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6D74" w:rsidRDefault="00BD6456">
      <w:r>
        <w:t xml:space="preserve"> </w:t>
      </w:r>
    </w:p>
    <w:p w:rsidR="00A22C76" w:rsidRDefault="001F5288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alcaldesa </w:t>
      </w:r>
      <w:r w:rsidR="003175EA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muestra su apoyo al comercio local durante su 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visita </w:t>
      </w:r>
      <w:r w:rsidR="003175EA">
        <w:rPr>
          <w:rFonts w:ascii="Arial Narrow" w:hAnsi="Arial Narrow" w:cs="Arial Narrow"/>
          <w:b/>
          <w:bCs/>
          <w:sz w:val="40"/>
          <w:szCs w:val="40"/>
          <w:lang w:eastAsia="es-ES_tradnl"/>
        </w:rPr>
        <w:t>a</w:t>
      </w:r>
      <w:r w:rsidR="005F68DC">
        <w:rPr>
          <w:rFonts w:ascii="Arial Narrow" w:hAnsi="Arial Narrow" w:cs="Arial Narrow"/>
          <w:b/>
          <w:bCs/>
          <w:sz w:val="40"/>
          <w:szCs w:val="40"/>
          <w:lang w:eastAsia="es-ES_tradnl"/>
        </w:rPr>
        <w:t>l ‘</w:t>
      </w:r>
      <w:r w:rsidR="00FB10E5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I </w:t>
      </w:r>
      <w:r w:rsidR="005F68DC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Jerez Primavera Street </w:t>
      </w:r>
      <w:proofErr w:type="spellStart"/>
      <w:r w:rsidR="005F68DC">
        <w:rPr>
          <w:rFonts w:ascii="Arial Narrow" w:hAnsi="Arial Narrow" w:cs="Arial Narrow"/>
          <w:b/>
          <w:bCs/>
          <w:sz w:val="40"/>
          <w:szCs w:val="40"/>
          <w:lang w:eastAsia="es-ES_tradnl"/>
        </w:rPr>
        <w:t>Market</w:t>
      </w:r>
      <w:proofErr w:type="spellEnd"/>
      <w:r w:rsidR="005F68DC">
        <w:rPr>
          <w:rFonts w:ascii="Arial Narrow" w:hAnsi="Arial Narrow" w:cs="Arial Narrow"/>
          <w:b/>
          <w:bCs/>
          <w:sz w:val="40"/>
          <w:szCs w:val="40"/>
          <w:lang w:eastAsia="es-ES_tradnl"/>
        </w:rPr>
        <w:t>’</w:t>
      </w:r>
      <w:r w:rsidR="00D07019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</w:t>
      </w:r>
    </w:p>
    <w:p w:rsidR="001D7054" w:rsidRPr="001D7054" w:rsidRDefault="001D7054" w:rsidP="00A22C76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rPr>
          <w:rFonts w:ascii="Arial Narrow" w:hAnsi="Arial Narrow" w:cs="Arial Narrow"/>
          <w:bCs/>
          <w:sz w:val="32"/>
          <w:szCs w:val="32"/>
          <w:lang w:eastAsia="es-ES_tradnl"/>
        </w:rPr>
      </w:pPr>
      <w:r w:rsidRPr="001D7054">
        <w:rPr>
          <w:rFonts w:ascii="Arial Narrow" w:hAnsi="Arial Narrow" w:cs="Arial Narrow"/>
          <w:bCs/>
          <w:sz w:val="32"/>
          <w:szCs w:val="32"/>
          <w:lang w:eastAsia="es-ES_tradnl"/>
        </w:rPr>
        <w:t>Un</w:t>
      </w:r>
      <w:r w:rsidR="00EE41CC">
        <w:rPr>
          <w:rFonts w:ascii="Arial Narrow" w:hAnsi="Arial Narrow" w:cs="Arial Narrow"/>
          <w:bCs/>
          <w:sz w:val="32"/>
          <w:szCs w:val="32"/>
          <w:lang w:eastAsia="es-ES_tradnl"/>
        </w:rPr>
        <w:t xml:space="preserve">a treintena de </w:t>
      </w:r>
      <w:r w:rsidRPr="001D7054">
        <w:rPr>
          <w:rFonts w:ascii="Arial Narrow" w:hAnsi="Arial Narrow" w:cs="Arial Narrow"/>
          <w:bCs/>
          <w:sz w:val="32"/>
          <w:szCs w:val="32"/>
          <w:lang w:eastAsia="es-ES_tradnl"/>
        </w:rPr>
        <w:t xml:space="preserve">comercios de la ciudad </w:t>
      </w:r>
      <w:r w:rsidR="001F5288">
        <w:rPr>
          <w:rFonts w:ascii="Arial Narrow" w:hAnsi="Arial Narrow" w:cs="Arial Narrow"/>
          <w:bCs/>
          <w:sz w:val="32"/>
          <w:szCs w:val="32"/>
          <w:lang w:eastAsia="es-ES_tradnl"/>
        </w:rPr>
        <w:t xml:space="preserve">han expuesto </w:t>
      </w:r>
      <w:r w:rsidRPr="001D7054">
        <w:rPr>
          <w:rFonts w:ascii="Arial Narrow" w:hAnsi="Arial Narrow" w:cs="Arial Narrow"/>
          <w:bCs/>
          <w:sz w:val="32"/>
          <w:szCs w:val="32"/>
          <w:lang w:eastAsia="es-ES_tradnl"/>
        </w:rPr>
        <w:t xml:space="preserve">sus productos y servicios </w:t>
      </w:r>
      <w:r w:rsidR="001F5288">
        <w:rPr>
          <w:rFonts w:ascii="Arial Narrow" w:hAnsi="Arial Narrow" w:cs="Arial Narrow"/>
          <w:bCs/>
          <w:sz w:val="32"/>
          <w:szCs w:val="32"/>
          <w:lang w:eastAsia="es-ES_tradnl"/>
        </w:rPr>
        <w:t>en la calle Larga</w:t>
      </w:r>
    </w:p>
    <w:p w:rsidR="001F5288" w:rsidRDefault="001F5288" w:rsidP="005F68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13</w:t>
      </w:r>
      <w:r w:rsidR="005F68DC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de abril </w:t>
      </w:r>
      <w:r w:rsidR="004E3A8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d</w:t>
      </w:r>
      <w:r w:rsidR="00BD6456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e 2024.</w:t>
      </w:r>
      <w:r w:rsidR="006B3195"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 </w:t>
      </w:r>
      <w:r w:rsidRPr="001F528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alcaldesa de Jerez, María José-García Pelayo, acompañada de </w:t>
      </w: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>l</w:t>
      </w:r>
      <w:r w:rsidR="006B319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 </w:t>
      </w:r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delegada de Comercio y Consumo, </w:t>
      </w:r>
      <w:proofErr w:type="spellStart"/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Nela</w:t>
      </w:r>
      <w:proofErr w:type="spellEnd"/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García, ha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visitado este sábado</w:t>
      </w:r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primera edición de la iniciativa ‘Jerez Primavera Street </w:t>
      </w:r>
      <w:proofErr w:type="spellStart"/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Market</w:t>
      </w:r>
      <w:proofErr w:type="spellEnd"/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’, a</w:t>
      </w:r>
      <w:r w:rsidR="005F68DC" w:rsidRP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ctividad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organizada por el Ayuntamiento </w:t>
      </w:r>
      <w:r w:rsidR="005F68DC" w:rsidRP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la que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una treintena de</w:t>
      </w:r>
      <w:r w:rsidR="005F68DC" w:rsidRP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D07019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negocios</w:t>
      </w:r>
      <w:r w:rsidR="005F68DC" w:rsidRP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1764B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 nuestra ciu</w:t>
      </w:r>
      <w:r w:rsidR="00A052D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dad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pertenecientes a ACOJE, ADECOSUR y ASUNICO han expuesto </w:t>
      </w:r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sus productos y </w:t>
      </w:r>
      <w:r w:rsidR="005F68DC" w:rsidRP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artículos con el</w:t>
      </w:r>
      <w:r w:rsidR="00A052D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fin de visibilizar y promocionar el comercio local. </w:t>
      </w:r>
    </w:p>
    <w:p w:rsidR="001F5288" w:rsidRDefault="001F5288" w:rsidP="001F5288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“Hay que resaltar la importancia que tiene el comercio local </w:t>
      </w:r>
      <w:r w:rsidR="00FB10E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desde el punto de vista económico y social,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por eso queremos </w:t>
      </w:r>
      <w:r w:rsidR="00DB72D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dar a conocer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la variedad y la riqueza de ofertas, productos y servicios que tienen las zonas comerciales de nuestra ciudad”, ha dicho la alcaldesa quien ha mostrado </w:t>
      </w:r>
      <w:r w:rsidR="00DB72D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nuevamente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su </w:t>
      </w:r>
      <w:r w:rsidRPr="001F528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compromiso por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“</w:t>
      </w:r>
      <w:r w:rsidRPr="001F528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dinamizar e impulsar el comercio de proximidad manteniendo y fortaleciendo </w:t>
      </w:r>
      <w:r w:rsidR="00A0610B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nuestro </w:t>
      </w:r>
      <w:r w:rsidRPr="001F528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apoyo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con actividades como ésta”.</w:t>
      </w:r>
    </w:p>
    <w:p w:rsidR="001F5288" w:rsidRDefault="001F5288" w:rsidP="00EE41C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La calle Larga ha acogido esta muestra en la que los negocios han tenido la oportunidad de presentar a los ciudadanos su propuesta comercial </w:t>
      </w:r>
      <w:r w:rsidR="00DB72D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en artículos de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moda, complementos, regalos, etc. A este atractivo se han sumado actividades de dinamización como un toro mecánico, un taller de maquillaje, actuaciones de magia así como música y baile en directo que han amenizado la jornada.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Además con motivo 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del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‘</w:t>
      </w:r>
      <w:bookmarkStart w:id="0" w:name="_GoBack"/>
      <w:bookmarkEnd w:id="0"/>
      <w:r w:rsidR="00FB10E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I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Jerez Primavera Street Festival’ la empresa </w:t>
      </w:r>
      <w:proofErr w:type="spellStart"/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Empark</w:t>
      </w:r>
      <w:proofErr w:type="spellEnd"/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ha regalado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unos 6</w:t>
      </w:r>
      <w:r w:rsidR="00B15E7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000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tickets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para ser usados en el 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parking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de la Alameda Vieja 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disponibles en los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propios 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stands </w:t>
      </w:r>
      <w:r w:rsid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comerciales</w:t>
      </w:r>
      <w:r w:rsidR="00EE41CC" w:rsidRPr="00EE41C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</w:p>
    <w:p w:rsidR="001F5288" w:rsidRDefault="001F5288" w:rsidP="005F68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Durante su visita, la regidora </w:t>
      </w:r>
      <w:r w:rsidR="00DB72DF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también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ha recordado las</w:t>
      </w:r>
      <w:r w:rsidRPr="00A052D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ventajas de comprar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en los comercios tradiciones y de proximidad </w:t>
      </w:r>
      <w:r w:rsidR="003175E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“lo que posibilita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</w:t>
      </w:r>
      <w:r w:rsidR="003175E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isfrutar de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nuestro centro y de esa oferta excelente que </w:t>
      </w:r>
      <w:r w:rsidR="003175E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han expuesto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estos negocios”, ha añadido. </w:t>
      </w:r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Esta iniciativa surge en base al compromiso firme de apoyo e impulso al pequeño comercio y al comercio de proximidad del Gobierno de Jerez y está enmarcada en los protocolos que la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propia </w:t>
      </w:r>
      <w:r w:rsidR="005F68D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alcaldesa firmó con las asociaciones representativas de los comerciantes </w:t>
      </w:r>
      <w:r w:rsidR="0020712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 Jerez</w:t>
      </w:r>
      <w:r w:rsidR="00A052D1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.</w:t>
      </w:r>
      <w:r w:rsidR="001764B8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</w:p>
    <w:p w:rsidR="0020712C" w:rsidRDefault="001D7054" w:rsidP="005F68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C</w:t>
      </w:r>
      <w:r w:rsidRPr="001D705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on estas actuaciones 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el Ayuntamiento quiere</w:t>
      </w:r>
      <w:r w:rsidRPr="001D705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fomenta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r</w:t>
      </w:r>
      <w:r w:rsidRPr="001D705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el desarrollo económico y social, manteniendo y fortaleciendo al pequeño comercio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además de proteger  y dar</w:t>
      </w:r>
      <w:r w:rsidRPr="001D7054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soporte al tejido pr</w:t>
      </w:r>
      <w:r w:rsidR="00784E5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oductivo </w:t>
      </w:r>
      <w:r w:rsidR="0020712C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de pymes</w:t>
      </w:r>
      <w:r w:rsidR="0062657A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,</w:t>
      </w:r>
      <w:r w:rsidR="00784E56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  <w:r w:rsidR="00FB10E5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autónomos y al empleo que genera.</w:t>
      </w:r>
      <w:r>
        <w:rPr>
          <w:rFonts w:ascii="Arial Narrow" w:eastAsia="Arial" w:hAnsi="Arial Narrow" w:cs="Arial Narrow"/>
          <w:bCs/>
          <w:sz w:val="26"/>
          <w:szCs w:val="26"/>
          <w:lang w:eastAsia="es-ES_tradnl"/>
        </w:rPr>
        <w:t xml:space="preserve"> </w:t>
      </w:r>
    </w:p>
    <w:p w:rsidR="003175EA" w:rsidRDefault="003175EA" w:rsidP="005F68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</w:p>
    <w:p w:rsidR="00EC19A0" w:rsidRPr="00DA7F07" w:rsidRDefault="00DA7F07" w:rsidP="005F68DC">
      <w:pPr>
        <w:pStyle w:val="Textoindependiente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bCs/>
          <w:sz w:val="26"/>
          <w:szCs w:val="26"/>
          <w:lang w:eastAsia="es-ES_tradnl"/>
        </w:rPr>
      </w:pPr>
      <w:r w:rsidRPr="00DA7F07">
        <w:rPr>
          <w:rFonts w:ascii="Arial Narrow" w:eastAsia="Arial" w:hAnsi="Arial Narrow" w:cs="Arial Narrow"/>
          <w:bCs/>
          <w:sz w:val="26"/>
          <w:szCs w:val="26"/>
          <w:lang w:eastAsia="es-ES_tradnl"/>
        </w:rPr>
        <w:t>[Se adjunta fotografía]</w:t>
      </w:r>
    </w:p>
    <w:sectPr w:rsidR="00EC19A0" w:rsidRPr="00DA7F07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80B" w:rsidRDefault="00F3380B">
      <w:r>
        <w:separator/>
      </w:r>
    </w:p>
  </w:endnote>
  <w:endnote w:type="continuationSeparator" w:id="0">
    <w:p w:rsidR="00F3380B" w:rsidRDefault="00F3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80B" w:rsidRDefault="00F3380B">
      <w:r>
        <w:separator/>
      </w:r>
    </w:p>
  </w:footnote>
  <w:footnote w:type="continuationSeparator" w:id="0">
    <w:p w:rsidR="00F3380B" w:rsidRDefault="00F33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D74" w:rsidRDefault="00BD6456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840"/>
    <w:multiLevelType w:val="multilevel"/>
    <w:tmpl w:val="70F61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C20AD4"/>
    <w:multiLevelType w:val="hybridMultilevel"/>
    <w:tmpl w:val="5CDA8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601BB"/>
    <w:multiLevelType w:val="multilevel"/>
    <w:tmpl w:val="2A3237CC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4"/>
    <w:rsid w:val="00026D74"/>
    <w:rsid w:val="000A0AC7"/>
    <w:rsid w:val="000C3A48"/>
    <w:rsid w:val="0016495A"/>
    <w:rsid w:val="001764B8"/>
    <w:rsid w:val="001D7054"/>
    <w:rsid w:val="001E35D5"/>
    <w:rsid w:val="001E3837"/>
    <w:rsid w:val="001E5568"/>
    <w:rsid w:val="001F47C8"/>
    <w:rsid w:val="001F5288"/>
    <w:rsid w:val="0020712C"/>
    <w:rsid w:val="00262CED"/>
    <w:rsid w:val="002E5775"/>
    <w:rsid w:val="003175EA"/>
    <w:rsid w:val="00357D6F"/>
    <w:rsid w:val="003B366A"/>
    <w:rsid w:val="003F20FA"/>
    <w:rsid w:val="00402B92"/>
    <w:rsid w:val="004E1DAF"/>
    <w:rsid w:val="004E3A85"/>
    <w:rsid w:val="004F1B63"/>
    <w:rsid w:val="00566C61"/>
    <w:rsid w:val="005822CC"/>
    <w:rsid w:val="005A1DD2"/>
    <w:rsid w:val="005E5E7B"/>
    <w:rsid w:val="005F68DC"/>
    <w:rsid w:val="0062076D"/>
    <w:rsid w:val="0062412A"/>
    <w:rsid w:val="0062657A"/>
    <w:rsid w:val="00635CE0"/>
    <w:rsid w:val="00670E36"/>
    <w:rsid w:val="006B3195"/>
    <w:rsid w:val="0072520C"/>
    <w:rsid w:val="0077156A"/>
    <w:rsid w:val="00784E56"/>
    <w:rsid w:val="007A696C"/>
    <w:rsid w:val="007D40BE"/>
    <w:rsid w:val="007F333C"/>
    <w:rsid w:val="0080637B"/>
    <w:rsid w:val="008165CF"/>
    <w:rsid w:val="008717BE"/>
    <w:rsid w:val="009F7E70"/>
    <w:rsid w:val="00A052D1"/>
    <w:rsid w:val="00A0610B"/>
    <w:rsid w:val="00A22C76"/>
    <w:rsid w:val="00A443E2"/>
    <w:rsid w:val="00A576C0"/>
    <w:rsid w:val="00A66784"/>
    <w:rsid w:val="00AA7F93"/>
    <w:rsid w:val="00B050B1"/>
    <w:rsid w:val="00B130DD"/>
    <w:rsid w:val="00B15E76"/>
    <w:rsid w:val="00B22144"/>
    <w:rsid w:val="00B342EF"/>
    <w:rsid w:val="00BA75DD"/>
    <w:rsid w:val="00BC37B7"/>
    <w:rsid w:val="00BD6456"/>
    <w:rsid w:val="00BF0B25"/>
    <w:rsid w:val="00C0519F"/>
    <w:rsid w:val="00CE0ED2"/>
    <w:rsid w:val="00D07019"/>
    <w:rsid w:val="00D25B21"/>
    <w:rsid w:val="00D357E1"/>
    <w:rsid w:val="00D45FF5"/>
    <w:rsid w:val="00DA7F07"/>
    <w:rsid w:val="00DB72DF"/>
    <w:rsid w:val="00DC08D6"/>
    <w:rsid w:val="00E754FD"/>
    <w:rsid w:val="00EA1401"/>
    <w:rsid w:val="00EC19A0"/>
    <w:rsid w:val="00EE41CC"/>
    <w:rsid w:val="00F20148"/>
    <w:rsid w:val="00F3380B"/>
    <w:rsid w:val="00F70F88"/>
    <w:rsid w:val="00FB10E5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D77BA-867C-4045-ABBE-E3757AE2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uiPriority w:val="22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Textodeglobo">
    <w:name w:val="Balloon Text"/>
    <w:basedOn w:val="Normal"/>
    <w:link w:val="TextodegloboCar2"/>
    <w:uiPriority w:val="99"/>
    <w:semiHidden/>
    <w:unhideWhenUsed/>
    <w:rsid w:val="007F333C"/>
    <w:rPr>
      <w:rFonts w:ascii="Segoe UI" w:hAnsi="Segoe UI" w:cs="Segoe UI"/>
      <w:sz w:val="18"/>
      <w:szCs w:val="18"/>
    </w:rPr>
  </w:style>
  <w:style w:type="character" w:customStyle="1" w:styleId="TextodegloboCar2">
    <w:name w:val="Texto de globo Car2"/>
    <w:basedOn w:val="Fuentedeprrafopredeter"/>
    <w:link w:val="Textodeglobo"/>
    <w:uiPriority w:val="99"/>
    <w:semiHidden/>
    <w:rsid w:val="007F333C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11</cp:revision>
  <cp:lastPrinted>2024-04-12T10:14:00Z</cp:lastPrinted>
  <dcterms:created xsi:type="dcterms:W3CDTF">2024-04-12T08:41:00Z</dcterms:created>
  <dcterms:modified xsi:type="dcterms:W3CDTF">2024-04-12T10:24:00Z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