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76B" w:rsidRDefault="0080476B" w:rsidP="00F41941">
      <w:pPr>
        <w:spacing w:line="360" w:lineRule="auto"/>
        <w:ind w:right="-285"/>
        <w:jc w:val="center"/>
        <w:rPr>
          <w:rFonts w:ascii="Bodoni MT" w:hAnsi="Bodoni MT"/>
          <w:sz w:val="40"/>
          <w:szCs w:val="40"/>
        </w:rPr>
      </w:pPr>
      <w:r w:rsidRPr="00DC6D3D">
        <w:rPr>
          <w:rFonts w:ascii="Bodoni MT" w:hAnsi="Bodoni MT"/>
          <w:sz w:val="40"/>
          <w:szCs w:val="40"/>
        </w:rPr>
        <w:t>DON JUAN TENORIO EN JEREZ</w:t>
      </w:r>
    </w:p>
    <w:p w:rsidR="00F41941" w:rsidRPr="00DC6D3D" w:rsidRDefault="00F41941" w:rsidP="00F41941">
      <w:pPr>
        <w:spacing w:line="360" w:lineRule="auto"/>
        <w:ind w:right="-285"/>
        <w:jc w:val="center"/>
        <w:rPr>
          <w:rFonts w:ascii="Bodoni MT" w:hAnsi="Bodoni MT"/>
          <w:sz w:val="40"/>
          <w:szCs w:val="40"/>
        </w:rPr>
      </w:pPr>
    </w:p>
    <w:p w:rsidR="0011339E" w:rsidRPr="00DC6D3D" w:rsidRDefault="0080476B" w:rsidP="00F41941">
      <w:pPr>
        <w:pStyle w:val="Default"/>
        <w:spacing w:line="360" w:lineRule="auto"/>
        <w:ind w:left="-284" w:right="-285"/>
        <w:jc w:val="both"/>
        <w:rPr>
          <w:rFonts w:ascii="Bodoni MT" w:hAnsi="Bodoni MT"/>
          <w:b/>
          <w:sz w:val="28"/>
          <w:szCs w:val="28"/>
        </w:rPr>
      </w:pPr>
      <w:r w:rsidRPr="00F41941">
        <w:rPr>
          <w:rFonts w:ascii="Bodoni MT" w:hAnsi="Bodoni MT"/>
          <w:b/>
        </w:rPr>
        <w:t xml:space="preserve">El próximo día 31 de octubre, víspera de la festividad de Todos los Santos, la compañía teatral Producciones El Dramaturgo estrenará </w:t>
      </w:r>
      <w:r w:rsidR="0011339E" w:rsidRPr="00F41941">
        <w:rPr>
          <w:rFonts w:ascii="Bodoni MT" w:hAnsi="Bodoni MT"/>
          <w:b/>
        </w:rPr>
        <w:t xml:space="preserve">en Jerez </w:t>
      </w:r>
      <w:r w:rsidRPr="00F41941">
        <w:rPr>
          <w:rFonts w:ascii="Bodoni MT" w:hAnsi="Bodoni MT"/>
          <w:b/>
        </w:rPr>
        <w:t xml:space="preserve">su </w:t>
      </w:r>
      <w:r w:rsidRPr="00F41941">
        <w:rPr>
          <w:rFonts w:ascii="Bodoni MT" w:hAnsi="Bodoni MT"/>
          <w:b/>
          <w:i/>
        </w:rPr>
        <w:t>Don Juan Tenorio</w:t>
      </w:r>
      <w:r w:rsidRPr="00F41941">
        <w:rPr>
          <w:rFonts w:ascii="Bodoni MT" w:hAnsi="Bodoni MT"/>
          <w:b/>
        </w:rPr>
        <w:t>, una versión escrita por el escritor jerezano José Mateos y en la que actuará como actor principal Emilio Rosales</w:t>
      </w:r>
      <w:r w:rsidRPr="00DC6D3D">
        <w:rPr>
          <w:rFonts w:ascii="Bodoni MT" w:hAnsi="Bodoni MT"/>
          <w:b/>
          <w:sz w:val="28"/>
          <w:szCs w:val="28"/>
        </w:rPr>
        <w:t xml:space="preserve">. </w:t>
      </w:r>
    </w:p>
    <w:p w:rsidR="0011339E" w:rsidRPr="00DC6D3D" w:rsidRDefault="0011339E" w:rsidP="00F41941">
      <w:pPr>
        <w:pStyle w:val="Default"/>
        <w:spacing w:line="360" w:lineRule="auto"/>
        <w:ind w:right="-285"/>
        <w:jc w:val="both"/>
        <w:rPr>
          <w:rFonts w:ascii="Bodoni MT" w:hAnsi="Bodoni MT"/>
          <w:sz w:val="28"/>
          <w:szCs w:val="28"/>
        </w:rPr>
      </w:pPr>
    </w:p>
    <w:p w:rsidR="00457945" w:rsidRPr="00F41941" w:rsidRDefault="0011339E" w:rsidP="00F41941">
      <w:pPr>
        <w:spacing w:line="360" w:lineRule="auto"/>
        <w:ind w:left="-284" w:right="-285"/>
        <w:jc w:val="both"/>
        <w:rPr>
          <w:rFonts w:ascii="Bodoni MT" w:hAnsi="Bodoni MT"/>
          <w:sz w:val="24"/>
          <w:szCs w:val="24"/>
        </w:rPr>
      </w:pPr>
      <w:r w:rsidRPr="00F41941">
        <w:rPr>
          <w:rFonts w:ascii="Bodoni MT" w:hAnsi="Bodoni MT"/>
          <w:sz w:val="24"/>
          <w:szCs w:val="24"/>
        </w:rPr>
        <w:t xml:space="preserve">El </w:t>
      </w:r>
      <w:r w:rsidRPr="00F41941">
        <w:rPr>
          <w:rFonts w:ascii="Bodoni MT" w:hAnsi="Bodoni MT"/>
          <w:i/>
          <w:sz w:val="24"/>
          <w:szCs w:val="24"/>
        </w:rPr>
        <w:t>Don Juan Tenorio</w:t>
      </w:r>
      <w:r w:rsidRPr="00F41941">
        <w:rPr>
          <w:rFonts w:ascii="Bodoni MT" w:hAnsi="Bodoni MT"/>
          <w:sz w:val="24"/>
          <w:szCs w:val="24"/>
        </w:rPr>
        <w:t xml:space="preserve"> que veremos el próximo día 31 de octubre en la sala Compañía de Jerez es una revisión y actualización del personaje </w:t>
      </w:r>
      <w:r w:rsidR="00457945" w:rsidRPr="00F41941">
        <w:rPr>
          <w:rFonts w:ascii="Bodoni MT" w:hAnsi="Bodoni MT"/>
          <w:sz w:val="24"/>
          <w:szCs w:val="24"/>
        </w:rPr>
        <w:t>inventado</w:t>
      </w:r>
      <w:r w:rsidRPr="00F41941">
        <w:rPr>
          <w:rFonts w:ascii="Bodoni MT" w:hAnsi="Bodoni MT"/>
          <w:sz w:val="24"/>
          <w:szCs w:val="24"/>
        </w:rPr>
        <w:t xml:space="preserve"> por Tirso de Molina y recreado entre otros por José Zorrilla, Moliere o Mozart. En esta ocasión, José Mateos combina el verso y la prosa para presentarnos su personal visión de este mito que, antes de que </w:t>
      </w:r>
      <w:r w:rsidRPr="00F41941">
        <w:rPr>
          <w:rFonts w:ascii="Bodoni MT" w:hAnsi="Bodoni MT"/>
          <w:sz w:val="24"/>
          <w:szCs w:val="24"/>
        </w:rPr>
        <w:t>la celebración de</w:t>
      </w:r>
      <w:r w:rsidRPr="00F41941">
        <w:rPr>
          <w:rFonts w:ascii="Bodoni MT" w:hAnsi="Bodoni MT"/>
          <w:sz w:val="24"/>
          <w:szCs w:val="24"/>
        </w:rPr>
        <w:t xml:space="preserve">  </w:t>
      </w:r>
      <w:r w:rsidRPr="00F41941">
        <w:rPr>
          <w:rFonts w:ascii="Bodoni MT" w:hAnsi="Bodoni MT"/>
          <w:sz w:val="24"/>
          <w:szCs w:val="24"/>
        </w:rPr>
        <w:t>Halloween</w:t>
      </w:r>
      <w:r w:rsidRPr="00F41941">
        <w:rPr>
          <w:rFonts w:ascii="Bodoni MT" w:hAnsi="Bodoni MT"/>
          <w:sz w:val="24"/>
          <w:szCs w:val="24"/>
        </w:rPr>
        <w:t xml:space="preserve"> se impusiera </w:t>
      </w:r>
      <w:r w:rsidRPr="00F41941">
        <w:rPr>
          <w:rFonts w:ascii="Bodoni MT" w:hAnsi="Bodoni MT"/>
          <w:sz w:val="24"/>
          <w:szCs w:val="24"/>
        </w:rPr>
        <w:t>en los hogares españoles</w:t>
      </w:r>
      <w:r w:rsidRPr="00F41941">
        <w:rPr>
          <w:rFonts w:ascii="Bodoni MT" w:hAnsi="Bodoni MT"/>
          <w:sz w:val="24"/>
          <w:szCs w:val="24"/>
        </w:rPr>
        <w:t>, se solía representar en la mayoría de los escenarios del ámbito hispano para conmemorar el día de Todos los Santos.</w:t>
      </w:r>
      <w:r w:rsidR="00EB3D39" w:rsidRPr="00F41941">
        <w:rPr>
          <w:rFonts w:ascii="Bodoni MT" w:hAnsi="Bodoni MT"/>
          <w:sz w:val="24"/>
          <w:szCs w:val="24"/>
        </w:rPr>
        <w:t xml:space="preserve"> </w:t>
      </w:r>
    </w:p>
    <w:p w:rsidR="0011339E" w:rsidRPr="00F41941" w:rsidRDefault="00EB3D39" w:rsidP="00F41941">
      <w:pPr>
        <w:spacing w:line="360" w:lineRule="auto"/>
        <w:ind w:left="-284" w:right="-285"/>
        <w:jc w:val="both"/>
        <w:rPr>
          <w:rFonts w:ascii="Bodoni MT" w:hAnsi="Bodoni MT"/>
          <w:sz w:val="24"/>
          <w:szCs w:val="24"/>
        </w:rPr>
      </w:pPr>
      <w:r w:rsidRPr="00F41941">
        <w:rPr>
          <w:rFonts w:ascii="Bodoni MT" w:hAnsi="Bodoni MT"/>
          <w:sz w:val="24"/>
          <w:szCs w:val="24"/>
        </w:rPr>
        <w:t xml:space="preserve">Para José Mateos la historia de Don Juan Tenorio tiene todavía hoy mucho que enseñarnos ya que </w:t>
      </w:r>
      <w:r w:rsidR="00931FD3" w:rsidRPr="00F41941">
        <w:rPr>
          <w:rFonts w:ascii="Bodoni MT" w:hAnsi="Bodoni MT"/>
          <w:sz w:val="24"/>
          <w:szCs w:val="24"/>
        </w:rPr>
        <w:t>“</w:t>
      </w:r>
      <w:r w:rsidRPr="00F41941">
        <w:rPr>
          <w:rFonts w:ascii="Bodoni MT" w:hAnsi="Bodoni MT"/>
          <w:sz w:val="24"/>
          <w:szCs w:val="24"/>
        </w:rPr>
        <w:t xml:space="preserve">es una </w:t>
      </w:r>
      <w:r w:rsidR="00931FD3" w:rsidRPr="00F41941">
        <w:rPr>
          <w:rFonts w:ascii="Bodoni MT" w:hAnsi="Bodoni MT"/>
          <w:sz w:val="24"/>
          <w:szCs w:val="24"/>
        </w:rPr>
        <w:t>radiografía perfecta del deseo y nos muestra de una manera muy</w:t>
      </w:r>
      <w:r w:rsidR="00457945" w:rsidRPr="00F41941">
        <w:rPr>
          <w:rFonts w:ascii="Bodoni MT" w:hAnsi="Bodoni MT"/>
          <w:sz w:val="24"/>
          <w:szCs w:val="24"/>
        </w:rPr>
        <w:t xml:space="preserve"> </w:t>
      </w:r>
      <w:r w:rsidR="00457945" w:rsidRPr="00F41941">
        <w:rPr>
          <w:rFonts w:ascii="Bodoni MT" w:hAnsi="Bodoni MT"/>
          <w:sz w:val="24"/>
          <w:szCs w:val="24"/>
        </w:rPr>
        <w:t>efectiva</w:t>
      </w:r>
      <w:r w:rsidR="00457945" w:rsidRPr="00F41941">
        <w:rPr>
          <w:rFonts w:ascii="Bodoni MT" w:hAnsi="Bodoni MT"/>
          <w:sz w:val="24"/>
          <w:szCs w:val="24"/>
        </w:rPr>
        <w:t xml:space="preserve">, muy </w:t>
      </w:r>
      <w:r w:rsidR="00457945" w:rsidRPr="00F41941">
        <w:rPr>
          <w:rFonts w:ascii="Bodoni MT" w:hAnsi="Bodoni MT"/>
          <w:sz w:val="24"/>
          <w:szCs w:val="24"/>
        </w:rPr>
        <w:t>entretenida</w:t>
      </w:r>
      <w:r w:rsidR="00457945" w:rsidRPr="00F41941">
        <w:rPr>
          <w:rFonts w:ascii="Bodoni MT" w:hAnsi="Bodoni MT"/>
          <w:sz w:val="24"/>
          <w:szCs w:val="24"/>
        </w:rPr>
        <w:t>,</w:t>
      </w:r>
      <w:r w:rsidR="00931FD3" w:rsidRPr="00F41941">
        <w:rPr>
          <w:rFonts w:ascii="Bodoni MT" w:hAnsi="Bodoni MT"/>
          <w:sz w:val="24"/>
          <w:szCs w:val="24"/>
        </w:rPr>
        <w:t xml:space="preserve"> en qué nos convertimos cuando olvidamos el amor y nos dejamos llevar por los placeres y</w:t>
      </w:r>
      <w:r w:rsidR="00DC6D3D" w:rsidRPr="00F41941">
        <w:rPr>
          <w:rFonts w:ascii="Bodoni MT" w:hAnsi="Bodoni MT"/>
          <w:sz w:val="24"/>
          <w:szCs w:val="24"/>
        </w:rPr>
        <w:t xml:space="preserve"> por</w:t>
      </w:r>
      <w:r w:rsidR="00931FD3" w:rsidRPr="00F41941">
        <w:rPr>
          <w:rFonts w:ascii="Bodoni MT" w:hAnsi="Bodoni MT"/>
          <w:sz w:val="24"/>
          <w:szCs w:val="24"/>
        </w:rPr>
        <w:t xml:space="preserve"> la mera satisfacción de nuestros impulsos físicos. </w:t>
      </w:r>
      <w:r w:rsidR="00457945" w:rsidRPr="00F41941">
        <w:rPr>
          <w:rFonts w:ascii="Bodoni MT" w:hAnsi="Bodoni MT"/>
          <w:sz w:val="24"/>
          <w:szCs w:val="24"/>
        </w:rPr>
        <w:t xml:space="preserve">En mi versión </w:t>
      </w:r>
      <w:r w:rsidR="00DC6D3D" w:rsidRPr="00F41941">
        <w:rPr>
          <w:rFonts w:ascii="Bodoni MT" w:hAnsi="Bodoni MT"/>
          <w:sz w:val="24"/>
          <w:szCs w:val="24"/>
        </w:rPr>
        <w:t>-</w:t>
      </w:r>
      <w:r w:rsidR="00457945" w:rsidRPr="00F41941">
        <w:rPr>
          <w:rFonts w:ascii="Bodoni MT" w:hAnsi="Bodoni MT"/>
          <w:sz w:val="24"/>
          <w:szCs w:val="24"/>
        </w:rPr>
        <w:t xml:space="preserve">continúa Mateos- he seguido sobre todo el relato de Zorrilla, </w:t>
      </w:r>
      <w:r w:rsidR="00DC6D3D" w:rsidRPr="00F41941">
        <w:rPr>
          <w:rFonts w:ascii="Bodoni MT" w:hAnsi="Bodoni MT"/>
          <w:sz w:val="24"/>
          <w:szCs w:val="24"/>
        </w:rPr>
        <w:t xml:space="preserve">el más conocido por el público, </w:t>
      </w:r>
      <w:r w:rsidRPr="00F41941">
        <w:rPr>
          <w:rFonts w:ascii="Bodoni MT" w:hAnsi="Bodoni MT"/>
          <w:sz w:val="24"/>
          <w:szCs w:val="24"/>
        </w:rPr>
        <w:t xml:space="preserve">donde el perdón se </w:t>
      </w:r>
      <w:r w:rsidR="00457945" w:rsidRPr="00F41941">
        <w:rPr>
          <w:rFonts w:ascii="Bodoni MT" w:hAnsi="Bodoni MT"/>
          <w:sz w:val="24"/>
          <w:szCs w:val="24"/>
        </w:rPr>
        <w:t>antepone a la</w:t>
      </w:r>
      <w:r w:rsidRPr="00F41941">
        <w:rPr>
          <w:rFonts w:ascii="Bodoni MT" w:hAnsi="Bodoni MT"/>
          <w:sz w:val="24"/>
          <w:szCs w:val="24"/>
        </w:rPr>
        <w:t xml:space="preserve"> venganza y </w:t>
      </w:r>
      <w:r w:rsidR="00457945" w:rsidRPr="00F41941">
        <w:rPr>
          <w:rFonts w:ascii="Bodoni MT" w:hAnsi="Bodoni MT"/>
          <w:sz w:val="24"/>
          <w:szCs w:val="24"/>
        </w:rPr>
        <w:t>donde</w:t>
      </w:r>
      <w:r w:rsidRPr="00F41941">
        <w:rPr>
          <w:rFonts w:ascii="Bodoni MT" w:hAnsi="Bodoni MT"/>
          <w:sz w:val="24"/>
          <w:szCs w:val="24"/>
        </w:rPr>
        <w:t xml:space="preserve"> se nos enseña que hay un hilo invisible</w:t>
      </w:r>
      <w:r w:rsidR="00931FD3" w:rsidRPr="00F41941">
        <w:rPr>
          <w:rFonts w:ascii="Bodoni MT" w:hAnsi="Bodoni MT"/>
          <w:sz w:val="24"/>
          <w:szCs w:val="24"/>
        </w:rPr>
        <w:t xml:space="preserve"> que comunica a vivos y muertos.”</w:t>
      </w:r>
    </w:p>
    <w:p w:rsidR="00DC6D3D" w:rsidRPr="00F41941" w:rsidRDefault="0080476B" w:rsidP="00F41941">
      <w:pPr>
        <w:pStyle w:val="Default"/>
        <w:spacing w:line="360" w:lineRule="auto"/>
        <w:ind w:left="-284" w:right="-285"/>
        <w:jc w:val="both"/>
        <w:rPr>
          <w:rStyle w:val="A1"/>
          <w:rFonts w:ascii="Bodoni MT" w:hAnsi="Bodoni MT"/>
          <w:bCs/>
          <w:sz w:val="24"/>
          <w:szCs w:val="24"/>
        </w:rPr>
      </w:pPr>
      <w:r w:rsidRPr="00F41941">
        <w:rPr>
          <w:rFonts w:ascii="Bodoni MT" w:hAnsi="Bodoni MT"/>
        </w:rPr>
        <w:t xml:space="preserve">A lo largo de estos años, </w:t>
      </w:r>
      <w:r w:rsidR="0011339E" w:rsidRPr="00F41941">
        <w:rPr>
          <w:rFonts w:ascii="Bodoni MT" w:hAnsi="Bodoni MT"/>
        </w:rPr>
        <w:t xml:space="preserve">la compañía teatral </w:t>
      </w:r>
      <w:r w:rsidR="0011339E" w:rsidRPr="00F41941">
        <w:rPr>
          <w:rFonts w:ascii="Bodoni MT" w:hAnsi="Bodoni MT"/>
          <w:i/>
        </w:rPr>
        <w:t>Producciones El Dramaturgo</w:t>
      </w:r>
      <w:r w:rsidR="0011339E" w:rsidRPr="00F41941">
        <w:rPr>
          <w:rFonts w:ascii="Bodoni MT" w:hAnsi="Bodoni MT"/>
        </w:rPr>
        <w:t xml:space="preserve">, capitaneada por Emilio Rosales y con José Mateos </w:t>
      </w:r>
      <w:r w:rsidR="009211DC" w:rsidRPr="00F41941">
        <w:rPr>
          <w:rFonts w:ascii="Bodoni MT" w:hAnsi="Bodoni MT"/>
        </w:rPr>
        <w:t xml:space="preserve">como director y autor dramático, </w:t>
      </w:r>
      <w:r w:rsidRPr="00F41941">
        <w:rPr>
          <w:rFonts w:ascii="Bodoni MT" w:hAnsi="Bodoni MT"/>
        </w:rPr>
        <w:t xml:space="preserve">ha obtenido diferentes premios teatrales, como el </w:t>
      </w:r>
      <w:r w:rsidRPr="00F41941">
        <w:rPr>
          <w:rStyle w:val="A1"/>
          <w:rFonts w:ascii="Bodoni MT" w:hAnsi="Bodoni MT" w:cstheme="minorBidi"/>
          <w:i/>
          <w:sz w:val="24"/>
          <w:szCs w:val="24"/>
        </w:rPr>
        <w:t xml:space="preserve">Premio a Mejor Autoría del </w:t>
      </w:r>
      <w:r w:rsidRPr="00F41941">
        <w:rPr>
          <w:rStyle w:val="A1"/>
          <w:rFonts w:ascii="Bodoni MT" w:hAnsi="Bodoni MT"/>
          <w:bCs/>
          <w:i/>
          <w:sz w:val="24"/>
          <w:szCs w:val="24"/>
        </w:rPr>
        <w:t xml:space="preserve">Festival MUTIS </w:t>
      </w:r>
      <w:r w:rsidRPr="00F41941">
        <w:rPr>
          <w:rStyle w:val="A1"/>
          <w:rFonts w:ascii="Bodoni MT" w:hAnsi="Bodoni MT"/>
          <w:i/>
          <w:sz w:val="24"/>
          <w:szCs w:val="24"/>
        </w:rPr>
        <w:t>XII de Barcelona</w:t>
      </w:r>
      <w:r w:rsidRPr="00F41941">
        <w:rPr>
          <w:rStyle w:val="A1"/>
          <w:rFonts w:ascii="Bodoni MT" w:hAnsi="Bodoni MT"/>
          <w:sz w:val="24"/>
          <w:szCs w:val="24"/>
        </w:rPr>
        <w:t xml:space="preserve">, </w:t>
      </w:r>
      <w:r w:rsidR="00C76C04" w:rsidRPr="00F41941">
        <w:rPr>
          <w:rStyle w:val="A1"/>
          <w:rFonts w:ascii="Bodoni MT" w:hAnsi="Bodoni MT"/>
          <w:sz w:val="24"/>
          <w:szCs w:val="24"/>
        </w:rPr>
        <w:t>concedido por la</w:t>
      </w:r>
      <w:r w:rsidRPr="00F41941">
        <w:rPr>
          <w:rStyle w:val="A1"/>
          <w:rFonts w:ascii="Bodoni MT" w:hAnsi="Bodoni MT"/>
          <w:sz w:val="24"/>
          <w:szCs w:val="24"/>
        </w:rPr>
        <w:t xml:space="preserve"> </w:t>
      </w:r>
      <w:r w:rsidRPr="00F41941">
        <w:rPr>
          <w:rStyle w:val="A1"/>
          <w:rFonts w:ascii="Bodoni MT" w:hAnsi="Bodoni MT"/>
          <w:bCs/>
          <w:sz w:val="24"/>
          <w:szCs w:val="24"/>
        </w:rPr>
        <w:t>Academia de las Ar</w:t>
      </w:r>
      <w:r w:rsidRPr="00F41941">
        <w:rPr>
          <w:rStyle w:val="A1"/>
          <w:rFonts w:ascii="Bodoni MT" w:hAnsi="Bodoni MT"/>
          <w:bCs/>
          <w:sz w:val="24"/>
          <w:szCs w:val="24"/>
        </w:rPr>
        <w:softHyphen/>
        <w:t>tes Escénicas de España</w:t>
      </w:r>
      <w:r w:rsidR="00C76C04" w:rsidRPr="00F41941">
        <w:rPr>
          <w:rStyle w:val="A1"/>
          <w:rFonts w:ascii="Bodoni MT" w:hAnsi="Bodoni MT"/>
          <w:bCs/>
          <w:sz w:val="24"/>
          <w:szCs w:val="24"/>
        </w:rPr>
        <w:t xml:space="preserve"> o el</w:t>
      </w:r>
      <w:r w:rsidR="00DC6D3D" w:rsidRPr="00F41941">
        <w:rPr>
          <w:rStyle w:val="A1"/>
          <w:rFonts w:ascii="Bodoni MT" w:hAnsi="Bodoni MT"/>
          <w:bCs/>
          <w:sz w:val="24"/>
          <w:szCs w:val="24"/>
        </w:rPr>
        <w:t xml:space="preserve"> </w:t>
      </w:r>
      <w:r w:rsidR="00C76C04" w:rsidRPr="00F41941">
        <w:rPr>
          <w:rStyle w:val="A1"/>
          <w:rFonts w:ascii="Bodoni MT" w:hAnsi="Bodoni MT" w:cstheme="minorBidi"/>
          <w:bCs/>
          <w:i/>
          <w:sz w:val="24"/>
          <w:szCs w:val="24"/>
        </w:rPr>
        <w:t>Primer Premio en el Festival Corral Cervantes</w:t>
      </w:r>
      <w:r w:rsidR="00C76C04" w:rsidRPr="00F41941">
        <w:rPr>
          <w:rStyle w:val="A1"/>
          <w:rFonts w:ascii="Bodoni MT" w:hAnsi="Bodoni MT"/>
          <w:i/>
          <w:sz w:val="24"/>
          <w:szCs w:val="24"/>
        </w:rPr>
        <w:t>,</w:t>
      </w:r>
      <w:r w:rsidR="00C76C04" w:rsidRPr="00F41941">
        <w:rPr>
          <w:rStyle w:val="A1"/>
          <w:rFonts w:ascii="Bodoni MT" w:hAnsi="Bodoni MT"/>
          <w:sz w:val="24"/>
          <w:szCs w:val="24"/>
        </w:rPr>
        <w:t xml:space="preserve"> </w:t>
      </w:r>
      <w:r w:rsidR="00C76C04" w:rsidRPr="00F41941">
        <w:rPr>
          <w:rStyle w:val="A1"/>
          <w:rFonts w:ascii="Bodoni MT" w:hAnsi="Bodoni MT"/>
          <w:bCs/>
          <w:i/>
          <w:sz w:val="24"/>
          <w:szCs w:val="24"/>
        </w:rPr>
        <w:t xml:space="preserve">VII concurso </w:t>
      </w:r>
      <w:proofErr w:type="spellStart"/>
      <w:r w:rsidR="00C76C04" w:rsidRPr="00F41941">
        <w:rPr>
          <w:rStyle w:val="A1"/>
          <w:rFonts w:ascii="Bodoni MT" w:hAnsi="Bodoni MT"/>
          <w:bCs/>
          <w:i/>
          <w:sz w:val="24"/>
          <w:szCs w:val="24"/>
        </w:rPr>
        <w:t>Arganzueloros</w:t>
      </w:r>
      <w:proofErr w:type="spellEnd"/>
      <w:r w:rsidR="00C76C04" w:rsidRPr="00F41941">
        <w:rPr>
          <w:rStyle w:val="A1"/>
          <w:rFonts w:ascii="Bodoni MT" w:hAnsi="Bodoni MT"/>
          <w:sz w:val="24"/>
          <w:szCs w:val="24"/>
        </w:rPr>
        <w:t xml:space="preserve">, otorgado por la </w:t>
      </w:r>
      <w:r w:rsidR="00C76C04" w:rsidRPr="00F41941">
        <w:rPr>
          <w:rStyle w:val="A1"/>
          <w:rFonts w:ascii="Bodoni MT" w:hAnsi="Bodoni MT"/>
          <w:bCs/>
          <w:sz w:val="24"/>
          <w:szCs w:val="24"/>
        </w:rPr>
        <w:t>Fundación Siglo de Oro</w:t>
      </w:r>
      <w:r w:rsidR="00C76C04" w:rsidRPr="00F41941">
        <w:rPr>
          <w:rStyle w:val="A1"/>
          <w:rFonts w:ascii="Bodoni MT" w:hAnsi="Bodoni MT"/>
          <w:bCs/>
          <w:sz w:val="24"/>
          <w:szCs w:val="24"/>
        </w:rPr>
        <w:t>, entre otros.</w:t>
      </w:r>
      <w:r w:rsidR="009211DC" w:rsidRPr="00F41941">
        <w:rPr>
          <w:rStyle w:val="A1"/>
          <w:rFonts w:ascii="Bodoni MT" w:hAnsi="Bodoni MT"/>
          <w:bCs/>
          <w:sz w:val="24"/>
          <w:szCs w:val="24"/>
        </w:rPr>
        <w:t xml:space="preserve"> Con este nuevo montaje, que cuenta con el apoyo de la </w:t>
      </w:r>
      <w:proofErr w:type="spellStart"/>
      <w:r w:rsidR="009211DC" w:rsidRPr="00F41941">
        <w:rPr>
          <w:rStyle w:val="A1"/>
          <w:rFonts w:ascii="Bodoni MT" w:hAnsi="Bodoni MT"/>
          <w:bCs/>
          <w:sz w:val="24"/>
          <w:szCs w:val="24"/>
        </w:rPr>
        <w:t>APdC</w:t>
      </w:r>
      <w:proofErr w:type="spellEnd"/>
      <w:r w:rsidR="009211DC" w:rsidRPr="00F41941">
        <w:rPr>
          <w:rStyle w:val="A1"/>
          <w:rFonts w:ascii="Bodoni MT" w:hAnsi="Bodoni MT"/>
          <w:bCs/>
          <w:sz w:val="24"/>
          <w:szCs w:val="24"/>
        </w:rPr>
        <w:t xml:space="preserve">, la Universidad Fernando III, la Fundación Cultural Herrera </w:t>
      </w:r>
      <w:proofErr w:type="spellStart"/>
      <w:r w:rsidR="009211DC" w:rsidRPr="00F41941">
        <w:rPr>
          <w:rStyle w:val="A1"/>
          <w:rFonts w:ascii="Bodoni MT" w:hAnsi="Bodoni MT"/>
          <w:bCs/>
          <w:sz w:val="24"/>
          <w:szCs w:val="24"/>
        </w:rPr>
        <w:t>Horia</w:t>
      </w:r>
      <w:proofErr w:type="spellEnd"/>
      <w:r w:rsidR="009211DC" w:rsidRPr="00F41941">
        <w:rPr>
          <w:rStyle w:val="A1"/>
          <w:rFonts w:ascii="Bodoni MT" w:hAnsi="Bodoni MT"/>
          <w:bCs/>
          <w:sz w:val="24"/>
          <w:szCs w:val="24"/>
        </w:rPr>
        <w:t xml:space="preserve"> y el Grupo Solera,  Producciones El Dramaturgo pretende que</w:t>
      </w:r>
      <w:r w:rsidR="00DC6D3D" w:rsidRPr="00F41941">
        <w:rPr>
          <w:rStyle w:val="A1"/>
          <w:rFonts w:ascii="Bodoni MT" w:hAnsi="Bodoni MT"/>
          <w:bCs/>
          <w:sz w:val="24"/>
          <w:szCs w:val="24"/>
        </w:rPr>
        <w:t xml:space="preserve"> esta tradición no se pierda</w:t>
      </w:r>
      <w:r w:rsidR="00F41941" w:rsidRPr="00F41941">
        <w:rPr>
          <w:rStyle w:val="A1"/>
          <w:rFonts w:ascii="Bodoni MT" w:hAnsi="Bodoni MT"/>
          <w:bCs/>
          <w:sz w:val="24"/>
          <w:szCs w:val="24"/>
        </w:rPr>
        <w:t>, al mismo tiempo que ofrece al público jerezano</w:t>
      </w:r>
      <w:r w:rsidR="00F41941" w:rsidRPr="00F41941">
        <w:rPr>
          <w:rStyle w:val="A1"/>
          <w:rFonts w:ascii="Bodoni MT" w:hAnsi="Bodoni MT"/>
          <w:bCs/>
          <w:sz w:val="24"/>
          <w:szCs w:val="24"/>
        </w:rPr>
        <w:t xml:space="preserve"> la </w:t>
      </w:r>
      <w:r w:rsidR="00DC6D3D" w:rsidRPr="00F41941">
        <w:rPr>
          <w:rStyle w:val="A1"/>
          <w:rFonts w:ascii="Bodoni MT" w:hAnsi="Bodoni MT"/>
          <w:bCs/>
          <w:sz w:val="24"/>
          <w:szCs w:val="24"/>
        </w:rPr>
        <w:t xml:space="preserve">oportunidad de ver con otros ojos </w:t>
      </w:r>
      <w:r w:rsidR="00F41941" w:rsidRPr="00F41941">
        <w:rPr>
          <w:rStyle w:val="A1"/>
          <w:rFonts w:ascii="Bodoni MT" w:hAnsi="Bodoni MT"/>
          <w:bCs/>
          <w:sz w:val="24"/>
          <w:szCs w:val="24"/>
        </w:rPr>
        <w:t>est</w:t>
      </w:r>
      <w:r w:rsidR="00DC6D3D" w:rsidRPr="00F41941">
        <w:rPr>
          <w:rStyle w:val="A1"/>
          <w:rFonts w:ascii="Bodoni MT" w:hAnsi="Bodoni MT"/>
          <w:bCs/>
          <w:sz w:val="24"/>
          <w:szCs w:val="24"/>
        </w:rPr>
        <w:t>a historia fascinante e inmortal</w:t>
      </w:r>
      <w:r w:rsidR="00457945" w:rsidRPr="00F41941">
        <w:rPr>
          <w:rStyle w:val="A1"/>
          <w:rFonts w:ascii="Bodoni MT" w:hAnsi="Bodoni MT"/>
          <w:bCs/>
          <w:sz w:val="24"/>
          <w:szCs w:val="24"/>
        </w:rPr>
        <w:t>.</w:t>
      </w:r>
    </w:p>
    <w:p w:rsidR="0011339E" w:rsidRPr="00F41941" w:rsidRDefault="00457945" w:rsidP="00F41941">
      <w:pPr>
        <w:pStyle w:val="Default"/>
        <w:spacing w:line="360" w:lineRule="auto"/>
        <w:ind w:left="-284" w:right="-285"/>
        <w:jc w:val="both"/>
        <w:rPr>
          <w:rFonts w:ascii="Bodoni MT" w:hAnsi="Bodoni MT"/>
        </w:rPr>
      </w:pPr>
      <w:r w:rsidRPr="00F41941">
        <w:rPr>
          <w:rStyle w:val="A1"/>
          <w:rFonts w:ascii="Bodoni MT" w:hAnsi="Bodoni MT"/>
          <w:bCs/>
          <w:sz w:val="24"/>
          <w:szCs w:val="24"/>
        </w:rPr>
        <w:t xml:space="preserve"> El espectáculo </w:t>
      </w:r>
      <w:r w:rsidR="00DC6D3D" w:rsidRPr="00F41941">
        <w:rPr>
          <w:rStyle w:val="A1"/>
          <w:rFonts w:ascii="Bodoni MT" w:hAnsi="Bodoni MT"/>
          <w:bCs/>
          <w:sz w:val="24"/>
          <w:szCs w:val="24"/>
        </w:rPr>
        <w:t xml:space="preserve">una </w:t>
      </w:r>
      <w:r w:rsidRPr="00F41941">
        <w:rPr>
          <w:rStyle w:val="A1"/>
          <w:rFonts w:ascii="Bodoni MT" w:hAnsi="Bodoni MT"/>
          <w:bCs/>
          <w:sz w:val="24"/>
          <w:szCs w:val="24"/>
        </w:rPr>
        <w:t xml:space="preserve">comenzará a las 20 h. </w:t>
      </w:r>
      <w:r w:rsidR="00F41941" w:rsidRPr="00F41941">
        <w:rPr>
          <w:rStyle w:val="A1"/>
          <w:rFonts w:ascii="Bodoni MT" w:hAnsi="Bodoni MT"/>
          <w:bCs/>
          <w:sz w:val="24"/>
          <w:szCs w:val="24"/>
        </w:rPr>
        <w:t>L</w:t>
      </w:r>
      <w:r w:rsidRPr="00F41941">
        <w:rPr>
          <w:rStyle w:val="A1"/>
          <w:rFonts w:ascii="Bodoni MT" w:hAnsi="Bodoni MT"/>
          <w:bCs/>
          <w:sz w:val="24"/>
          <w:szCs w:val="24"/>
        </w:rPr>
        <w:t xml:space="preserve">a entrada será gratuita hasta completar </w:t>
      </w:r>
      <w:r w:rsidR="00F41941" w:rsidRPr="00F41941">
        <w:rPr>
          <w:rStyle w:val="A1"/>
          <w:rFonts w:ascii="Bodoni MT" w:hAnsi="Bodoni MT"/>
          <w:bCs/>
          <w:sz w:val="24"/>
          <w:szCs w:val="24"/>
        </w:rPr>
        <w:t xml:space="preserve">el </w:t>
      </w:r>
      <w:r w:rsidRPr="00F41941">
        <w:rPr>
          <w:rStyle w:val="A1"/>
          <w:rFonts w:ascii="Bodoni MT" w:hAnsi="Bodoni MT"/>
          <w:bCs/>
          <w:sz w:val="24"/>
          <w:szCs w:val="24"/>
        </w:rPr>
        <w:t>aforo</w:t>
      </w:r>
      <w:r w:rsidR="00F41941" w:rsidRPr="00F41941">
        <w:rPr>
          <w:rStyle w:val="A1"/>
          <w:rFonts w:ascii="Bodoni MT" w:hAnsi="Bodoni MT"/>
          <w:bCs/>
          <w:sz w:val="24"/>
          <w:szCs w:val="24"/>
        </w:rPr>
        <w:t>.</w:t>
      </w:r>
      <w:bookmarkStart w:id="0" w:name="_GoBack"/>
      <w:bookmarkEnd w:id="0"/>
    </w:p>
    <w:sectPr w:rsidR="0011339E" w:rsidRPr="00F419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76B"/>
    <w:rsid w:val="0011339E"/>
    <w:rsid w:val="00457945"/>
    <w:rsid w:val="0080476B"/>
    <w:rsid w:val="009211DC"/>
    <w:rsid w:val="00931FD3"/>
    <w:rsid w:val="00C25579"/>
    <w:rsid w:val="00C76C04"/>
    <w:rsid w:val="00DC6D3D"/>
    <w:rsid w:val="00EB3D39"/>
    <w:rsid w:val="00F4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B9AC6D-80FB-4DF7-BDE9-82E0B3C64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0476B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character" w:customStyle="1" w:styleId="A1">
    <w:name w:val="A1"/>
    <w:uiPriority w:val="99"/>
    <w:rsid w:val="0080476B"/>
    <w:rPr>
      <w:rFonts w:cs="Minion Pro"/>
      <w:color w:val="211D1E"/>
      <w:sz w:val="38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353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</dc:creator>
  <cp:keywords/>
  <dc:description/>
  <cp:lastModifiedBy>José</cp:lastModifiedBy>
  <cp:revision>1</cp:revision>
  <dcterms:created xsi:type="dcterms:W3CDTF">2026-10-28T07:12:00Z</dcterms:created>
  <dcterms:modified xsi:type="dcterms:W3CDTF">2026-10-28T08:39:00Z</dcterms:modified>
</cp:coreProperties>
</file>