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Arial" w:hAnsi="Arial" w:cs="Arial"/>
        </w:rPr>
      </w:pPr>
      <w:r>
        <w:rPr>
          <w:rFonts w:cs="Arial" w:ascii="Arial" w:hAnsi="Arial"/>
        </w:rPr>
        <w:t xml:space="preserve"> </w:t>
      </w:r>
      <w:r>
        <w:rPr>
          <w:rFonts w:cs="Arial" w:ascii="Arial" w:hAnsi="Arial"/>
          <w:color w:val="808080" w:themeColor="background1" w:themeShade="80"/>
        </w:rPr>
        <w:t xml:space="preserve">Nota de prensa </w:t>
      </w:r>
    </w:p>
    <w:p>
      <w:pPr>
        <w:pStyle w:val="Normal"/>
        <w:spacing w:lineRule="auto" w:line="276"/>
        <w:jc w:val="center"/>
        <w:rPr>
          <w:rFonts w:ascii="Arial" w:hAnsi="Arial" w:cs="Arial"/>
          <w:b/>
          <w:b/>
          <w:sz w:val="56"/>
          <w:szCs w:val="56"/>
        </w:rPr>
      </w:pPr>
      <w:r>
        <w:rPr>
          <w:rFonts w:cs="Arial" w:ascii="Arial" w:hAnsi="Arial"/>
          <w:b/>
          <w:sz w:val="56"/>
          <w:szCs w:val="56"/>
        </w:rPr>
        <w:t>Jerez,</w:t>
      </w:r>
      <w:r>
        <w:rPr>
          <w:rFonts w:cs="Arial" w:ascii="Arial" w:hAnsi="Arial"/>
          <w:b/>
          <w:color w:val="FF0000"/>
          <w:sz w:val="56"/>
          <w:szCs w:val="56"/>
        </w:rPr>
        <w:t xml:space="preserve"> </w:t>
      </w:r>
      <w:r>
        <w:rPr>
          <w:rFonts w:cs="Arial" w:ascii="Arial" w:hAnsi="Arial"/>
          <w:b/>
          <w:sz w:val="56"/>
          <w:szCs w:val="56"/>
        </w:rPr>
        <w:t>pionera en convivencia en el Día Mundial de la Diversidad Cultural</w:t>
      </w:r>
    </w:p>
    <w:p>
      <w:pPr>
        <w:pStyle w:val="Normal"/>
        <w:spacing w:lineRule="auto" w:line="276"/>
        <w:rPr>
          <w:rFonts w:ascii="Arial" w:hAnsi="Arial" w:cs="Arial"/>
          <w:b/>
          <w:b/>
          <w:sz w:val="24"/>
          <w:szCs w:val="24"/>
        </w:rPr>
      </w:pPr>
      <w:r>
        <w:rPr>
          <w:rFonts w:cs="Arial" w:ascii="Arial" w:hAnsi="Arial"/>
          <w:b/>
          <w:sz w:val="24"/>
          <w:szCs w:val="24"/>
        </w:rPr>
      </w:r>
    </w:p>
    <w:p>
      <w:pPr>
        <w:pStyle w:val="ListParagraph"/>
        <w:numPr>
          <w:ilvl w:val="0"/>
          <w:numId w:val="1"/>
        </w:numPr>
        <w:spacing w:lineRule="auto" w:line="276"/>
        <w:jc w:val="both"/>
        <w:rPr>
          <w:rFonts w:ascii="Arial" w:hAnsi="Arial" w:cs="Arial"/>
          <w:b/>
          <w:b/>
          <w:sz w:val="24"/>
          <w:szCs w:val="24"/>
        </w:rPr>
      </w:pPr>
      <w:r>
        <w:rPr>
          <w:rFonts w:cs="Arial" w:ascii="Arial" w:hAnsi="Arial"/>
          <w:b/>
          <w:sz w:val="24"/>
          <w:szCs w:val="24"/>
        </w:rPr>
        <w:t>Con motivo del Día Mundial de la Diversidad Cultural para el Diálogo y el Desarrollo, los agentes comunitarios pretenden concienciar sobre la necesidad de profundizar en la importancia de promover</w:t>
      </w:r>
      <w:r>
        <w:rPr>
          <w:rFonts w:cs="Arial" w:ascii="Arial" w:hAnsi="Arial"/>
          <w:b/>
          <w:color w:val="D0CECE" w:themeColor="background2" w:themeShade="e6"/>
          <w:sz w:val="24"/>
          <w:szCs w:val="24"/>
        </w:rPr>
        <w:t xml:space="preserve"> </w:t>
      </w:r>
      <w:r>
        <w:rPr>
          <w:rFonts w:cs="Arial" w:ascii="Arial" w:hAnsi="Arial"/>
          <w:b/>
          <w:sz w:val="24"/>
          <w:szCs w:val="24"/>
        </w:rPr>
        <w:t>la diversidad cultural.</w:t>
      </w:r>
    </w:p>
    <w:p>
      <w:pPr>
        <w:pStyle w:val="ListParagraph"/>
        <w:spacing w:lineRule="auto" w:line="276"/>
        <w:jc w:val="both"/>
        <w:rPr>
          <w:rFonts w:ascii="Arial" w:hAnsi="Arial" w:cs="Arial"/>
          <w:b/>
          <w:b/>
          <w:sz w:val="24"/>
          <w:szCs w:val="24"/>
        </w:rPr>
      </w:pPr>
      <w:r>
        <w:rPr>
          <w:rFonts w:cs="Arial" w:ascii="Arial" w:hAnsi="Arial"/>
          <w:b/>
          <w:sz w:val="24"/>
          <w:szCs w:val="24"/>
        </w:rPr>
      </w:r>
    </w:p>
    <w:p>
      <w:pPr>
        <w:pStyle w:val="ListParagraph"/>
        <w:numPr>
          <w:ilvl w:val="0"/>
          <w:numId w:val="1"/>
        </w:numPr>
        <w:spacing w:lineRule="auto" w:line="276"/>
        <w:jc w:val="both"/>
        <w:rPr>
          <w:rFonts w:ascii="Arial" w:hAnsi="Arial" w:cs="Arial"/>
          <w:b/>
          <w:b/>
          <w:sz w:val="24"/>
          <w:szCs w:val="24"/>
        </w:rPr>
      </w:pPr>
      <w:r>
        <w:rPr>
          <w:rFonts w:cs="Arial" w:ascii="Arial" w:hAnsi="Arial"/>
          <w:b/>
          <w:sz w:val="24"/>
          <w:szCs w:val="24"/>
        </w:rPr>
        <w:t>El Proyecto de Intervención Comunitaria Intercultural (Proyecto ICI), impulsado por la Obra Social ”la Caixa”, que se desarrolla en la zona sur de Jerez desde 2010, ha celebrado un acto con la lectura de un manifiesto y un encuentro intercultural de baile en la plaza del Arenal de Jerez para dar visibilidad al Día de la Diversidad para el Diálogo y el Desarrollo.</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276"/>
        <w:jc w:val="both"/>
        <w:rPr/>
      </w:pPr>
      <w:r>
        <w:rPr>
          <w:rFonts w:cs="Arial" w:ascii="Arial" w:hAnsi="Arial"/>
          <w:b/>
          <w:sz w:val="24"/>
          <w:szCs w:val="24"/>
        </w:rPr>
        <w:t xml:space="preserve">Esta jornada se ha celebrado de forma simultánea en los 36 territorios del Estado donde se desarrolla el Proyecto ICI, que en conjunto ha reunido a </w:t>
      </w:r>
      <w:r>
        <w:rPr>
          <w:rFonts w:cs="Arial" w:ascii="Arial" w:hAnsi="Arial"/>
          <w:b/>
          <w:sz w:val="24"/>
          <w:szCs w:val="24"/>
        </w:rPr>
        <w:t>un centenar de</w:t>
      </w:r>
      <w:r>
        <w:rPr>
          <w:rFonts w:cs="Arial" w:ascii="Arial" w:hAnsi="Arial"/>
          <w:b/>
          <w:color w:val="FF0000"/>
          <w:sz w:val="24"/>
          <w:szCs w:val="24"/>
        </w:rPr>
        <w:t xml:space="preserve"> </w:t>
      </w:r>
      <w:r>
        <w:rPr>
          <w:rFonts w:cs="Arial" w:ascii="Arial" w:hAnsi="Arial"/>
          <w:b/>
          <w:sz w:val="24"/>
          <w:szCs w:val="24"/>
        </w:rPr>
        <w:t xml:space="preserve">personas con distintas actividades de reflexión y debate sobre la gestión de la diversidad cultural.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276"/>
        <w:jc w:val="both"/>
        <w:rPr>
          <w:rFonts w:ascii="Arial" w:hAnsi="Arial" w:cs="Arial"/>
          <w:b/>
          <w:b/>
        </w:rPr>
      </w:pPr>
      <w:bookmarkStart w:id="0" w:name="_GoBack"/>
      <w:bookmarkEnd w:id="0"/>
      <w:r>
        <w:rPr>
          <w:rFonts w:cs="Arial" w:ascii="Arial" w:hAnsi="Arial"/>
          <w:b/>
          <w:sz w:val="24"/>
          <w:szCs w:val="24"/>
        </w:rPr>
        <w:t xml:space="preserve">El Proyecto ICI implica a las administraciones públicas, a los principales agentes sociales y a la ciudadanía en la articulación de estrategias de participación social y de convivencia intercultural.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b/>
          <w:sz w:val="24"/>
          <w:szCs w:val="24"/>
        </w:rPr>
        <w:t>Jerez, 21 de mayo de 2019.</w:t>
      </w:r>
      <w:r>
        <w:rPr>
          <w:rFonts w:cs="Arial" w:ascii="Arial" w:hAnsi="Arial"/>
          <w:sz w:val="24"/>
          <w:szCs w:val="24"/>
        </w:rPr>
        <w:t xml:space="preserve">  Jerez, pionero en convivencia intercultural, ha celebrado hoy el </w:t>
      </w:r>
      <w:r>
        <w:rPr>
          <w:rFonts w:cs="Arial" w:ascii="Arial" w:hAnsi="Arial"/>
          <w:b/>
          <w:sz w:val="24"/>
          <w:szCs w:val="24"/>
        </w:rPr>
        <w:t>Día Mundial de la Diversidad Cultural para el Diálogo y el Desarrollo</w:t>
      </w:r>
      <w:r>
        <w:rPr>
          <w:rFonts w:cs="Arial" w:ascii="Arial" w:hAnsi="Arial"/>
          <w:sz w:val="24"/>
          <w:szCs w:val="24"/>
        </w:rPr>
        <w:t>, una oportunidad para mostrar el trabajo realizado a lo largo de todo el año.</w:t>
      </w:r>
    </w:p>
    <w:p>
      <w:pPr>
        <w:pStyle w:val="Normal"/>
        <w:spacing w:lineRule="auto" w:line="276"/>
        <w:jc w:val="both"/>
        <w:rPr>
          <w:rFonts w:ascii="Arial" w:hAnsi="Arial" w:cs="Arial"/>
          <w:sz w:val="24"/>
          <w:szCs w:val="24"/>
        </w:rPr>
      </w:pPr>
      <w:r>
        <w:rPr>
          <w:rFonts w:cs="Arial" w:ascii="Arial" w:hAnsi="Arial"/>
          <w:sz w:val="24"/>
          <w:szCs w:val="24"/>
        </w:rPr>
        <w:t xml:space="preserve">En el año 2001, la Unesco aprobó la Declaración Universal sobre la Diversidad Cultural, reafirmando su adhesión a la plena realización de los derechos humanos y las libertades fundamentales, y considerando el respeto por la diversidad de culturas, la tolerancia y el diálogo como garantes de la paz en el mundo. Al año siguiente, 2002, la Asamblea de las Naciones Unidas declaró el </w:t>
      </w:r>
      <w:r>
        <w:rPr>
          <w:rFonts w:cs="Arial" w:ascii="Arial" w:hAnsi="Arial"/>
          <w:b/>
          <w:sz w:val="24"/>
          <w:szCs w:val="24"/>
        </w:rPr>
        <w:t>día</w:t>
      </w:r>
      <w:r>
        <w:rPr>
          <w:rFonts w:cs="Arial" w:ascii="Arial" w:hAnsi="Arial"/>
          <w:sz w:val="24"/>
          <w:szCs w:val="24"/>
        </w:rPr>
        <w:t xml:space="preserve"> </w:t>
      </w:r>
      <w:r>
        <w:rPr>
          <w:rFonts w:cs="Arial" w:ascii="Arial" w:hAnsi="Arial"/>
          <w:b/>
          <w:sz w:val="24"/>
          <w:szCs w:val="24"/>
        </w:rPr>
        <w:t>21 de mayo como Día Mundial de la Diversidad Cultural para el Diálogo y el Desarrollo</w:t>
      </w:r>
      <w:r>
        <w:rPr>
          <w:rFonts w:cs="Arial" w:ascii="Arial" w:hAnsi="Arial"/>
          <w:sz w:val="24"/>
          <w:szCs w:val="24"/>
        </w:rPr>
        <w:t>.</w:t>
      </w:r>
      <w:r>
        <w:rPr>
          <w:rFonts w:cs="Arial" w:ascii="Arial" w:hAnsi="Arial"/>
          <w:b/>
          <w:sz w:val="24"/>
          <w:szCs w:val="24"/>
        </w:rPr>
        <w:t xml:space="preserve"> </w:t>
      </w:r>
    </w:p>
    <w:p>
      <w:pPr>
        <w:pStyle w:val="Normal"/>
        <w:spacing w:lineRule="auto" w:line="276"/>
        <w:jc w:val="both"/>
        <w:rPr>
          <w:rFonts w:ascii="Arial" w:hAnsi="Arial" w:cs="Arial"/>
          <w:sz w:val="24"/>
          <w:szCs w:val="24"/>
        </w:rPr>
      </w:pPr>
      <w:r>
        <w:rPr>
          <w:rFonts w:cs="Arial" w:ascii="Arial" w:hAnsi="Arial"/>
          <w:sz w:val="24"/>
          <w:szCs w:val="24"/>
        </w:rPr>
        <w:t xml:space="preserve">El objetivo de este día es concienciar a las personas y a las organizaciones para tomar medidas concretas de apoyo a la diversidad, en tres ámbitos: concienciación sobre la importancia del </w:t>
      </w:r>
      <w:r>
        <w:rPr>
          <w:rFonts w:cs="Arial" w:ascii="Arial" w:hAnsi="Arial"/>
          <w:b/>
          <w:sz w:val="24"/>
          <w:szCs w:val="24"/>
        </w:rPr>
        <w:t>diálogo intercultural</w:t>
      </w:r>
      <w:r>
        <w:rPr>
          <w:rFonts w:cs="Arial" w:ascii="Arial" w:hAnsi="Arial"/>
          <w:sz w:val="24"/>
          <w:szCs w:val="24"/>
        </w:rPr>
        <w:t xml:space="preserve">, la </w:t>
      </w:r>
      <w:r>
        <w:rPr>
          <w:rFonts w:cs="Arial" w:ascii="Arial" w:hAnsi="Arial"/>
          <w:b/>
          <w:sz w:val="24"/>
          <w:szCs w:val="24"/>
        </w:rPr>
        <w:t>diversidad</w:t>
      </w:r>
      <w:r>
        <w:rPr>
          <w:rFonts w:cs="Arial" w:ascii="Arial" w:hAnsi="Arial"/>
          <w:sz w:val="24"/>
          <w:szCs w:val="24"/>
        </w:rPr>
        <w:t xml:space="preserve"> y la </w:t>
      </w:r>
      <w:r>
        <w:rPr>
          <w:rFonts w:cs="Arial" w:ascii="Arial" w:hAnsi="Arial"/>
          <w:b/>
          <w:sz w:val="24"/>
          <w:szCs w:val="24"/>
        </w:rPr>
        <w:t>inclusión</w:t>
      </w:r>
      <w:r>
        <w:rPr>
          <w:rFonts w:cs="Arial" w:ascii="Arial" w:hAnsi="Arial"/>
          <w:sz w:val="24"/>
          <w:szCs w:val="24"/>
        </w:rPr>
        <w:t>; apoyo a la diversidad a través de</w:t>
      </w:r>
      <w:r>
        <w:rPr>
          <w:rFonts w:cs="Arial" w:ascii="Arial" w:hAnsi="Arial"/>
          <w:b/>
          <w:sz w:val="24"/>
          <w:szCs w:val="24"/>
        </w:rPr>
        <w:t xml:space="preserve"> </w:t>
      </w:r>
      <w:r>
        <w:rPr>
          <w:rFonts w:cs="Arial" w:ascii="Arial" w:hAnsi="Arial"/>
          <w:b/>
          <w:color w:val="0D0D0D" w:themeColor="text1" w:themeTint="f2"/>
          <w:sz w:val="24"/>
          <w:szCs w:val="24"/>
        </w:rPr>
        <w:t xml:space="preserve">acciones </w:t>
      </w:r>
      <w:r>
        <w:rPr>
          <w:rFonts w:cs="Arial" w:ascii="Arial" w:hAnsi="Arial"/>
          <w:b/>
          <w:sz w:val="24"/>
          <w:szCs w:val="24"/>
        </w:rPr>
        <w:t>reales</w:t>
      </w:r>
      <w:r>
        <w:rPr>
          <w:rFonts w:cs="Arial" w:ascii="Arial" w:hAnsi="Arial"/>
          <w:sz w:val="24"/>
          <w:szCs w:val="24"/>
        </w:rPr>
        <w:t xml:space="preserve">, y </w:t>
      </w:r>
      <w:r>
        <w:rPr>
          <w:rFonts w:cs="Arial" w:ascii="Arial" w:hAnsi="Arial"/>
          <w:b/>
          <w:sz w:val="24"/>
          <w:szCs w:val="24"/>
        </w:rPr>
        <w:t>eliminación de estereotipos</w:t>
      </w:r>
      <w:r>
        <w:rPr>
          <w:rFonts w:cs="Arial" w:ascii="Arial" w:hAnsi="Arial"/>
          <w:sz w:val="24"/>
          <w:szCs w:val="24"/>
        </w:rPr>
        <w:t xml:space="preserve"> para mejorar el entendimiento y la cooperación entre personas de distintas culturas. </w:t>
      </w:r>
    </w:p>
    <w:p>
      <w:pPr>
        <w:pStyle w:val="Normal"/>
        <w:spacing w:lineRule="auto" w:line="276"/>
        <w:jc w:val="both"/>
        <w:rPr>
          <w:rFonts w:ascii="Arial" w:hAnsi="Arial" w:cs="Arial"/>
          <w:sz w:val="24"/>
          <w:szCs w:val="24"/>
        </w:rPr>
      </w:pPr>
      <w:r>
        <w:rPr>
          <w:rFonts w:cs="Arial" w:ascii="Arial" w:hAnsi="Arial"/>
          <w:sz w:val="24"/>
          <w:szCs w:val="24"/>
        </w:rPr>
        <w:t xml:space="preserve">El Proyecto de Intervención Comunitaria Intercultural (Proyecto ICI), impulsado por la Obra Social ”la Caixa”, se lleva a cabo en 36 territorios del Estado español. Nace con la creencia de que el </w:t>
      </w:r>
      <w:r>
        <w:rPr>
          <w:rFonts w:cs="Arial" w:ascii="Arial" w:hAnsi="Arial"/>
          <w:b/>
          <w:sz w:val="24"/>
          <w:szCs w:val="24"/>
        </w:rPr>
        <w:t>reconocimiento de la diversidad cultural</w:t>
      </w:r>
      <w:r>
        <w:rPr>
          <w:rFonts w:cs="Arial" w:ascii="Arial" w:hAnsi="Arial"/>
          <w:sz w:val="24"/>
          <w:szCs w:val="24"/>
        </w:rPr>
        <w:t xml:space="preserve"> fomenta el diálogo, la comprensión y el respeto entre culturas. Su objetivo es </w:t>
      </w:r>
      <w:r>
        <w:rPr>
          <w:rFonts w:cs="Arial" w:ascii="Arial" w:hAnsi="Arial"/>
          <w:b/>
          <w:sz w:val="24"/>
          <w:szCs w:val="24"/>
        </w:rPr>
        <w:t>fomentar la</w:t>
      </w:r>
      <w:r>
        <w:rPr>
          <w:rFonts w:cs="Arial" w:ascii="Arial" w:hAnsi="Arial"/>
          <w:sz w:val="24"/>
          <w:szCs w:val="24"/>
        </w:rPr>
        <w:t xml:space="preserve"> </w:t>
      </w:r>
      <w:r>
        <w:rPr>
          <w:rFonts w:cs="Arial" w:ascii="Arial" w:hAnsi="Arial"/>
          <w:b/>
          <w:sz w:val="24"/>
          <w:szCs w:val="24"/>
        </w:rPr>
        <w:t>convivencia ciudadana intercultural</w:t>
      </w:r>
      <w:r>
        <w:rPr>
          <w:rFonts w:cs="Arial" w:ascii="Arial" w:hAnsi="Arial"/>
          <w:sz w:val="24"/>
          <w:szCs w:val="24"/>
        </w:rPr>
        <w:t xml:space="preserve"> y la cohesión social de los territorios, así como </w:t>
      </w:r>
      <w:r>
        <w:rPr>
          <w:rFonts w:cs="Arial" w:ascii="Arial" w:hAnsi="Arial"/>
          <w:b/>
          <w:sz w:val="24"/>
          <w:szCs w:val="24"/>
        </w:rPr>
        <w:t>gestionar la diversidad cultural</w:t>
      </w:r>
      <w:r>
        <w:rPr>
          <w:rFonts w:cs="Arial" w:ascii="Arial" w:hAnsi="Arial"/>
          <w:sz w:val="24"/>
          <w:szCs w:val="24"/>
        </w:rPr>
        <w:t xml:space="preserve"> </w:t>
      </w:r>
      <w:r>
        <w:rPr>
          <w:rFonts w:cs="Arial" w:ascii="Arial" w:hAnsi="Arial"/>
          <w:b/>
          <w:sz w:val="24"/>
          <w:szCs w:val="24"/>
        </w:rPr>
        <w:t>para el</w:t>
      </w:r>
      <w:r>
        <w:rPr>
          <w:rFonts w:cs="Arial" w:ascii="Arial" w:hAnsi="Arial"/>
          <w:sz w:val="24"/>
          <w:szCs w:val="24"/>
        </w:rPr>
        <w:t xml:space="preserve"> </w:t>
      </w:r>
      <w:r>
        <w:rPr>
          <w:rFonts w:cs="Arial" w:ascii="Arial" w:hAnsi="Arial"/>
          <w:b/>
          <w:sz w:val="24"/>
          <w:szCs w:val="24"/>
        </w:rPr>
        <w:t>diálogo</w:t>
      </w:r>
      <w:r>
        <w:rPr>
          <w:rFonts w:cs="Arial" w:ascii="Arial" w:hAnsi="Arial"/>
          <w:sz w:val="24"/>
          <w:szCs w:val="24"/>
        </w:rPr>
        <w:t xml:space="preserve"> </w:t>
      </w:r>
      <w:r>
        <w:rPr>
          <w:rFonts w:cs="Arial" w:ascii="Arial" w:hAnsi="Arial"/>
          <w:b/>
          <w:sz w:val="24"/>
          <w:szCs w:val="24"/>
        </w:rPr>
        <w:t>y el</w:t>
      </w:r>
      <w:r>
        <w:rPr>
          <w:rFonts w:cs="Arial" w:ascii="Arial" w:hAnsi="Arial"/>
          <w:sz w:val="24"/>
          <w:szCs w:val="24"/>
        </w:rPr>
        <w:t xml:space="preserve"> </w:t>
      </w:r>
      <w:r>
        <w:rPr>
          <w:rFonts w:cs="Arial" w:ascii="Arial" w:hAnsi="Arial"/>
          <w:b/>
          <w:sz w:val="24"/>
          <w:szCs w:val="24"/>
        </w:rPr>
        <w:t>desarrollo local</w:t>
      </w:r>
      <w:r>
        <w:rPr>
          <w:rFonts w:cs="Arial" w:ascii="Arial" w:hAnsi="Arial"/>
          <w:sz w:val="24"/>
          <w:szCs w:val="24"/>
        </w:rPr>
        <w:t xml:space="preserve">. </w:t>
      </w:r>
    </w:p>
    <w:p>
      <w:pPr>
        <w:pStyle w:val="Normal"/>
        <w:spacing w:lineRule="auto" w:line="276"/>
        <w:jc w:val="both"/>
        <w:rPr>
          <w:rFonts w:ascii="Arial" w:hAnsi="Arial" w:cs="Arial"/>
          <w:b/>
          <w:b/>
          <w:sz w:val="24"/>
          <w:szCs w:val="24"/>
          <w:u w:val="single"/>
        </w:rPr>
      </w:pPr>
      <w:r>
        <w:rPr>
          <w:rFonts w:cs="Arial" w:ascii="Arial" w:hAnsi="Arial"/>
          <w:b/>
          <w:sz w:val="24"/>
          <w:szCs w:val="24"/>
          <w:u w:val="single"/>
        </w:rPr>
      </w:r>
    </w:p>
    <w:p>
      <w:pPr>
        <w:pStyle w:val="Normal"/>
        <w:spacing w:lineRule="auto" w:line="276"/>
        <w:jc w:val="both"/>
        <w:rPr>
          <w:rFonts w:ascii="Arial" w:hAnsi="Arial" w:cs="Arial"/>
          <w:b/>
          <w:b/>
          <w:sz w:val="24"/>
          <w:szCs w:val="24"/>
        </w:rPr>
      </w:pPr>
      <w:r>
        <w:rPr>
          <w:rFonts w:cs="Arial" w:ascii="Arial" w:hAnsi="Arial"/>
          <w:b/>
          <w:sz w:val="24"/>
          <w:szCs w:val="24"/>
        </w:rPr>
        <w:t xml:space="preserve">Celebrando la diversidad desde el diálogo y el desarrollo social </w:t>
      </w:r>
    </w:p>
    <w:p>
      <w:pPr>
        <w:pStyle w:val="Normal"/>
        <w:spacing w:lineRule="auto" w:line="276"/>
        <w:jc w:val="both"/>
        <w:rPr>
          <w:rFonts w:ascii="Arial" w:hAnsi="Arial" w:cs="Arial"/>
          <w:sz w:val="24"/>
          <w:szCs w:val="24"/>
        </w:rPr>
      </w:pPr>
      <w:r>
        <w:rPr>
          <w:rFonts w:cs="Arial" w:ascii="Arial" w:hAnsi="Arial"/>
          <w:sz w:val="24"/>
          <w:szCs w:val="24"/>
        </w:rPr>
        <w:t>Los territorios ICI de toda España se han puesto de acuerdo para impulsar distintas actividades en la celebración del Día Mundial de la Diversidad Cultural para el Diálogo y el Desarrollo. El director científico del Proyecto ICI, Carlos Giménez, ha hecho hincapié en las siguientes tres líneas de trabajo:</w:t>
      </w:r>
    </w:p>
    <w:p>
      <w:pPr>
        <w:pStyle w:val="ListParagraph"/>
        <w:numPr>
          <w:ilvl w:val="0"/>
          <w:numId w:val="2"/>
        </w:numPr>
        <w:spacing w:lineRule="auto" w:line="276"/>
        <w:jc w:val="both"/>
        <w:rPr>
          <w:rFonts w:ascii="Arial" w:hAnsi="Arial" w:cs="Arial"/>
          <w:sz w:val="24"/>
          <w:szCs w:val="24"/>
        </w:rPr>
      </w:pPr>
      <w:r>
        <w:rPr>
          <w:rFonts w:cs="Arial" w:ascii="Arial" w:hAnsi="Arial"/>
          <w:b/>
          <w:sz w:val="24"/>
          <w:szCs w:val="24"/>
        </w:rPr>
        <w:t>Sentirse parte y vivir</w:t>
      </w:r>
      <w:r>
        <w:rPr>
          <w:rFonts w:cs="Arial" w:ascii="Arial" w:hAnsi="Arial"/>
          <w:sz w:val="24"/>
          <w:szCs w:val="24"/>
        </w:rPr>
        <w:t xml:space="preserve"> desde lo territorial y municipal promoviendo acciones con un enfoque intercultural y no tan solo multiculturalista. </w:t>
      </w:r>
    </w:p>
    <w:p>
      <w:pPr>
        <w:pStyle w:val="ListParagraph"/>
        <w:numPr>
          <w:ilvl w:val="0"/>
          <w:numId w:val="2"/>
        </w:numPr>
        <w:spacing w:lineRule="auto" w:line="276"/>
        <w:jc w:val="both"/>
        <w:rPr>
          <w:rFonts w:ascii="Arial" w:hAnsi="Arial" w:cs="Arial"/>
          <w:sz w:val="24"/>
          <w:szCs w:val="24"/>
        </w:rPr>
      </w:pPr>
      <w:r>
        <w:rPr>
          <w:rFonts w:cs="Arial" w:ascii="Arial" w:hAnsi="Arial"/>
          <w:b/>
          <w:sz w:val="24"/>
          <w:szCs w:val="24"/>
        </w:rPr>
        <w:t>Pensar y reflexionar juntos</w:t>
      </w:r>
      <w:r>
        <w:rPr>
          <w:rFonts w:cs="Arial" w:ascii="Arial" w:hAnsi="Arial"/>
          <w:sz w:val="24"/>
          <w:szCs w:val="24"/>
        </w:rPr>
        <w:t>, creando los espacios necesarios desde el pluralismo, pero también desde los elementos compartidos y los intereses comunes.</w:t>
      </w:r>
    </w:p>
    <w:p>
      <w:pPr>
        <w:pStyle w:val="ListParagraph"/>
        <w:numPr>
          <w:ilvl w:val="0"/>
          <w:numId w:val="2"/>
        </w:numPr>
        <w:spacing w:lineRule="auto" w:line="276"/>
        <w:jc w:val="both"/>
        <w:rPr>
          <w:rFonts w:ascii="Arial" w:hAnsi="Arial" w:cs="Arial"/>
          <w:sz w:val="24"/>
          <w:szCs w:val="24"/>
        </w:rPr>
      </w:pPr>
      <w:r>
        <w:rPr>
          <w:rFonts w:cs="Arial" w:ascii="Arial" w:hAnsi="Arial"/>
          <w:b/>
          <w:sz w:val="24"/>
          <w:szCs w:val="24"/>
        </w:rPr>
        <w:t>Renovar</w:t>
      </w:r>
      <w:r>
        <w:rPr>
          <w:rFonts w:cs="Arial" w:ascii="Arial" w:hAnsi="Arial"/>
          <w:sz w:val="24"/>
          <w:szCs w:val="24"/>
        </w:rPr>
        <w:t xml:space="preserve"> los compromisos y la forma de llevarlos a cabo para convertir municipios y ciudades en comunidades verdaderamente inclusivas. </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
          <w:color w:val="FF0000"/>
          <w:sz w:val="24"/>
          <w:szCs w:val="24"/>
        </w:rPr>
      </w:pPr>
      <w:r>
        <w:rPr>
          <w:rFonts w:cs="Arial" w:ascii="Arial" w:hAnsi="Arial"/>
          <w:sz w:val="24"/>
          <w:szCs w:val="24"/>
        </w:rPr>
        <w:t xml:space="preserve">Jerez, en el marco del proceso comunitario iniciado en el año 2010, se ha sumado a la celebración del Día Mundial de la Diversidad impulsando una actividad simbólica para celebrar la diversidad cultural con la </w:t>
      </w:r>
      <w:r>
        <w:rPr>
          <w:rFonts w:cs="Arial" w:ascii="Arial" w:hAnsi="Arial"/>
          <w:b/>
          <w:sz w:val="24"/>
          <w:szCs w:val="24"/>
        </w:rPr>
        <w:t xml:space="preserve">lectura de un manifiesto </w:t>
      </w:r>
      <w:r>
        <w:rPr>
          <w:rFonts w:cs="Arial" w:ascii="Arial" w:hAnsi="Arial"/>
          <w:sz w:val="24"/>
          <w:szCs w:val="24"/>
        </w:rPr>
        <w:t xml:space="preserve">por parte de un grupo de personas de diversos orígenes que residen actualmente en Jerez. Posteriormente se ha celebrado un encuentro de </w:t>
      </w:r>
      <w:r>
        <w:rPr>
          <w:rFonts w:cs="Arial" w:ascii="Arial" w:hAnsi="Arial"/>
          <w:b/>
          <w:sz w:val="24"/>
          <w:szCs w:val="24"/>
        </w:rPr>
        <w:t>baile intercultural,</w:t>
      </w:r>
      <w:r>
        <w:rPr>
          <w:rFonts w:cs="Arial" w:ascii="Arial" w:hAnsi="Arial"/>
          <w:sz w:val="24"/>
          <w:szCs w:val="24"/>
        </w:rPr>
        <w:t xml:space="preserve"> dinamizado por Pedro Melgar, experto en danzas del mundo y movimiento expresivo. El público asistente ha podido además aportar reflexiones en torno a la diversidad en un mural generando un colorido </w:t>
      </w:r>
      <w:r>
        <w:rPr>
          <w:rFonts w:cs="Arial" w:ascii="Arial" w:hAnsi="Arial"/>
          <w:b/>
          <w:sz w:val="24"/>
          <w:szCs w:val="24"/>
        </w:rPr>
        <w:t xml:space="preserve">mosaico de mensajes. </w:t>
      </w:r>
    </w:p>
    <w:p>
      <w:pPr>
        <w:pStyle w:val="Normal"/>
        <w:spacing w:lineRule="auto" w:line="276"/>
        <w:jc w:val="both"/>
        <w:rPr>
          <w:rFonts w:ascii="Arial" w:hAnsi="Arial" w:cs="Arial"/>
          <w:sz w:val="24"/>
          <w:szCs w:val="24"/>
        </w:rPr>
      </w:pPr>
      <w:r>
        <w:rPr>
          <w:rFonts w:cs="Arial" w:ascii="Arial" w:hAnsi="Arial"/>
          <w:sz w:val="24"/>
          <w:szCs w:val="24"/>
        </w:rPr>
        <w:t xml:space="preserve">Con estas actividades, </w:t>
      </w:r>
      <w:r>
        <w:rPr>
          <w:rFonts w:cs="Arial" w:ascii="Arial" w:hAnsi="Arial"/>
          <w:b/>
          <w:sz w:val="24"/>
          <w:szCs w:val="24"/>
        </w:rPr>
        <w:t>simbólicas</w:t>
      </w:r>
      <w:r>
        <w:rPr>
          <w:rFonts w:cs="Arial" w:ascii="Arial" w:hAnsi="Arial"/>
          <w:sz w:val="24"/>
          <w:szCs w:val="24"/>
        </w:rPr>
        <w:t xml:space="preserve"> y </w:t>
      </w:r>
      <w:r>
        <w:rPr>
          <w:rFonts w:cs="Arial" w:ascii="Arial" w:hAnsi="Arial"/>
          <w:b/>
          <w:sz w:val="24"/>
          <w:szCs w:val="24"/>
        </w:rPr>
        <w:t>reflexivas</w:t>
      </w:r>
      <w:r>
        <w:rPr>
          <w:rFonts w:cs="Arial" w:ascii="Arial" w:hAnsi="Arial"/>
          <w:sz w:val="24"/>
          <w:szCs w:val="24"/>
        </w:rPr>
        <w:t xml:space="preserve">, se quiere dar visibilidad al trabajo realizado hasta la fecha en cada territorio desde sus inicios (2010 o 2014), teniendo en cuenta las especificidades locales y, al mismo tiempo, incorporando una visión integral para sumar fuerzas. </w:t>
      </w:r>
    </w:p>
    <w:p>
      <w:pPr>
        <w:pStyle w:val="Normal"/>
        <w:spacing w:lineRule="auto" w:line="276"/>
        <w:jc w:val="both"/>
        <w:rPr>
          <w:rFonts w:ascii="Arial" w:hAnsi="Arial" w:cs="Arial"/>
          <w:b/>
          <w:b/>
          <w:sz w:val="24"/>
          <w:szCs w:val="24"/>
        </w:rPr>
      </w:pPr>
      <w:r>
        <w:rPr>
          <w:rFonts w:cs="Arial" w:ascii="Arial" w:hAnsi="Arial"/>
          <w:b/>
          <w:sz w:val="24"/>
          <w:szCs w:val="24"/>
        </w:rPr>
        <w:t xml:space="preserve">El Proyecto ICI </w:t>
      </w:r>
    </w:p>
    <w:p>
      <w:pPr>
        <w:pStyle w:val="Normal"/>
        <w:spacing w:lineRule="auto" w:line="276"/>
        <w:jc w:val="both"/>
        <w:rPr>
          <w:rFonts w:ascii="Arial" w:hAnsi="Arial" w:cs="Arial"/>
          <w:sz w:val="24"/>
          <w:szCs w:val="24"/>
        </w:rPr>
      </w:pPr>
      <w:r>
        <w:rPr>
          <w:rFonts w:cs="Arial" w:ascii="Arial" w:hAnsi="Arial"/>
          <w:sz w:val="24"/>
          <w:szCs w:val="24"/>
        </w:rPr>
        <w:t>En Jerez, la Obra Social ”la Caixa” desarrolla desde 2010</w:t>
      </w:r>
      <w:r>
        <w:rPr>
          <w:rFonts w:cs="Arial" w:ascii="Arial" w:hAnsi="Arial"/>
          <w:color w:val="FF0000"/>
          <w:sz w:val="24"/>
          <w:szCs w:val="24"/>
        </w:rPr>
        <w:t xml:space="preserve"> </w:t>
      </w:r>
      <w:r>
        <w:rPr>
          <w:rFonts w:cs="Arial" w:ascii="Arial" w:hAnsi="Arial"/>
          <w:sz w:val="24"/>
          <w:szCs w:val="24"/>
        </w:rPr>
        <w:t xml:space="preserve">el Proyecto ICI, junto con el Ayuntamiento y las entidades sociales CEAin, Cáritas y Secretariado Gitano, con el objetivo de fomentar la cohesión social y el diálogo intercultural. </w:t>
      </w:r>
    </w:p>
    <w:p>
      <w:pPr>
        <w:pStyle w:val="Normal"/>
        <w:spacing w:lineRule="auto" w:line="276"/>
        <w:jc w:val="both"/>
        <w:rPr>
          <w:rFonts w:ascii="Arial" w:hAnsi="Arial" w:cs="Arial"/>
          <w:sz w:val="24"/>
          <w:szCs w:val="24"/>
        </w:rPr>
      </w:pPr>
      <w:r>
        <w:rPr>
          <w:rFonts w:cs="Arial" w:ascii="Arial" w:hAnsi="Arial"/>
          <w:sz w:val="24"/>
          <w:szCs w:val="24"/>
        </w:rPr>
        <w:t>Los ejes prioritarios en el Proceso Comunitario Intercultural de la zona sur de Jerez son la infancia,  la juventud y la familia con el foco en el eje de la diversidad. Se calcula que más de 8.000 personas han participado en las distintas actividades y acciones promovidas por el Proyecto ICI en Jerez.</w:t>
      </w:r>
    </w:p>
    <w:p>
      <w:pPr>
        <w:pStyle w:val="Normal"/>
        <w:spacing w:lineRule="auto" w:line="276"/>
        <w:jc w:val="both"/>
        <w:rPr>
          <w:rFonts w:ascii="Arial" w:hAnsi="Arial" w:cs="Arial"/>
          <w:sz w:val="24"/>
          <w:szCs w:val="24"/>
        </w:rPr>
      </w:pPr>
      <w:r>
        <w:rPr>
          <w:rFonts w:cs="Arial" w:ascii="Arial" w:hAnsi="Arial"/>
          <w:sz w:val="24"/>
          <w:szCs w:val="24"/>
        </w:rPr>
        <w:t xml:space="preserve"> </w:t>
      </w:r>
    </w:p>
    <w:p>
      <w:pPr>
        <w:pStyle w:val="Normal"/>
        <w:spacing w:lineRule="auto" w:line="276"/>
        <w:rPr>
          <w:rFonts w:ascii="Arial" w:hAnsi="Arial" w:cs="Arial"/>
          <w:b/>
          <w:b/>
          <w:i/>
          <w:i/>
          <w:iCs/>
        </w:rPr>
      </w:pPr>
      <w:r>
        <w:rPr>
          <w:rFonts w:cs="Arial" w:ascii="Arial" w:hAnsi="Arial"/>
          <w:b/>
          <w:iCs/>
          <w:u w:val="single"/>
        </w:rPr>
        <w:t xml:space="preserve">Para más información, entrevistas o reportajes </w:t>
      </w:r>
    </w:p>
    <w:p>
      <w:pPr>
        <w:pStyle w:val="Normal"/>
        <w:spacing w:lineRule="auto" w:line="276"/>
        <w:rPr>
          <w:rFonts w:ascii="Arial" w:hAnsi="Arial" w:cs="Arial"/>
          <w:b/>
          <w:b/>
          <w:bCs/>
        </w:rPr>
      </w:pPr>
      <w:r>
        <w:rPr>
          <w:rFonts w:cs="Arial" w:ascii="Arial" w:hAnsi="Arial"/>
          <w:b/>
          <w:iCs/>
        </w:rPr>
        <w:t xml:space="preserve">Departamento </w:t>
      </w:r>
      <w:r>
        <w:rPr>
          <w:rFonts w:cs="Arial" w:ascii="Arial" w:hAnsi="Arial"/>
          <w:b/>
          <w:bCs/>
        </w:rPr>
        <w:t>de Prensa de la Obra Social ”la Caixa”:</w:t>
      </w:r>
    </w:p>
    <w:p>
      <w:pPr>
        <w:pStyle w:val="Normal"/>
        <w:spacing w:lineRule="auto" w:line="276"/>
        <w:rPr/>
      </w:pPr>
      <w:r>
        <w:rPr>
          <w:rFonts w:cs="Arial" w:ascii="Arial" w:hAnsi="Arial"/>
          <w:bCs/>
          <w:lang w:val="en-US"/>
        </w:rPr>
        <w:t xml:space="preserve">Irene Benedicto: 629 547 850 / </w:t>
      </w:r>
      <w:hyperlink r:id="rId2">
        <w:r>
          <w:rPr>
            <w:rStyle w:val="EnlacedeInternet"/>
            <w:rFonts w:cs="Arial" w:ascii="Arial" w:hAnsi="Arial"/>
            <w:bCs/>
            <w:lang w:val="en-US"/>
          </w:rPr>
          <w:t>ibenedicto@fundacionlacaixa.org</w:t>
        </w:r>
      </w:hyperlink>
      <w:r>
        <w:rPr>
          <w:rFonts w:cs="Arial" w:ascii="Arial" w:hAnsi="Arial"/>
          <w:bCs/>
          <w:lang w:val="en-US"/>
        </w:rPr>
        <w:t xml:space="preserve"> </w:t>
      </w:r>
    </w:p>
    <w:p>
      <w:pPr>
        <w:pStyle w:val="Normal"/>
        <w:widowControl w:val="false"/>
        <w:spacing w:lineRule="auto" w:line="276" w:before="0" w:after="200"/>
        <w:contextualSpacing/>
        <w:rPr>
          <w:rFonts w:ascii="Arial" w:hAnsi="Arial" w:cs="Arial"/>
          <w:lang w:val="en-US"/>
        </w:rPr>
      </w:pPr>
      <w:r>
        <w:rPr>
          <w:rFonts w:cs="Arial" w:ascii="Arial" w:hAnsi="Arial"/>
          <w:lang w:val="en-US"/>
        </w:rPr>
        <w:t>Twitter: @FundlaCaixa</w:t>
      </w:r>
    </w:p>
    <w:p>
      <w:pPr>
        <w:pStyle w:val="Normal"/>
        <w:widowControl w:val="false"/>
        <w:spacing w:lineRule="auto" w:line="276" w:before="0" w:after="200"/>
        <w:contextualSpacing/>
        <w:rPr>
          <w:rFonts w:ascii="Arial" w:hAnsi="Arial" w:cs="Arial"/>
          <w:lang w:val="en-US"/>
        </w:rPr>
      </w:pPr>
      <w:r>
        <w:rPr>
          <w:rFonts w:cs="Arial" w:ascii="Arial" w:hAnsi="Arial"/>
          <w:lang w:val="en-US"/>
        </w:rPr>
      </w:r>
    </w:p>
    <w:p>
      <w:pPr>
        <w:pStyle w:val="Normal"/>
        <w:widowControl w:val="false"/>
        <w:spacing w:lineRule="auto" w:line="276" w:before="0" w:after="200"/>
        <w:contextualSpacing/>
        <w:rPr>
          <w:rFonts w:ascii="Arial" w:hAnsi="Arial" w:cs="Arial"/>
          <w:b/>
          <w:b/>
        </w:rPr>
      </w:pPr>
      <w:r>
        <w:rPr>
          <w:rFonts w:cs="Arial" w:ascii="Arial" w:hAnsi="Arial"/>
          <w:b/>
        </w:rPr>
        <w:t xml:space="preserve">Departamento de Comunicación de CEAin: </w:t>
      </w:r>
    </w:p>
    <w:p>
      <w:pPr>
        <w:pStyle w:val="Normal"/>
        <w:widowControl w:val="false"/>
        <w:spacing w:lineRule="auto" w:line="276" w:before="0" w:after="200"/>
        <w:contextualSpacing/>
        <w:rPr>
          <w:rFonts w:ascii="Arial" w:hAnsi="Arial" w:cs="Arial"/>
          <w:color w:val="FF0000"/>
          <w:highlight w:val="yellow"/>
        </w:rPr>
      </w:pPr>
      <w:r>
        <w:rPr>
          <w:rFonts w:cs="Arial" w:ascii="Arial" w:hAnsi="Arial"/>
          <w:bCs/>
        </w:rPr>
        <w:t>Yolanda Rosado: 672 070 244 / yrosado@ceain.org</w:t>
      </w:r>
    </w:p>
    <w:p>
      <w:pPr>
        <w:pStyle w:val="Normal"/>
        <w:widowControl w:val="false"/>
        <w:spacing w:lineRule="auto" w:line="276" w:before="0" w:after="200"/>
        <w:contextualSpacing/>
        <w:rPr>
          <w:rFonts w:ascii="Arial" w:hAnsi="Arial" w:cs="Arial"/>
          <w:b/>
          <w:b/>
          <w:highlight w:val="yellow"/>
        </w:rPr>
      </w:pPr>
      <w:r>
        <w:rPr>
          <w:rFonts w:cs="Arial" w:ascii="Arial" w:hAnsi="Arial"/>
          <w:b/>
          <w:highlight w:val="yellow"/>
        </w:rPr>
      </w:r>
    </w:p>
    <w:p>
      <w:pPr>
        <w:pStyle w:val="Normal"/>
        <w:widowControl w:val="false"/>
        <w:spacing w:lineRule="auto" w:line="276" w:before="0" w:after="200"/>
        <w:contextualSpacing/>
        <w:rPr>
          <w:rFonts w:ascii="Arial" w:hAnsi="Arial" w:cs="Arial"/>
          <w:b/>
          <w:b/>
        </w:rPr>
      </w:pPr>
      <w:r>
        <w:rPr>
          <w:rFonts w:cs="Arial" w:ascii="Arial" w:hAnsi="Arial"/>
          <w:b/>
        </w:rPr>
        <w:t>Departamento de Comunicación del Ayuntamiento de Jerez:</w:t>
      </w:r>
    </w:p>
    <w:p>
      <w:pPr>
        <w:pStyle w:val="Normal"/>
        <w:tabs>
          <w:tab w:val="left" w:pos="2977" w:leader="none"/>
        </w:tabs>
        <w:spacing w:lineRule="auto" w:line="276" w:before="0" w:after="0"/>
        <w:jc w:val="both"/>
        <w:rPr/>
      </w:pPr>
      <w:r>
        <w:rPr>
          <w:rFonts w:cs="Arial" w:ascii="Arial" w:hAnsi="Arial"/>
          <w:bCs/>
          <w:lang w:val="en-US"/>
        </w:rPr>
        <w:t>Ana Pielfort</w:t>
      </w:r>
      <w:r>
        <w:rPr>
          <w:rFonts w:cs="Arial" w:ascii="Arial" w:hAnsi="Arial"/>
          <w:bCs/>
          <w:lang w:val="en-US"/>
        </w:rPr>
        <w:t xml:space="preserve"> </w:t>
      </w:r>
      <w:hyperlink r:id="rId3">
        <w:r>
          <w:rPr>
            <w:rStyle w:val="EnlacedeInternet"/>
            <w:rFonts w:eastAsia="Times New Roman" w:cs="Arial" w:ascii="Arial" w:hAnsi="Arial"/>
            <w:lang w:eastAsia="es-ES"/>
          </w:rPr>
          <w:t>comunicacion@aytojerez.es</w:t>
        </w:r>
      </w:hyperlink>
      <w:r>
        <w:rPr>
          <w:rFonts w:eastAsia="Times New Roman" w:cs="Arial" w:ascii="Arial" w:hAnsi="Arial"/>
          <w:u w:val="single"/>
          <w:lang w:eastAsia="es-ES"/>
        </w:rPr>
        <w:t xml:space="preserve"> </w:t>
      </w:r>
    </w:p>
    <w:p>
      <w:pPr>
        <w:pStyle w:val="Normal"/>
        <w:widowControl w:val="false"/>
        <w:spacing w:lineRule="auto" w:line="276" w:before="0" w:after="200"/>
        <w:contextualSpacing/>
        <w:rPr>
          <w:rFonts w:ascii="Arial" w:hAnsi="Arial" w:cs="Arial"/>
          <w:color w:val="FF0000"/>
          <w:highlight w:val="yellow"/>
        </w:rPr>
      </w:pPr>
      <w:r>
        <w:rPr>
          <w:rFonts w:cs="Arial" w:ascii="Arial" w:hAnsi="Arial"/>
          <w:color w:val="FF0000"/>
          <w:highlight w:val="yellow"/>
        </w:rPr>
      </w:r>
    </w:p>
    <w:p>
      <w:pPr>
        <w:pStyle w:val="Normal"/>
        <w:spacing w:lineRule="auto" w:line="276" w:before="0" w:after="160"/>
        <w:jc w:val="both"/>
        <w:rPr/>
      </w:pPr>
      <w:r>
        <w:rPr/>
      </w:r>
    </w:p>
    <w:sectPr>
      <w:headerReference w:type="default" r:id="rId4"/>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5080" distL="0" distR="0">
          <wp:extent cx="5400040" cy="90995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5400040" cy="9099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53204"/>
    <w:rPr/>
  </w:style>
  <w:style w:type="character" w:styleId="PiedepginaCar" w:customStyle="1">
    <w:name w:val="Pie de página Car"/>
    <w:basedOn w:val="DefaultParagraphFont"/>
    <w:link w:val="Piedepgina"/>
    <w:uiPriority w:val="99"/>
    <w:qFormat/>
    <w:rsid w:val="00d53204"/>
    <w:rPr/>
  </w:style>
  <w:style w:type="character" w:styleId="EnlacedeInternet">
    <w:name w:val="Enlace de Internet"/>
    <w:uiPriority w:val="99"/>
    <w:rsid w:val="00212c1d"/>
    <w:rPr>
      <w:color w:val="0000FF"/>
      <w:u w:val="single"/>
    </w:rPr>
  </w:style>
  <w:style w:type="character" w:styleId="TextodegloboCar" w:customStyle="1">
    <w:name w:val="Texto de globo Car"/>
    <w:basedOn w:val="DefaultParagraphFont"/>
    <w:link w:val="Textodeglobo"/>
    <w:uiPriority w:val="99"/>
    <w:semiHidden/>
    <w:qFormat/>
    <w:rsid w:val="00eb6820"/>
    <w:rPr>
      <w:rFonts w:ascii="Segoe UI" w:hAnsi="Segoe UI" w:cs="Segoe UI"/>
      <w:sz w:val="18"/>
      <w:szCs w:val="18"/>
    </w:rPr>
  </w:style>
  <w:style w:type="character" w:styleId="Annotationreference">
    <w:name w:val="annotation reference"/>
    <w:basedOn w:val="DefaultParagraphFont"/>
    <w:uiPriority w:val="99"/>
    <w:semiHidden/>
    <w:unhideWhenUsed/>
    <w:qFormat/>
    <w:rsid w:val="00a22bf9"/>
    <w:rPr>
      <w:sz w:val="16"/>
      <w:szCs w:val="16"/>
    </w:rPr>
  </w:style>
  <w:style w:type="character" w:styleId="TextocomentarioCar" w:customStyle="1">
    <w:name w:val="Texto comentario Car"/>
    <w:basedOn w:val="DefaultParagraphFont"/>
    <w:link w:val="Textocomentario"/>
    <w:uiPriority w:val="99"/>
    <w:semiHidden/>
    <w:qFormat/>
    <w:rsid w:val="00a22bf9"/>
    <w:rPr>
      <w:sz w:val="20"/>
      <w:szCs w:val="20"/>
    </w:rPr>
  </w:style>
  <w:style w:type="character" w:styleId="AsuntodelcomentarioCar" w:customStyle="1">
    <w:name w:val="Asunto del comentario Car"/>
    <w:basedOn w:val="TextocomentarioCar"/>
    <w:link w:val="Asuntodelcomentario"/>
    <w:uiPriority w:val="99"/>
    <w:semiHidden/>
    <w:qFormat/>
    <w:rsid w:val="00a22bf9"/>
    <w:rPr>
      <w:b/>
      <w:bCs/>
      <w:sz w:val="20"/>
      <w:szCs w:val="20"/>
    </w:rPr>
  </w:style>
  <w:style w:type="character" w:styleId="ListLabel1">
    <w:name w:val="ListLabel 1"/>
    <w:qFormat/>
    <w:rPr>
      <w:rFonts w:ascii="Arial" w:hAnsi="Arial" w:eastAsia="Calibri" w:cs=""/>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unhideWhenUsed/>
    <w:rsid w:val="00d53204"/>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53204"/>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82004f"/>
    <w:pPr>
      <w:spacing w:before="0" w:after="160"/>
      <w:ind w:left="720" w:hanging="0"/>
      <w:contextualSpacing/>
    </w:pPr>
    <w:rPr/>
  </w:style>
  <w:style w:type="paragraph" w:styleId="BalloonText">
    <w:name w:val="Balloon Text"/>
    <w:basedOn w:val="Normal"/>
    <w:link w:val="TextodegloboCar"/>
    <w:uiPriority w:val="99"/>
    <w:semiHidden/>
    <w:unhideWhenUsed/>
    <w:qFormat/>
    <w:rsid w:val="00eb6820"/>
    <w:pPr>
      <w:spacing w:lineRule="auto" w:line="240" w:before="0" w:after="0"/>
    </w:pPr>
    <w:rPr>
      <w:rFonts w:ascii="Segoe UI" w:hAnsi="Segoe UI" w:cs="Segoe UI"/>
      <w:sz w:val="18"/>
      <w:szCs w:val="18"/>
    </w:rPr>
  </w:style>
  <w:style w:type="paragraph" w:styleId="Annotationtext">
    <w:name w:val="annotation text"/>
    <w:basedOn w:val="Normal"/>
    <w:link w:val="TextocomentarioCar"/>
    <w:uiPriority w:val="99"/>
    <w:semiHidden/>
    <w:unhideWhenUsed/>
    <w:qFormat/>
    <w:rsid w:val="00a22bf9"/>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a22bf9"/>
    <w:pPr/>
    <w:rPr>
      <w:b/>
      <w:bCs/>
    </w:rPr>
  </w:style>
  <w:style w:type="paragraph" w:styleId="Revision">
    <w:name w:val="Revision"/>
    <w:uiPriority w:val="99"/>
    <w:semiHidden/>
    <w:qFormat/>
    <w:rsid w:val="008249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U0D01645\AppData\Local\Microsoft\Windows\Temporary Internet Files\Content.Outlook\8CO1C3YG\ibenedicto@fundacionlacaixa.org" TargetMode="External"/><Relationship Id="rId3" Type="http://schemas.openxmlformats.org/officeDocument/2006/relationships/hyperlink" Target="mailto:comunicacion@aytojerez.es"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Application>LibreOffice/5.4.6.2$Windows_x86 LibreOffice_project/4014ce260a04f1026ba855d3b8d91541c224eab8</Application>
  <Pages>3</Pages>
  <Words>848</Words>
  <Characters>4526</Characters>
  <CharactersWithSpaces>5360</CharactersWithSpaces>
  <Paragraphs>30</Paragraphs>
  <Company>Silkplace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2019-05-15T07:56:00Z</dcterms:created>
  <dc:creator>Llorenç Viña Mascarell</dc:creator>
  <dc:description/>
  <dc:language>es-ES</dc:language>
  <cp:lastModifiedBy/>
  <cp:lastPrinted>2019-05-10T07:37:00Z</cp:lastPrinted>
  <dcterms:modified xsi:type="dcterms:W3CDTF">2019-05-21T12:40:09Z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Silkplace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