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uerpodetexto"/>
        <w:spacing w:lineRule="auto" w:line="240" w:before="0" w:after="0"/>
        <w:rPr>
          <w:rFonts w:ascii="Trebuchet MS" w:hAnsi="Trebuchet MS" w:cs="Trebuchet MS"/>
          <w:b/>
          <w:b/>
          <w:bCs/>
          <w:color w:val="000000"/>
          <w:sz w:val="40"/>
          <w:szCs w:val="40"/>
        </w:rPr>
      </w:pPr>
      <w:r>
        <w:rPr>
          <w:rFonts w:cs="Trebuchet MS" w:ascii="Trebuchet MS" w:hAnsi="Trebuchet MS"/>
          <w:b/>
          <w:bCs/>
          <w:color w:val="000000"/>
          <w:sz w:val="40"/>
          <w:szCs w:val="40"/>
        </w:rPr>
        <w:t>El nuevo gimnasio de Piscinas Jerez prevé su apertura en marzo</w:t>
      </w:r>
      <w:bookmarkStart w:id="0" w:name="_GoBack"/>
      <w:bookmarkEnd w:id="0"/>
    </w:p>
    <w:p>
      <w:pPr>
        <w:pStyle w:val="Cuerpodetexto"/>
        <w:spacing w:lineRule="auto" w:line="240" w:before="0" w:after="0"/>
        <w:rPr>
          <w:rFonts w:ascii="Trebuchet MS" w:hAnsi="Trebuchet MS" w:cs="Trebuchet MS"/>
          <w:color w:val="000000"/>
          <w:sz w:val="36"/>
          <w:szCs w:val="36"/>
        </w:rPr>
      </w:pPr>
      <w:r>
        <w:rPr>
          <w:rFonts w:cs="Trebuchet MS" w:ascii="Trebuchet MS" w:hAnsi="Trebuchet MS"/>
          <w:color w:val="000000"/>
          <w:sz w:val="36"/>
          <w:szCs w:val="36"/>
        </w:rPr>
      </w:r>
    </w:p>
    <w:p>
      <w:pPr>
        <w:pStyle w:val="Cuerpodetexto"/>
        <w:spacing w:lineRule="auto" w:line="240" w:before="0" w:after="0"/>
        <w:rPr/>
      </w:pPr>
      <w:r>
        <w:rPr>
          <w:rFonts w:cs="Trebuchet MS" w:ascii="Trebuchet MS" w:hAnsi="Trebuchet MS"/>
          <w:color w:val="000000"/>
          <w:sz w:val="36"/>
          <w:szCs w:val="36"/>
        </w:rPr>
        <w:t>La alcaldesa ha visitado las obras que la concesionaria, Grupo Gesser, está acometiendo en el recinto</w:t>
      </w:r>
    </w:p>
    <w:p>
      <w:pPr>
        <w:pStyle w:val="Cuerpodetexto"/>
        <w:spacing w:lineRule="auto" w:line="240" w:before="0" w:after="0"/>
        <w:rPr>
          <w:rFonts w:ascii="Trebuchet MS" w:hAnsi="Trebuchet MS" w:cs="Trebuchet MS"/>
          <w:color w:val="000000"/>
          <w:sz w:val="36"/>
          <w:szCs w:val="36"/>
        </w:rPr>
      </w:pPr>
      <w:r>
        <w:rPr>
          <w:rFonts w:cs="Trebuchet MS" w:ascii="Trebuchet MS" w:hAnsi="Trebuchet MS"/>
          <w:color w:val="000000"/>
          <w:sz w:val="36"/>
          <w:szCs w:val="36"/>
        </w:rPr>
      </w:r>
    </w:p>
    <w:p>
      <w:pPr>
        <w:pStyle w:val="Cuerpodetexto"/>
        <w:spacing w:lineRule="auto" w:line="240" w:before="0" w:after="0"/>
        <w:rPr>
          <w:rFonts w:ascii="Trebuchet MS" w:hAnsi="Trebuchet MS" w:cs="Trebuchet MS"/>
          <w:color w:val="000000"/>
          <w:sz w:val="36"/>
          <w:szCs w:val="36"/>
        </w:rPr>
      </w:pPr>
      <w:r>
        <w:rPr>
          <w:rFonts w:cs="Trebuchet MS" w:ascii="Trebuchet MS" w:hAnsi="Trebuchet MS"/>
          <w:color w:val="000000"/>
          <w:sz w:val="36"/>
          <w:szCs w:val="36"/>
        </w:rPr>
        <w:t>“</w:t>
      </w:r>
      <w:r>
        <w:rPr>
          <w:rFonts w:cs="Trebuchet MS" w:ascii="Trebuchet MS" w:hAnsi="Trebuchet MS"/>
          <w:color w:val="000000"/>
          <w:sz w:val="36"/>
          <w:szCs w:val="36"/>
        </w:rPr>
        <w:t xml:space="preserve">Es un nuevo servicio deportivo abierto a la ciudadanía, que añade un ‘plus’ de calidad a  Piscinas Jerez y que permitirá que haya actividad todo el año en el recinto”, ha afirmado la regidora </w:t>
      </w:r>
    </w:p>
    <w:p>
      <w:pPr>
        <w:pStyle w:val="Cuerpodetexto"/>
        <w:spacing w:lineRule="auto" w:line="240" w:before="0" w:after="0"/>
        <w:rPr>
          <w:rFonts w:ascii="Trebuchet MS" w:hAnsi="Trebuchet MS" w:cs="Trebuchet MS"/>
          <w:color w:val="000000"/>
          <w:sz w:val="36"/>
          <w:szCs w:val="36"/>
        </w:rPr>
      </w:pPr>
      <w:r>
        <w:rPr>
          <w:rFonts w:cs="Trebuchet MS" w:ascii="Trebuchet MS" w:hAnsi="Trebuchet MS"/>
          <w:color w:val="000000"/>
          <w:sz w:val="36"/>
          <w:szCs w:val="36"/>
        </w:rPr>
      </w:r>
    </w:p>
    <w:p>
      <w:pPr>
        <w:pStyle w:val="Cuerpodetexto"/>
        <w:spacing w:lineRule="auto" w:line="240" w:before="0" w:after="0"/>
        <w:jc w:val="both"/>
        <w:rPr/>
      </w:pPr>
      <w:r>
        <w:rPr>
          <w:rFonts w:cs="Trebuchet MS" w:ascii="Trebuchet MS" w:hAnsi="Trebuchet MS"/>
          <w:b/>
          <w:bCs/>
          <w:sz w:val="26"/>
          <w:szCs w:val="26"/>
        </w:rPr>
        <w:t>12 de noviembre de 2019</w:t>
      </w:r>
      <w:r>
        <w:rPr>
          <w:rFonts w:cs="Trebuchet MS" w:ascii="Trebuchet MS" w:hAnsi="Trebuchet MS"/>
          <w:b/>
          <w:bCs/>
          <w:color w:val="000000"/>
          <w:sz w:val="26"/>
          <w:szCs w:val="26"/>
        </w:rPr>
        <w:t>.</w:t>
      </w:r>
      <w:r>
        <w:rPr>
          <w:rFonts w:cs="Trebuchet MS" w:ascii="Trebuchet MS" w:hAnsi="Trebuchet MS"/>
          <w:color w:val="000000"/>
          <w:sz w:val="26"/>
          <w:szCs w:val="26"/>
        </w:rPr>
        <w:t xml:space="preserve"> La alcaldesa, Mamen Sánchez, junto al responsable de Grupo Gesser, Juan Baños, ha visitado las obras del gimnasio que suponen “la culminación de la inversión de 1.250.000 euros” de la citada concesionaria en Piscinas Jerez. La previsión de Gesser es que las obras estén finalizadas en los últimos días del próximo febrero, de manera que el gimnasio se pueda abrir en marzo a la ciudadanía.</w:t>
      </w:r>
    </w:p>
    <w:p>
      <w:pPr>
        <w:pStyle w:val="Cuerpodetexto"/>
        <w:spacing w:lineRule="auto" w:line="240" w:before="0" w:after="0"/>
        <w:jc w:val="both"/>
        <w:rPr>
          <w:rFonts w:ascii="Trebuchet MS" w:hAnsi="Trebuchet MS" w:cs="Trebuchet MS"/>
          <w:color w:val="000000"/>
          <w:sz w:val="26"/>
          <w:szCs w:val="26"/>
        </w:rPr>
      </w:pPr>
      <w:r>
        <w:rPr>
          <w:rFonts w:cs="Trebuchet MS" w:ascii="Trebuchet MS" w:hAnsi="Trebuchet MS"/>
          <w:color w:val="000000"/>
          <w:sz w:val="26"/>
          <w:szCs w:val="26"/>
        </w:rPr>
      </w:r>
    </w:p>
    <w:p>
      <w:pPr>
        <w:pStyle w:val="Cuerpodetexto"/>
        <w:spacing w:lineRule="auto" w:line="240" w:before="0" w:after="0"/>
        <w:jc w:val="both"/>
        <w:rPr/>
      </w:pPr>
      <w:r>
        <w:rPr>
          <w:rFonts w:cs="Trebuchet MS" w:ascii="Trebuchet MS" w:hAnsi="Trebuchet MS"/>
          <w:color w:val="000000"/>
          <w:sz w:val="26"/>
          <w:szCs w:val="26"/>
        </w:rPr>
        <w:t>La alcaldesa agradece “el trabajo que está realizando Gesser en Piscinas Jerez. Ojalá todas las concesiones fueran así. Nos han invitado a conocer la situación de las obras y su evolución. Es un revulsivo para los barrios de La Granja, La Marquesa y su entorno, porque son instalaciones deportivas de calidad que completan un recinto como Piscinas Jerez, que así tendrá actividad todo el año y que gana en calidad hacia la ciudadanía”.</w:t>
      </w:r>
    </w:p>
    <w:p>
      <w:pPr>
        <w:pStyle w:val="Cuerpodetexto"/>
        <w:spacing w:lineRule="auto" w:line="240" w:before="0" w:after="0"/>
        <w:jc w:val="both"/>
        <w:rPr>
          <w:rFonts w:ascii="Trebuchet MS" w:hAnsi="Trebuchet MS" w:cs="Trebuchet MS"/>
          <w:color w:val="000000"/>
          <w:sz w:val="26"/>
          <w:szCs w:val="26"/>
        </w:rPr>
      </w:pPr>
      <w:r>
        <w:rPr>
          <w:rFonts w:cs="Trebuchet MS" w:ascii="Trebuchet MS" w:hAnsi="Trebuchet MS"/>
          <w:color w:val="000000"/>
          <w:sz w:val="26"/>
          <w:szCs w:val="26"/>
        </w:rPr>
      </w:r>
    </w:p>
    <w:p>
      <w:pPr>
        <w:pStyle w:val="Cuerpodetexto"/>
        <w:spacing w:lineRule="auto" w:line="240" w:before="0" w:after="0"/>
        <w:jc w:val="both"/>
        <w:rPr>
          <w:rFonts w:ascii="Trebuchet MS" w:hAnsi="Trebuchet MS" w:cs="Trebuchet MS"/>
          <w:color w:val="000000"/>
          <w:sz w:val="26"/>
          <w:szCs w:val="26"/>
        </w:rPr>
      </w:pPr>
      <w:r>
        <w:rPr>
          <w:rFonts w:cs="Trebuchet MS" w:ascii="Trebuchet MS" w:hAnsi="Trebuchet MS"/>
          <w:color w:val="000000"/>
          <w:sz w:val="26"/>
          <w:szCs w:val="26"/>
        </w:rPr>
        <w:t xml:space="preserve">El gimnasio estará abierto a todos los públicos y la concesionaria establecerá también tarifas de socios que añadan Piscinas Jerez al propio gimnasio. El gimnasio cuenta con unas instalaciones de, aproximadamente, 1.100 metros cuadrados. </w:t>
      </w:r>
    </w:p>
    <w:p>
      <w:pPr>
        <w:pStyle w:val="Cuerpodetexto"/>
        <w:spacing w:lineRule="auto" w:line="240" w:before="0" w:after="0"/>
        <w:jc w:val="both"/>
        <w:rPr>
          <w:rFonts w:ascii="Trebuchet MS" w:hAnsi="Trebuchet MS" w:cs="Trebuchet MS"/>
          <w:color w:val="000000"/>
          <w:sz w:val="26"/>
          <w:szCs w:val="26"/>
        </w:rPr>
      </w:pPr>
      <w:r>
        <w:rPr>
          <w:rFonts w:cs="Trebuchet MS" w:ascii="Trebuchet MS" w:hAnsi="Trebuchet MS"/>
          <w:color w:val="000000"/>
          <w:sz w:val="26"/>
          <w:szCs w:val="26"/>
        </w:rPr>
      </w:r>
    </w:p>
    <w:p>
      <w:pPr>
        <w:pStyle w:val="Cuerpodetexto"/>
        <w:spacing w:lineRule="auto" w:line="240" w:before="0" w:after="0"/>
        <w:jc w:val="both"/>
        <w:rPr>
          <w:rFonts w:ascii="Trebuchet MS" w:hAnsi="Trebuchet MS" w:cs="Trebuchet MS"/>
          <w:color w:val="000000"/>
          <w:sz w:val="26"/>
          <w:szCs w:val="26"/>
        </w:rPr>
      </w:pPr>
      <w:r>
        <w:rPr>
          <w:rFonts w:cs="Trebuchet MS" w:ascii="Trebuchet MS" w:hAnsi="Trebuchet MS"/>
          <w:color w:val="000000"/>
          <w:sz w:val="26"/>
          <w:szCs w:val="26"/>
        </w:rPr>
        <w:t>Asimismo, la instalación estará dotada de una sala ‘Fitness’ de 500 metros cuadrados, sala de ‘Spinning’ y sala multi-disciplinar para actividades dirigidas tales como ‘Body-Pump’, ‘Body-Combat’ y ‘Pilates’, entre otras. Se ha proyectado sala de recepción, vestuarios así como una sala para fisioterapia.</w:t>
      </w:r>
    </w:p>
    <w:p>
      <w:pPr>
        <w:pStyle w:val="Cuerpodetexto"/>
        <w:spacing w:lineRule="auto" w:line="240" w:before="0" w:after="0"/>
        <w:jc w:val="both"/>
        <w:rPr>
          <w:rFonts w:ascii="Trebuchet MS" w:hAnsi="Trebuchet MS" w:cs="Trebuchet MS"/>
          <w:color w:val="000000"/>
          <w:sz w:val="26"/>
          <w:szCs w:val="26"/>
        </w:rPr>
      </w:pPr>
      <w:r>
        <w:rPr>
          <w:rFonts w:cs="Trebuchet MS" w:ascii="Trebuchet MS" w:hAnsi="Trebuchet MS"/>
          <w:color w:val="000000"/>
          <w:sz w:val="26"/>
          <w:szCs w:val="26"/>
        </w:rPr>
      </w:r>
    </w:p>
    <w:p>
      <w:pPr>
        <w:pStyle w:val="Cuerpodetexto"/>
        <w:spacing w:lineRule="auto" w:line="240" w:before="0" w:after="0"/>
        <w:jc w:val="both"/>
        <w:rPr>
          <w:rFonts w:ascii="Trebuchet MS" w:hAnsi="Trebuchet MS" w:cs="Trebuchet MS"/>
          <w:color w:val="000000"/>
          <w:sz w:val="26"/>
          <w:szCs w:val="26"/>
        </w:rPr>
      </w:pPr>
      <w:r>
        <w:rPr>
          <w:rFonts w:cs="Trebuchet MS" w:ascii="Trebuchet MS" w:hAnsi="Trebuchet MS"/>
          <w:color w:val="000000"/>
          <w:sz w:val="26"/>
          <w:szCs w:val="26"/>
        </w:rPr>
        <w:t>Uno de los aspectos más importantes a efectos de planificación deportiva de actividades dirigidas es que los usuarios y usuarias podrán utilizar las praderas de césped de Piscinas Jerez para completar sus ejercicios en los días de climatología apta para ello.</w:t>
      </w:r>
    </w:p>
    <w:p>
      <w:pPr>
        <w:pStyle w:val="Cuerpodetexto"/>
        <w:spacing w:lineRule="auto" w:line="240" w:before="0" w:after="0"/>
        <w:jc w:val="both"/>
        <w:rPr>
          <w:rFonts w:ascii="Trebuchet MS" w:hAnsi="Trebuchet MS" w:cs="Trebuchet MS"/>
          <w:color w:val="000000"/>
          <w:sz w:val="26"/>
          <w:szCs w:val="26"/>
        </w:rPr>
      </w:pPr>
      <w:r>
        <w:rPr>
          <w:rFonts w:cs="Trebuchet MS" w:ascii="Trebuchet MS" w:hAnsi="Trebuchet MS"/>
          <w:color w:val="000000"/>
          <w:sz w:val="26"/>
          <w:szCs w:val="26"/>
        </w:rPr>
      </w:r>
    </w:p>
    <w:p>
      <w:pPr>
        <w:pStyle w:val="Cuerpodetexto"/>
        <w:spacing w:lineRule="auto" w:line="240" w:before="0" w:after="0"/>
        <w:jc w:val="both"/>
        <w:rPr>
          <w:rFonts w:ascii="Trebuchet MS" w:hAnsi="Trebuchet MS" w:cs="Trebuchet MS"/>
          <w:color w:val="000000"/>
          <w:sz w:val="26"/>
          <w:szCs w:val="26"/>
        </w:rPr>
      </w:pPr>
      <w:r>
        <w:rPr>
          <w:rFonts w:cs="Trebuchet MS" w:ascii="Trebuchet MS" w:hAnsi="Trebuchet MS"/>
          <w:color w:val="000000"/>
          <w:sz w:val="26"/>
          <w:szCs w:val="26"/>
        </w:rPr>
        <w:t>“</w:t>
      </w:r>
      <w:r>
        <w:rPr>
          <w:rFonts w:cs="Trebuchet MS" w:ascii="Trebuchet MS" w:hAnsi="Trebuchet MS"/>
          <w:color w:val="000000"/>
          <w:sz w:val="26"/>
          <w:szCs w:val="26"/>
        </w:rPr>
        <w:t>Serán precios accesibles, casi ‘low-cost’, y para todos los públicos”, ha afirmado Baños, que ha confirmado que “la segunda fase de la inversión de Gesser en Piscinas Jerez está siendo esta obra que viene a poner en valor todo el espacio completo de Piscinas Jerez y que conlleva su apertura todo el año”, ha añadido.</w:t>
      </w:r>
    </w:p>
    <w:p>
      <w:pPr>
        <w:pStyle w:val="Cuerpodetexto"/>
        <w:spacing w:lineRule="auto" w:line="240" w:before="0" w:after="0"/>
        <w:jc w:val="both"/>
        <w:rPr>
          <w:rFonts w:ascii="Trebuchet MS" w:hAnsi="Trebuchet MS" w:cs="Trebuchet MS"/>
          <w:color w:val="000000"/>
          <w:sz w:val="26"/>
          <w:szCs w:val="26"/>
        </w:rPr>
      </w:pPr>
      <w:r>
        <w:rPr>
          <w:rFonts w:cs="Trebuchet MS" w:ascii="Trebuchet MS" w:hAnsi="Trebuchet MS"/>
          <w:color w:val="000000"/>
          <w:sz w:val="26"/>
          <w:szCs w:val="26"/>
        </w:rPr>
      </w:r>
    </w:p>
    <w:p>
      <w:pPr>
        <w:pStyle w:val="Cuerpodetexto"/>
        <w:spacing w:lineRule="auto" w:line="240" w:before="0" w:after="0"/>
        <w:jc w:val="both"/>
        <w:rPr>
          <w:rFonts w:ascii="Trebuchet MS" w:hAnsi="Trebuchet MS" w:cs="Trebuchet MS"/>
          <w:color w:val="000000"/>
          <w:sz w:val="26"/>
          <w:szCs w:val="26"/>
        </w:rPr>
      </w:pPr>
      <w:r>
        <w:rPr>
          <w:rFonts w:cs="Trebuchet MS" w:ascii="Trebuchet MS" w:hAnsi="Trebuchet MS"/>
          <w:color w:val="000000"/>
          <w:sz w:val="26"/>
          <w:szCs w:val="26"/>
        </w:rPr>
        <w:t>En cuanto a la fase actual de la obra cabe destacar que se ha finalizado la cimentación y la planta del edificio. Ya ha comenzado la segunda y definitiva fase de estructura con la dotación de cubierta.</w:t>
      </w:r>
    </w:p>
    <w:p>
      <w:pPr>
        <w:pStyle w:val="Cuerpodetexto"/>
        <w:spacing w:lineRule="auto" w:line="240" w:before="0" w:after="0"/>
        <w:jc w:val="both"/>
        <w:rPr>
          <w:rFonts w:ascii="Trebuchet MS" w:hAnsi="Trebuchet MS" w:cs="Trebuchet MS"/>
          <w:color w:val="000000"/>
          <w:sz w:val="26"/>
          <w:szCs w:val="26"/>
        </w:rPr>
      </w:pPr>
      <w:r>
        <w:rPr>
          <w:rFonts w:cs="Trebuchet MS" w:ascii="Trebuchet MS" w:hAnsi="Trebuchet MS"/>
          <w:color w:val="000000"/>
          <w:sz w:val="26"/>
          <w:szCs w:val="26"/>
        </w:rPr>
      </w:r>
    </w:p>
    <w:p>
      <w:pPr>
        <w:pStyle w:val="Cuerpodetexto"/>
        <w:spacing w:lineRule="auto" w:line="240" w:before="0" w:after="0"/>
        <w:jc w:val="both"/>
        <w:rPr>
          <w:i/>
          <w:i/>
          <w:iCs/>
        </w:rPr>
      </w:pPr>
      <w:r>
        <w:rPr>
          <w:rFonts w:cs="Trebuchet MS" w:ascii="Trebuchet MS" w:hAnsi="Trebuchet MS"/>
          <w:i/>
          <w:iCs/>
          <w:color w:val="000000"/>
          <w:sz w:val="26"/>
          <w:szCs w:val="26"/>
        </w:rPr>
        <w:t>(Se adjunta fotografía)</w:t>
      </w:r>
    </w:p>
    <w:p>
      <w:pPr>
        <w:pStyle w:val="Cuerpodetexto"/>
        <w:spacing w:lineRule="auto" w:line="240" w:before="0" w:after="0"/>
        <w:jc w:val="both"/>
        <w:rPr>
          <w:rFonts w:ascii="Trebuchet MS" w:hAnsi="Trebuchet MS" w:cs="Trebuchet MS"/>
          <w:color w:val="000000"/>
          <w:sz w:val="26"/>
          <w:szCs w:val="26"/>
        </w:rPr>
      </w:pPr>
      <w:r>
        <w:rPr>
          <w:rFonts w:cs="Trebuchet MS" w:ascii="Trebuchet MS" w:hAnsi="Trebuchet MS"/>
          <w:color w:val="000000"/>
          <w:sz w:val="26"/>
          <w:szCs w:val="26"/>
        </w:rPr>
      </w:r>
    </w:p>
    <w:p>
      <w:pPr>
        <w:pStyle w:val="Cuerpodetexto"/>
        <w:spacing w:lineRule="auto" w:line="240" w:before="0" w:after="0"/>
        <w:jc w:val="both"/>
        <w:rPr/>
      </w:pPr>
      <w:r>
        <w:rPr>
          <w:rFonts w:cs="Trebuchet MS" w:ascii="Trebuchet MS" w:hAnsi="Trebuchet MS"/>
          <w:color w:val="000000"/>
          <w:sz w:val="26"/>
          <w:szCs w:val="26"/>
        </w:rPr>
        <w:t>Enlace de audio: https://we.tl/t-xSLY4S63Y4</w:t>
      </w:r>
    </w:p>
    <w:p>
      <w:pPr>
        <w:pStyle w:val="Cuerpodetexto"/>
        <w:spacing w:lineRule="auto" w:line="240" w:before="0" w:after="0"/>
        <w:jc w:val="both"/>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drawing>
        <wp:inline distT="0" distB="0" distL="0" distR="0">
          <wp:extent cx="2099310" cy="643890"/>
          <wp:effectExtent l="0" t="0" r="0" b="0"/>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2118" t="-6821" r="-2118" b="-6821"/>
                  <a:stretch>
                    <a:fillRect/>
                  </a:stretch>
                </pic:blipFill>
                <pic:spPr bwMode="auto">
                  <a:xfrm>
                    <a:off x="0" y="0"/>
                    <a:ext cx="2099310" cy="64389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1" allowOverlap="1" relativeHeight="3">
          <wp:simplePos x="0" y="0"/>
          <wp:positionH relativeFrom="column">
            <wp:posOffset>-1442085</wp:posOffset>
          </wp:positionH>
          <wp:positionV relativeFrom="paragraph">
            <wp:posOffset>588645</wp:posOffset>
          </wp:positionV>
          <wp:extent cx="1053465" cy="9225915"/>
          <wp:effectExtent l="0" t="0" r="0" b="0"/>
          <wp:wrapNone/>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1"/>
                  <a:srcRect l="-4013" t="-504" r="-4013" b="-504"/>
                  <a:stretch>
                    <a:fillRect/>
                  </a:stretch>
                </pic:blipFill>
                <pic:spPr bwMode="auto">
                  <a:xfrm>
                    <a:off x="0" y="0"/>
                    <a:ext cx="1053465" cy="9225915"/>
                  </a:xfrm>
                  <a:prstGeom prst="rect">
                    <a:avLst/>
                  </a:prstGeom>
                </pic:spPr>
              </pic:pic>
            </a:graphicData>
          </a:graphic>
        </wp:anchor>
      </w:drawing>
    </w:r>
  </w:p>
</w:hdr>
</file>

<file path=word/settings.xml><?xml version="1.0" encoding="utf-8"?>
<w:settings xmlns:w="http://schemas.openxmlformats.org/wordprocessingml/2006/main">
  <w:zoom w:percent="12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E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a5ddf"/>
    <w:pPr>
      <w:widowControl/>
      <w:suppressAutoHyphens w:val="true"/>
      <w:bidi w:val="0"/>
      <w:spacing w:lineRule="auto" w:line="240" w:before="0" w:after="0"/>
      <w:jc w:val="left"/>
    </w:pPr>
    <w:rPr>
      <w:rFonts w:ascii="Tahoma" w:hAnsi="Tahoma" w:eastAsia="Times New Roman" w:cs="Tahoma"/>
      <w:color w:val="auto"/>
      <w:kern w:val="0"/>
      <w:sz w:val="24"/>
      <w:szCs w:val="20"/>
      <w:lang w:eastAsia="zh-CN" w:val="es-ES" w:bidi="ar-SA"/>
    </w:rPr>
  </w:style>
  <w:style w:type="character" w:styleId="DefaultParagraphFont" w:default="1">
    <w:name w:val="Default Paragraph Font"/>
    <w:uiPriority w:val="1"/>
    <w:semiHidden/>
    <w:unhideWhenUsed/>
    <w:qFormat/>
    <w:rPr/>
  </w:style>
  <w:style w:type="character" w:styleId="TextoindependienteCar" w:customStyle="1">
    <w:name w:val="Texto independiente Car"/>
    <w:basedOn w:val="DefaultParagraphFont"/>
    <w:link w:val="Textoindependiente"/>
    <w:qFormat/>
    <w:rsid w:val="001a5ddf"/>
    <w:rPr>
      <w:rFonts w:ascii="Tahoma" w:hAnsi="Tahoma" w:eastAsia="Times New Roman" w:cs="Tahoma"/>
      <w:sz w:val="24"/>
      <w:szCs w:val="20"/>
      <w:lang w:eastAsia="zh-CN"/>
    </w:rPr>
  </w:style>
  <w:style w:type="character" w:styleId="EncabezadoCar" w:customStyle="1">
    <w:name w:val="Encabezado Car"/>
    <w:basedOn w:val="DefaultParagraphFont"/>
    <w:link w:val="Encabezado"/>
    <w:qFormat/>
    <w:rsid w:val="001a5ddf"/>
    <w:rPr>
      <w:rFonts w:ascii="Tahoma" w:hAnsi="Tahoma" w:eastAsia="Times New Roman" w:cs="Tahoma"/>
      <w:sz w:val="24"/>
      <w:szCs w:val="20"/>
      <w:lang w:eastAsia="zh-CN"/>
    </w:rPr>
  </w:style>
  <w:style w:type="character" w:styleId="PiedepginaCar" w:customStyle="1">
    <w:name w:val="Pie de página Car"/>
    <w:basedOn w:val="DefaultParagraphFont"/>
    <w:link w:val="Piedepgina"/>
    <w:qFormat/>
    <w:rsid w:val="001a5ddf"/>
    <w:rPr>
      <w:rFonts w:ascii="Tahoma" w:hAnsi="Tahoma" w:eastAsia="Times New Roman" w:cs="Tahoma"/>
      <w:sz w:val="24"/>
      <w:szCs w:val="20"/>
      <w:lang w:eastAsia="zh-CN"/>
    </w:rPr>
  </w:style>
  <w:style w:type="character" w:styleId="TextodegloboCar" w:customStyle="1">
    <w:name w:val="Texto de globo Car"/>
    <w:basedOn w:val="DefaultParagraphFont"/>
    <w:link w:val="Textodeglobo"/>
    <w:uiPriority w:val="99"/>
    <w:semiHidden/>
    <w:qFormat/>
    <w:rsid w:val="001a5ddf"/>
    <w:rPr>
      <w:rFonts w:ascii="Tahoma" w:hAnsi="Tahoma" w:eastAsia="Times New Roman" w:cs="Tahoma"/>
      <w:sz w:val="16"/>
      <w:szCs w:val="16"/>
      <w:lang w:eastAsia="zh-CN"/>
    </w:rPr>
  </w:style>
  <w:style w:type="character" w:styleId="Strong">
    <w:name w:val="Strong"/>
    <w:basedOn w:val="DefaultParagraphFont"/>
    <w:uiPriority w:val="22"/>
    <w:qFormat/>
    <w:rsid w:val="004565ca"/>
    <w:rPr>
      <w:b/>
      <w:bCs/>
    </w:rPr>
  </w:style>
  <w:style w:type="character" w:styleId="ListLabel1">
    <w:name w:val="ListLabel 1"/>
    <w:qFormat/>
    <w:rPr>
      <w:rFonts w:eastAsia="Calibri" w:cs="Calibri"/>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rsid w:val="001a5ddf"/>
    <w:pPr>
      <w:spacing w:lineRule="auto" w:line="288"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
    <w:name w:val="Header"/>
    <w:basedOn w:val="Normal"/>
    <w:link w:val="EncabezadoCar"/>
    <w:rsid w:val="001a5ddf"/>
    <w:pPr>
      <w:tabs>
        <w:tab w:val="clear" w:pos="708"/>
        <w:tab w:val="center" w:pos="4252" w:leader="none"/>
        <w:tab w:val="right" w:pos="8504" w:leader="none"/>
      </w:tabs>
    </w:pPr>
    <w:rPr/>
  </w:style>
  <w:style w:type="paragraph" w:styleId="Piedepgina">
    <w:name w:val="Footer"/>
    <w:basedOn w:val="Normal"/>
    <w:link w:val="PiedepginaCar"/>
    <w:rsid w:val="001a5ddf"/>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1a5ddf"/>
    <w:pPr/>
    <w:rPr>
      <w:sz w:val="16"/>
      <w:szCs w:val="16"/>
    </w:rPr>
  </w:style>
  <w:style w:type="paragraph" w:styleId="ListParagraph">
    <w:name w:val="List Paragraph"/>
    <w:basedOn w:val="Normal"/>
    <w:uiPriority w:val="34"/>
    <w:qFormat/>
    <w:rsid w:val="00e00a72"/>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Application>LibreOffice/6.2.7.1$Windows_X86_64 LibreOffice_project/23edc44b61b830b7d749943e020e96f5a7df63bf</Application>
  <Pages>2</Pages>
  <Words>421</Words>
  <Characters>2179</Characters>
  <CharactersWithSpaces>2591</CharactersWithSpaces>
  <Paragraphs>13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2019-11-04T12:18:00Z</dcterms:created>
  <dc:creator>trafa</dc:creator>
  <dc:description/>
  <dc:language>es-ES</dc:language>
  <cp:lastModifiedBy/>
  <dcterms:modified xsi:type="dcterms:W3CDTF">2019-11-12T12:08:05Z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