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pPr>
      <w:r>
        <w:rPr>
          <w:rFonts w:cs="Trebuchet MS" w:ascii="Trebuchet MS" w:hAnsi="Trebuchet MS"/>
          <w:b/>
          <w:bCs/>
          <w:sz w:val="40"/>
          <w:szCs w:val="40"/>
        </w:rPr>
        <w:t>El Ayuntamiento pregunta a la Junta a cuánto ascenderán las ayudas del Gobierno de España destinadas a Jerez</w:t>
      </w:r>
    </w:p>
    <w:p>
      <w:pPr>
        <w:pStyle w:val="Normal"/>
        <w:rPr>
          <w:rFonts w:ascii="Trebuchet MS" w:hAnsi="Trebuchet MS" w:cs="Trebuchet MS"/>
          <w:b/>
          <w:b/>
          <w:bCs/>
          <w:sz w:val="40"/>
          <w:szCs w:val="40"/>
        </w:rPr>
      </w:pPr>
      <w:r>
        <w:rPr>
          <w:rFonts w:cs="Trebuchet MS" w:ascii="Trebuchet MS" w:hAnsi="Trebuchet MS"/>
          <w:b/>
          <w:bCs/>
          <w:sz w:val="40"/>
          <w:szCs w:val="40"/>
        </w:rPr>
      </w:r>
    </w:p>
    <w:p>
      <w:pPr>
        <w:pStyle w:val="Normal"/>
        <w:rPr/>
      </w:pPr>
      <w:r>
        <w:rPr>
          <w:rFonts w:cs="Trebuchet MS" w:ascii="Trebuchet MS" w:hAnsi="Trebuchet MS"/>
          <w:sz w:val="36"/>
          <w:szCs w:val="36"/>
        </w:rPr>
        <w:t>Recuerda que a la provincia le corresponden 50 millones y que el Consistorio está atendiendo a los colectivos más vulnerables</w:t>
      </w:r>
    </w:p>
    <w:p>
      <w:pPr>
        <w:pStyle w:val="Normal"/>
        <w:rPr>
          <w:szCs w:val="24"/>
        </w:rPr>
      </w:pPr>
      <w:r>
        <w:rPr>
          <w:szCs w:val="24"/>
        </w:rPr>
      </w:r>
    </w:p>
    <w:p>
      <w:pPr>
        <w:pStyle w:val="Normal"/>
        <w:jc w:val="both"/>
        <w:rPr>
          <w:szCs w:val="24"/>
        </w:rPr>
      </w:pPr>
      <w:r>
        <w:rPr>
          <w:rFonts w:cs="Trebuchet MS" w:ascii="Trebuchet MS" w:hAnsi="Trebuchet MS"/>
          <w:b/>
          <w:bCs/>
          <w:sz w:val="26"/>
          <w:szCs w:val="26"/>
        </w:rPr>
        <w:t>28 de marzo de 2020.</w:t>
      </w:r>
      <w:r>
        <w:rPr>
          <w:rFonts w:cs="Trebuchet MS" w:ascii="Trebuchet MS" w:hAnsi="Trebuchet MS"/>
          <w:sz w:val="26"/>
          <w:szCs w:val="26"/>
        </w:rPr>
        <w:t xml:space="preserve"> El Ayuntamiento se ha puesto en contacto con la Junta de Andalucía para trasladarle una solicitud de información acerca del montante al que ascenderán las ayudas del Gobierno de España, aprobadas ante la crisis del COVID-19, que se destinarán a Jerez.</w:t>
      </w:r>
    </w:p>
    <w:p>
      <w:pPr>
        <w:pStyle w:val="Normal"/>
        <w:jc w:val="both"/>
        <w:rPr>
          <w:sz w:val="26"/>
          <w:szCs w:val="26"/>
        </w:rPr>
      </w:pPr>
      <w:r>
        <w:rPr>
          <w:sz w:val="26"/>
          <w:szCs w:val="26"/>
        </w:rPr>
      </w:r>
    </w:p>
    <w:p>
      <w:pPr>
        <w:pStyle w:val="Normal"/>
        <w:jc w:val="both"/>
        <w:rPr>
          <w:rFonts w:ascii="Trebuchet MS" w:hAnsi="Trebuchet MS" w:cs="Trebuchet MS"/>
          <w:szCs w:val="24"/>
        </w:rPr>
      </w:pPr>
      <w:r>
        <w:rPr>
          <w:rFonts w:cs="Trebuchet MS" w:ascii="Trebuchet MS" w:hAnsi="Trebuchet MS"/>
          <w:sz w:val="26"/>
          <w:szCs w:val="26"/>
        </w:rPr>
        <w:t xml:space="preserve">El Gobierno de la ciudad le ha recordado que el presidente del Ejecutivo, Pedro Sánchez, anunció que los ayuntamientos dispondrían de ayudas para atender a los colectivos más vulnerables, a través de las transferencias a las comunidades autónomas. </w:t>
      </w:r>
    </w:p>
    <w:p>
      <w:pPr>
        <w:pStyle w:val="Normal"/>
        <w:jc w:val="both"/>
        <w:rPr>
          <w:rFonts w:ascii="Trebuchet MS" w:hAnsi="Trebuchet MS" w:cs="Trebuchet MS"/>
          <w:sz w:val="26"/>
          <w:szCs w:val="26"/>
        </w:rPr>
      </w:pPr>
      <w:r>
        <w:rPr>
          <w:rFonts w:cs="Trebuchet MS" w:ascii="Trebuchet MS" w:hAnsi="Trebuchet MS"/>
          <w:sz w:val="26"/>
          <w:szCs w:val="26"/>
        </w:rPr>
      </w:r>
    </w:p>
    <w:p>
      <w:pPr>
        <w:pStyle w:val="Normal"/>
        <w:jc w:val="both"/>
        <w:rPr>
          <w:szCs w:val="24"/>
        </w:rPr>
      </w:pPr>
      <w:r>
        <w:rPr>
          <w:rFonts w:cs="Trebuchet MS" w:ascii="Trebuchet MS" w:hAnsi="Trebuchet MS"/>
          <w:sz w:val="26"/>
          <w:szCs w:val="26"/>
        </w:rPr>
        <w:t>También le ha referido que el Consejo de Ministros pasado aprobó dicha transferencia del Gobierno de España a la Junta de Andalucía, por la que le corresponden algo más de 50 millones de euros a la provincia de Cádiz. Por todo esto, el Gobierno de la ciudad ha pedido que “informe sobre qué cantidad de este montante se destinará a las necesidades de los jerezanos y jerezanas, para así poder corresponder a las nuevas necesidades que se les están presentando a las familias de menos</w:t>
      </w:r>
      <w:r>
        <w:rPr>
          <w:sz w:val="26"/>
          <w:szCs w:val="26"/>
        </w:rPr>
        <w:t xml:space="preserve"> recursos”.</w:t>
      </w:r>
    </w:p>
    <w:p>
      <w:pPr>
        <w:pStyle w:val="Normal"/>
        <w:jc w:val="both"/>
        <w:rPr>
          <w:sz w:val="26"/>
          <w:szCs w:val="26"/>
        </w:rPr>
      </w:pPr>
      <w:r>
        <w:rPr>
          <w:sz w:val="26"/>
          <w:szCs w:val="26"/>
        </w:rPr>
      </w:r>
    </w:p>
    <w:p>
      <w:pPr>
        <w:pStyle w:val="Normal"/>
        <w:jc w:val="both"/>
        <w:rPr>
          <w:rFonts w:ascii="Trebuchet MS" w:hAnsi="Trebuchet MS"/>
          <w:szCs w:val="24"/>
        </w:rPr>
      </w:pPr>
      <w:r>
        <w:rPr>
          <w:rFonts w:ascii="Trebuchet MS" w:hAnsi="Trebuchet MS"/>
          <w:sz w:val="26"/>
          <w:szCs w:val="26"/>
        </w:rPr>
        <w:t>El Ejecutivo local recuerda que “en estos momentos para atender estas nuevas necesidades, estamos recibiendo ayuda alimentaria de empresas e instituciones cuyas aportaciones agradecemos, para hacer frente a esas nuevas familias”.</w:t>
      </w:r>
    </w:p>
    <w:p>
      <w:pPr>
        <w:pStyle w:val="Normal"/>
        <w:jc w:val="both"/>
        <w:rPr>
          <w:rFonts w:ascii="Trebuchet MS" w:hAnsi="Trebuchet MS"/>
          <w:sz w:val="26"/>
          <w:szCs w:val="26"/>
        </w:rPr>
      </w:pPr>
      <w:r>
        <w:rPr>
          <w:rFonts w:ascii="Trebuchet MS" w:hAnsi="Trebuchet MS"/>
          <w:sz w:val="26"/>
          <w:szCs w:val="26"/>
        </w:rPr>
      </w:r>
    </w:p>
    <w:p>
      <w:pPr>
        <w:pStyle w:val="Normal"/>
        <w:jc w:val="both"/>
        <w:rPr/>
      </w:pPr>
      <w:r>
        <w:rPr>
          <w:rFonts w:cs="Trebuchet MS" w:ascii="Trebuchet MS" w:hAnsi="Trebuchet MS"/>
          <w:sz w:val="26"/>
          <w:szCs w:val="26"/>
        </w:rPr>
        <w:t>Del mismo modo, el Gobierno ha recordado a la Junta que el Consistorio se está haciendo cargo también de ofrecer un recurso habitacional a las personas</w:t>
      </w:r>
      <w:bookmarkStart w:id="0" w:name="_GoBack"/>
      <w:bookmarkEnd w:id="0"/>
      <w:r>
        <w:rPr>
          <w:rFonts w:cs="Trebuchet MS" w:ascii="Trebuchet MS" w:hAnsi="Trebuchet MS"/>
          <w:sz w:val="26"/>
          <w:szCs w:val="26"/>
        </w:rPr>
        <w:t xml:space="preserve"> sin techo, con el objeto de cumplir con la normativa respecto al confinamiento, lo que ha llevado a la Administración local a suscribir un contrato con una entidad dependiente del Obispado. </w:t>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Arial">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Trebuchet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114935" distR="114935" simplePos="0" locked="0" layoutInCell="1" allowOverlap="1" relativeHeight="2">
          <wp:simplePos x="0" y="0"/>
          <wp:positionH relativeFrom="column">
            <wp:posOffset>-1442085</wp:posOffset>
          </wp:positionH>
          <wp:positionV relativeFrom="paragraph">
            <wp:posOffset>588645</wp:posOffset>
          </wp:positionV>
          <wp:extent cx="1111885" cy="928433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765" t="-96" r="-765" b="-96"/>
                  <a:stretch>
                    <a:fillRect/>
                  </a:stretch>
                </pic:blipFill>
                <pic:spPr bwMode="auto">
                  <a:xfrm>
                    <a:off x="0" y="0"/>
                    <a:ext cx="1111885" cy="9284335"/>
                  </a:xfrm>
                  <a:prstGeom prst="rect">
                    <a:avLst/>
                  </a:prstGeom>
                </pic:spPr>
              </pic:pic>
            </a:graphicData>
          </a:graphic>
        </wp:anchor>
      </w:drawing>
      <w:drawing>
        <wp:anchor behindDoc="1" distT="0" distB="0" distL="114935" distR="114935" simplePos="0" locked="0" layoutInCell="1" allowOverlap="1" relativeHeight="3">
          <wp:simplePos x="0" y="0"/>
          <wp:positionH relativeFrom="column">
            <wp:posOffset>-1388110</wp:posOffset>
          </wp:positionH>
          <wp:positionV relativeFrom="paragraph">
            <wp:posOffset>7675880</wp:posOffset>
          </wp:positionV>
          <wp:extent cx="736600" cy="125412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100" t="-47" r="-100" b="-47"/>
                  <a:stretch>
                    <a:fillRect/>
                  </a:stretch>
                </pic:blipFill>
                <pic:spPr bwMode="auto">
                  <a:xfrm>
                    <a:off x="0" y="0"/>
                    <a:ext cx="736600" cy="1254125"/>
                  </a:xfrm>
                  <a:prstGeom prst="rect">
                    <a:avLst/>
                  </a:prstGeom>
                </pic:spPr>
              </pic:pic>
            </a:graphicData>
          </a:graphic>
        </wp:anchor>
      </w:drawing>
    </w:r>
  </w:p>
</w:hdr>
</file>

<file path=word/settings.xml><?xml version="1.0" encoding="utf-8"?>
<w:settings xmlns:w="http://schemas.openxmlformats.org/wordprocessingml/2006/main">
  <w:zoom w:percent="78"/>
  <w:displayBackgroundShape/>
  <w:embedSystemFonts/>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pPr>
    <w:rPr>
      <w:rFonts w:ascii="Tahoma" w:hAnsi="Tahoma" w:eastAsia="Times New Roman" w:cs="Tahoma"/>
      <w:color w:val="00000A"/>
      <w:kern w:val="0"/>
      <w:sz w:val="24"/>
      <w:szCs w:val="20"/>
      <w:lang w:val="es-ES" w:eastAsia="zh-CN" w:bidi="ar-SA"/>
    </w:rPr>
  </w:style>
  <w:style w:type="character" w:styleId="DefaultParagraphFont" w:default="1">
    <w:name w:val="Default Paragraph Font"/>
    <w:uiPriority w:val="1"/>
    <w:semiHidden/>
    <w:unhideWhenUsed/>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WW8Num1z0" w:customStyle="1">
    <w:name w:val="WW8Num1z0"/>
    <w:qFormat/>
    <w:rPr>
      <w:rFonts w:ascii="Symbol" w:hAnsi="Symbol" w:cs="Symbol"/>
    </w:rPr>
  </w:style>
  <w:style w:type="character" w:styleId="WW8Num1z1" w:customStyle="1">
    <w:name w:val="WW8Num1z1"/>
    <w:qFormat/>
    <w:rPr>
      <w:rFonts w:ascii="Courier New" w:hAnsi="Courier New" w:cs="Courier New"/>
    </w:rPr>
  </w:style>
  <w:style w:type="character" w:styleId="WW8Num1z2" w:customStyle="1">
    <w:name w:val="WW8Num1z2"/>
    <w:qFormat/>
    <w:rPr>
      <w:rFonts w:ascii="Wingdings" w:hAnsi="Wingdings" w:cs="Wingdings"/>
    </w:rPr>
  </w:style>
  <w:style w:type="character" w:styleId="WW8Num2z0" w:customStyle="1">
    <w:name w:val="WW8Num2z0"/>
    <w:qFormat/>
    <w:rPr>
      <w:rFonts w:ascii="Symbol" w:hAnsi="Symbol" w:cs="Symbol"/>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3z0" w:customStyle="1">
    <w:name w:val="WW8Num3z0"/>
    <w:qFormat/>
    <w:rPr>
      <w:rFonts w:ascii="Symbol" w:hAnsi="Symbol" w:cs="Symbol"/>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cs="Wingdings"/>
    </w:rPr>
  </w:style>
  <w:style w:type="character" w:styleId="WW8Num4z0" w:customStyle="1">
    <w:name w:val="WW8Num4z0"/>
    <w:qFormat/>
    <w:rPr>
      <w:rFonts w:ascii="Symbol" w:hAnsi="Symbol" w:cs="Symbol"/>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cs="Wingdings"/>
    </w:rPr>
  </w:style>
  <w:style w:type="character" w:styleId="WW8Num5z0" w:customStyle="1">
    <w:name w:val="WW8Num5z0"/>
    <w:qFormat/>
    <w:rPr>
      <w:rFonts w:ascii="Symbol" w:hAnsi="Symbol" w:cs="Symbol"/>
    </w:rPr>
  </w:style>
  <w:style w:type="character" w:styleId="WW8Num5z1" w:customStyle="1">
    <w:name w:val="WW8Num5z1"/>
    <w:qFormat/>
    <w:rPr>
      <w:rFonts w:ascii="Courier New" w:hAnsi="Courier New" w:cs="Courier New"/>
    </w:rPr>
  </w:style>
  <w:style w:type="character" w:styleId="WW8Num5z2" w:customStyle="1">
    <w:name w:val="WW8Num5z2"/>
    <w:qFormat/>
    <w:rPr>
      <w:rFonts w:ascii="Wingdings" w:hAnsi="Wingdings" w:cs="Wingdings"/>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rPr>
      <w:color w:val="000080"/>
      <w:u w:val="single"/>
    </w:rPr>
  </w:style>
  <w:style w:type="character" w:styleId="WW8Num1z3" w:customStyle="1">
    <w:name w:val="WW8Num1z3"/>
    <w:qFormat/>
    <w:rPr>
      <w:rFonts w:ascii="Symbol" w:hAnsi="Symbol" w:cs="Symbol"/>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3" w:customStyle="1">
    <w:name w:val="Título3"/>
    <w:basedOn w:val="Normal"/>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2"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Ttulo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Descripcin1" w:customStyle="1">
    <w:name w:val="Descripción1"/>
    <w:basedOn w:val="Normal"/>
    <w:qFormat/>
    <w:pPr>
      <w:suppressLineNumbers/>
      <w:spacing w:before="120" w:after="120"/>
    </w:pPr>
    <w:rPr>
      <w:rFonts w:cs="Mangal"/>
      <w:i/>
      <w:iCs/>
      <w:szCs w:val="24"/>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Cabecera">
    <w:name w:val="Header"/>
    <w:basedOn w:val="Normal"/>
    <w:pPr>
      <w:tabs>
        <w:tab w:val="center" w:pos="4252" w:leader="none"/>
        <w:tab w:val="right" w:pos="8504" w:leader="none"/>
      </w:tabs>
    </w:pPr>
    <w:rPr/>
  </w:style>
  <w:style w:type="paragraph" w:styleId="Piedepgina">
    <w:name w:val="Footer"/>
    <w:basedOn w:val="Normal"/>
    <w:pPr>
      <w:tabs>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jc w:val="left"/>
    </w:pPr>
    <w:rPr>
      <w:rFonts w:ascii="Helvetica" w:hAnsi="Helvetica" w:eastAsia="Arial Unicode MS" w:cs="Arial Unicode MS"/>
      <w:color w:val="000000"/>
      <w:kern w:val="0"/>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LibreOffice/5.4.7.2$Windows_X86_64 LibreOffice_project/c838ef25c16710f8838b1faec480ebba495259d0</Application>
  <Pages>1</Pages>
  <Words>296</Words>
  <Characters>1527</Characters>
  <CharactersWithSpaces>1818</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2020-03-28T10:44:00Z</dcterms:created>
  <dc:creator>PC</dc:creator>
  <dc:description/>
  <dc:language>es-ES</dc:language>
  <cp:lastModifiedBy/>
  <cp:lastPrinted>1995-11-21T16:41:00Z</cp:lastPrinted>
  <dcterms:modified xsi:type="dcterms:W3CDTF">2020-03-28T12:56:22Z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