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widowControl/>
        <w:suppressAutoHyphens w:val="true"/>
        <w:bidi w:val="0"/>
        <w:spacing w:lineRule="auto" w:line="240" w:before="0" w:after="0"/>
        <w:ind w:left="0" w:right="-170" w:hanging="0"/>
        <w:jc w:val="left"/>
        <w:rPr>
          <w:sz w:val="39"/>
          <w:szCs w:val="39"/>
        </w:rPr>
      </w:pPr>
      <w:r>
        <w:rPr>
          <w:rFonts w:cs="Trebuchet MS" w:ascii="Trebuchet MS" w:hAnsi="Trebuchet MS"/>
          <w:b/>
          <w:bCs/>
          <w:color w:val="000000"/>
          <w:sz w:val="39"/>
          <w:szCs w:val="39"/>
        </w:rPr>
        <w:t xml:space="preserve">El Ayuntamiento habilita las </w:t>
      </w:r>
      <w:r>
        <w:rPr>
          <w:rFonts w:cs="Trebuchet MS" w:ascii="Trebuchet MS" w:hAnsi="Trebuchet MS"/>
          <w:b/>
          <w:bCs/>
          <w:color w:val="000000"/>
          <w:sz w:val="40"/>
          <w:szCs w:val="40"/>
        </w:rPr>
        <w:t>instalaciones</w:t>
      </w:r>
      <w:r>
        <w:rPr>
          <w:rFonts w:cs="Trebuchet MS" w:ascii="Trebuchet MS" w:hAnsi="Trebuchet MS"/>
          <w:b/>
          <w:bCs/>
          <w:color w:val="000000"/>
          <w:sz w:val="39"/>
          <w:szCs w:val="39"/>
        </w:rPr>
        <w:t xml:space="preserve"> del Pago San José a través del C.D. </w:t>
      </w:r>
    </w:p>
    <w:p>
      <w:pPr>
        <w:pStyle w:val="Cuerpodetexto"/>
        <w:widowControl/>
        <w:suppressAutoHyphens w:val="true"/>
        <w:bidi w:val="0"/>
        <w:spacing w:lineRule="auto" w:line="240" w:before="0" w:after="0"/>
        <w:ind w:left="0" w:right="-170" w:hanging="0"/>
        <w:jc w:val="left"/>
        <w:rPr>
          <w:sz w:val="39"/>
          <w:szCs w:val="39"/>
        </w:rPr>
      </w:pPr>
      <w:r>
        <w:rPr>
          <w:rFonts w:cs="Trebuchet MS" w:ascii="Trebuchet MS" w:hAnsi="Trebuchet MS"/>
          <w:b/>
          <w:bCs/>
          <w:color w:val="000000"/>
          <w:sz w:val="39"/>
          <w:szCs w:val="39"/>
        </w:rPr>
        <w:t>‘</w:t>
      </w:r>
      <w:r>
        <w:rPr>
          <w:rFonts w:cs="Trebuchet MS" w:ascii="Trebuchet MS" w:hAnsi="Trebuchet MS"/>
          <w:b/>
          <w:bCs/>
          <w:color w:val="000000"/>
          <w:sz w:val="39"/>
          <w:szCs w:val="39"/>
        </w:rPr>
        <w:t>El Área de Jerez’</w:t>
      </w:r>
    </w:p>
    <w:p>
      <w:pPr>
        <w:pStyle w:val="Cuerpodetexto"/>
        <w:suppressAutoHyphens w:val="true"/>
        <w:bidi w:val="0"/>
        <w:spacing w:lineRule="auto" w:line="240" w:before="0" w:after="0"/>
        <w:jc w:val="both"/>
        <w:rPr>
          <w:rFonts w:ascii="Trebuchet MS" w:hAnsi="Trebuchet MS" w:cs="Trebuchet MS"/>
          <w:b/>
          <w:b/>
          <w:bCs/>
          <w:color w:val="000000"/>
          <w:sz w:val="40"/>
          <w:szCs w:val="40"/>
        </w:rPr>
      </w:pPr>
      <w:r>
        <w:rPr>
          <w:rFonts w:cs="Trebuchet MS" w:ascii="Trebuchet MS" w:hAnsi="Trebuchet MS"/>
          <w:b/>
          <w:bCs/>
          <w:color w:val="000000"/>
          <w:sz w:val="40"/>
          <w:szCs w:val="40"/>
        </w:rPr>
      </w:r>
    </w:p>
    <w:p>
      <w:pPr>
        <w:pStyle w:val="Cuerpodetexto"/>
        <w:suppressAutoHyphens w:val="true"/>
        <w:bidi w:val="0"/>
        <w:spacing w:lineRule="auto" w:line="240" w:before="0" w:after="0"/>
        <w:rPr/>
      </w:pPr>
      <w:r>
        <w:rPr>
          <w:rFonts w:cs="Trebuchet MS" w:ascii="Trebuchet MS" w:hAnsi="Trebuchet MS"/>
          <w:color w:val="000000"/>
          <w:sz w:val="36"/>
          <w:szCs w:val="36"/>
        </w:rPr>
        <w:t>El club acondicionará las instalaciones y podrá desarrollar adiestramiento canino y competiciones de ‘Agility’, nueva modalidad deportiva que toma referencias de la hípica</w:t>
      </w:r>
    </w:p>
    <w:p>
      <w:pPr>
        <w:pStyle w:val="Cuerpodetexto"/>
        <w:suppressAutoHyphens w:val="true"/>
        <w:bidi w:val="0"/>
        <w:spacing w:lineRule="auto" w:line="240" w:before="0" w:after="0"/>
        <w:rPr>
          <w:rFonts w:ascii="Trebuchet MS" w:hAnsi="Trebuchet MS" w:cs="Trebuchet MS"/>
          <w:color w:val="000000"/>
          <w:sz w:val="36"/>
          <w:szCs w:val="36"/>
        </w:rPr>
      </w:pPr>
      <w:r>
        <w:rPr>
          <w:rFonts w:cs="Trebuchet MS" w:ascii="Trebuchet MS" w:hAnsi="Trebuchet MS"/>
          <w:color w:val="000000"/>
          <w:sz w:val="36"/>
          <w:szCs w:val="36"/>
        </w:rPr>
      </w:r>
    </w:p>
    <w:p>
      <w:pPr>
        <w:pStyle w:val="Cuerpodetexto"/>
        <w:suppressAutoHyphens w:val="true"/>
        <w:bidi w:val="0"/>
        <w:spacing w:lineRule="auto" w:line="240" w:before="0" w:after="0"/>
        <w:rPr/>
      </w:pPr>
      <w:r>
        <w:rPr>
          <w:rFonts w:cs="Trebuchet MS" w:ascii="Trebuchet MS" w:hAnsi="Trebuchet MS"/>
          <w:color w:val="000000"/>
          <w:sz w:val="36"/>
          <w:szCs w:val="36"/>
        </w:rPr>
        <w:t xml:space="preserve">Estas instalaciones se encontraban en desuso </w:t>
      </w:r>
    </w:p>
    <w:p>
      <w:pPr>
        <w:pStyle w:val="Cuerpodetexto"/>
        <w:suppressAutoHyphens w:val="true"/>
        <w:bidi w:val="0"/>
        <w:spacing w:lineRule="auto" w:line="240" w:before="0" w:after="0"/>
        <w:rPr>
          <w:rFonts w:ascii="Trebuchet MS" w:hAnsi="Trebuchet MS" w:cs="Trebuchet MS"/>
          <w:color w:val="000000"/>
          <w:sz w:val="36"/>
          <w:szCs w:val="36"/>
        </w:rPr>
      </w:pPr>
      <w:r>
        <w:rPr>
          <w:rFonts w:cs="Trebuchet MS" w:ascii="Trebuchet MS" w:hAnsi="Trebuchet MS"/>
          <w:color w:val="000000"/>
          <w:sz w:val="36"/>
          <w:szCs w:val="36"/>
        </w:rPr>
        <w:t xml:space="preserve">y en estado precario habiendo sido objeto de continuos actos vandálicos </w:t>
      </w:r>
    </w:p>
    <w:p>
      <w:pPr>
        <w:pStyle w:val="Cuerpodetexto"/>
        <w:suppressAutoHyphens w:val="true"/>
        <w:bidi w:val="0"/>
        <w:spacing w:lineRule="auto" w:line="240" w:before="0" w:after="0"/>
        <w:rPr>
          <w:rFonts w:ascii="Trebuchet MS" w:hAnsi="Trebuchet MS" w:cs="Trebuchet MS"/>
          <w:color w:val="000000"/>
          <w:sz w:val="36"/>
          <w:szCs w:val="36"/>
        </w:rPr>
      </w:pPr>
      <w:bookmarkStart w:id="0" w:name="_GoBack"/>
      <w:bookmarkStart w:id="1" w:name="_GoBack"/>
      <w:bookmarkEnd w:id="1"/>
      <w:r>
        <w:rPr>
          <w:rFonts w:cs="Trebuchet MS" w:ascii="Trebuchet MS" w:hAnsi="Trebuchet MS"/>
          <w:color w:val="000000"/>
          <w:sz w:val="36"/>
          <w:szCs w:val="36"/>
        </w:rPr>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b/>
          <w:color w:val="000000"/>
          <w:sz w:val="26"/>
          <w:szCs w:val="26"/>
          <w:shd w:fill="FFFFFF" w:val="clear"/>
        </w:rPr>
        <w:t>18 de julio de 2020.</w:t>
      </w:r>
      <w:r>
        <w:rPr>
          <w:rFonts w:cs="Arial" w:ascii="Trebuchet MS" w:hAnsi="Trebuchet MS"/>
          <w:color w:val="000000"/>
          <w:sz w:val="26"/>
          <w:szCs w:val="26"/>
          <w:shd w:fill="FFFFFF" w:val="clear"/>
        </w:rPr>
        <w:t xml:space="preserve"> El Ayuntamiento, a través del Servicio de Deportes, habilitará las instalaciones del Pago San José a través del Club Deportivo ‘El Área de Jerez’, que preside Manel Ascó. El Servicio de Deportes ha aprobado una licencia de uso común especial que permitirá así recuperar unas instalaciones que se encontraban cerradas por su estado precario y que había sido objeto de continuos actos vandálicos. </w:t>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highlight w:val="white"/>
        </w:rPr>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shd w:fill="FFFFFF" w:val="clear"/>
        </w:rPr>
        <w:t>El delegado de Deporte y Medio Rural, Jesús Alba, ha visitado las instalaciones junto a los responsables del citado club para cambiar impresiones al respecto y conocer el proyecto que va a desarrollar en éstas. “Vamos a recuperar unas instalaciones como las del Pago San José de la mano de este club que ha mostrado un gran interés en ello ya que considera que, con unas mejoras, son muy válidas para el adiestramiento canino y para, en un futuro, incluso acoger campeonatos de esta modalidad”.</w:t>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highlight w:val="white"/>
        </w:rPr>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shd w:fill="FFFFFF" w:val="clear"/>
        </w:rPr>
        <w:t>Así, el edil agradece “el compromiso de este club por ofrecer algo novedoso y por atender mediante esta cesión la mejora de las instalaciones conforme a ello. Estaban abandonadas a nuestra llegada al Gobierno local en 2015 y hemos visto una oportunidad de diversificar la oferta municipal con una nueva disciplina deportiva que está naciendo como es el ‘Agility’”.</w:t>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highlight w:val="white"/>
        </w:rPr>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highlight w:val="white"/>
        </w:rPr>
      </w:r>
    </w:p>
    <w:p>
      <w:pPr>
        <w:pStyle w:val="Normal"/>
        <w:shd w:val="clear" w:color="auto" w:fill="FFFFFF"/>
        <w:suppressAutoHyphens w:val="true"/>
        <w:bidi w:val="0"/>
        <w:jc w:val="both"/>
        <w:rPr>
          <w:rFonts w:ascii="Trebuchet MS" w:hAnsi="Trebuchet MS" w:cs="Arial"/>
          <w:b/>
          <w:b/>
          <w:color w:val="000000"/>
          <w:sz w:val="25"/>
          <w:szCs w:val="25"/>
          <w:highlight w:val="white"/>
        </w:rPr>
      </w:pPr>
      <w:r>
        <w:rPr>
          <w:rFonts w:cs="Arial" w:ascii="Trebuchet MS" w:hAnsi="Trebuchet MS"/>
          <w:b/>
          <w:color w:val="000000"/>
          <w:sz w:val="25"/>
          <w:szCs w:val="25"/>
          <w:shd w:fill="FFFFFF" w:val="clear"/>
        </w:rPr>
        <w:t>Jornada de Puertas Abiertas prevista para finales de septiembre</w:t>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highlight w:val="white"/>
        </w:rPr>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shd w:fill="FFFFFF" w:val="clear"/>
        </w:rPr>
        <w:t>De esta forma el club podrá emplear las instalaciones para fomentar el adiestramiento canino y ofrecer esta opción a aquellos propietarios de mascotas interesados en ello. El presidente del club, Manel Ascó, ha explicado que “es un proyecto es asentar la disciplina deportiva llamada ‘Agility’ muy parecida a la hípica, basada en ésta, y a través del adiestramiento y conducta en el binomio persona y mascota. Creemos que es un avance para todos”.</w:t>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highlight w:val="white"/>
        </w:rPr>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shd w:fill="FFFFFF" w:val="clear"/>
        </w:rPr>
        <w:t>Se basa en completar un circuito de obstáculos en el que se aprecie la interacción entre perro y propietario “con un entrenamiento que también es deportivo para ambos”, ha explicado Ascó mientras presentaba el primer obstáculo colocado en las instalaciones.</w:t>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highlight w:val="white"/>
        </w:rPr>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shd w:fill="FFFFFF" w:val="clear"/>
        </w:rPr>
        <w:t>El club va a instalar césped y más zonas de este tipo “con la idea de hacer una jornada de puertas abiertas a finales de septiembre para darnos a conocer al barrio y a Jerez”, ha concluido Ascó.</w:t>
      </w:r>
    </w:p>
    <w:p>
      <w:pPr>
        <w:pStyle w:val="Normal"/>
        <w:shd w:val="clear" w:color="auto" w:fill="FFFFFF"/>
        <w:suppressAutoHyphens w:val="true"/>
        <w:bidi w:val="0"/>
        <w:jc w:val="both"/>
        <w:rPr>
          <w:rFonts w:ascii="Trebuchet MS" w:hAnsi="Trebuchet MS" w:cs="Arial"/>
          <w:color w:val="000000"/>
          <w:sz w:val="26"/>
          <w:szCs w:val="26"/>
          <w:highlight w:val="white"/>
        </w:rPr>
      </w:pPr>
      <w:r>
        <w:rPr>
          <w:rFonts w:cs="Arial" w:ascii="Trebuchet MS" w:hAnsi="Trebuchet MS"/>
          <w:color w:val="000000"/>
          <w:sz w:val="26"/>
          <w:szCs w:val="26"/>
          <w:highlight w:val="white"/>
        </w:rPr>
      </w:r>
    </w:p>
    <w:p>
      <w:pPr>
        <w:pStyle w:val="Normal"/>
        <w:shd w:val="clear" w:color="auto" w:fill="FFFFFF"/>
        <w:suppressAutoHyphens w:val="true"/>
        <w:bidi w:val="0"/>
        <w:jc w:val="both"/>
        <w:rPr/>
      </w:pPr>
      <w:r>
        <w:rPr>
          <w:rFonts w:cs="Arial" w:ascii="Trebuchet MS" w:hAnsi="Trebuchet MS"/>
          <w:i/>
          <w:color w:val="000000"/>
          <w:sz w:val="26"/>
          <w:szCs w:val="26"/>
          <w:shd w:fill="FFFFFF" w:val="clear"/>
        </w:rPr>
        <w:t>(Se adjunta fotografía y enlce de audio)</w:t>
      </w:r>
    </w:p>
    <w:p>
      <w:pPr>
        <w:pStyle w:val="Normal"/>
        <w:shd w:val="clear" w:color="auto" w:fill="FFFFFF"/>
        <w:suppressAutoHyphens w:val="true"/>
        <w:bidi w:val="0"/>
        <w:jc w:val="both"/>
        <w:rPr>
          <w:rFonts w:ascii="Trebuchet MS" w:hAnsi="Trebuchet MS" w:cs="Arial"/>
          <w:i/>
          <w:i/>
          <w:color w:val="000000"/>
          <w:sz w:val="26"/>
          <w:szCs w:val="26"/>
          <w:highlight w:val="white"/>
        </w:rPr>
      </w:pPr>
      <w:r>
        <w:rPr>
          <w:rFonts w:cs="Arial" w:ascii="Trebuchet MS" w:hAnsi="Trebuchet MS"/>
          <w:i/>
          <w:color w:val="000000"/>
          <w:sz w:val="26"/>
          <w:szCs w:val="26"/>
          <w:highlight w:val="white"/>
        </w:rPr>
      </w:r>
    </w:p>
    <w:p>
      <w:pPr>
        <w:pStyle w:val="Normal"/>
        <w:shd w:val="clear" w:color="auto" w:fill="FFFFFF"/>
        <w:suppressAutoHyphens w:val="true"/>
        <w:bidi w:val="0"/>
        <w:jc w:val="both"/>
        <w:rPr/>
      </w:pPr>
      <w:r>
        <w:rPr>
          <w:rFonts w:cs="Arial" w:ascii="Trebuchet MS" w:hAnsi="Trebuchet MS"/>
          <w:b w:val="false"/>
          <w:bCs w:val="false"/>
          <w:i w:val="false"/>
          <w:iCs w:val="false"/>
          <w:color w:val="000000"/>
          <w:sz w:val="26"/>
          <w:szCs w:val="26"/>
          <w:shd w:fill="FFFFFF" w:val="clear"/>
        </w:rPr>
        <w:t>https://we.tl/t-mRfW6Vioff</w:t>
      </w:r>
    </w:p>
    <w:p>
      <w:pPr>
        <w:pStyle w:val="Normal"/>
        <w:shd w:val="clear" w:color="auto" w:fill="FFFFFF"/>
        <w:suppressAutoHyphens w:val="true"/>
        <w:bidi w:val="0"/>
        <w:jc w:val="both"/>
        <w:rPr>
          <w:b w:val="false"/>
          <w:b w:val="false"/>
          <w:bCs w:val="false"/>
          <w:i w:val="false"/>
          <w:i w:val="false"/>
          <w:iCs w:val="false"/>
        </w:rPr>
      </w:pPr>
      <w:r>
        <w:rPr>
          <w:b w:val="false"/>
          <w:bCs w:val="false"/>
          <w:i w:val="false"/>
          <w:iCs w:val="false"/>
        </w:rPr>
      </w:r>
    </w:p>
    <w:p>
      <w:pPr>
        <w:pStyle w:val="Normal"/>
        <w:suppressAutoHyphens w:val="true"/>
        <w:bidi w:val="0"/>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3">
          <wp:simplePos x="0" y="0"/>
          <wp:positionH relativeFrom="column">
            <wp:posOffset>-1442085</wp:posOffset>
          </wp:positionH>
          <wp:positionV relativeFrom="paragraph">
            <wp:posOffset>588645</wp:posOffset>
          </wp:positionV>
          <wp:extent cx="1112520" cy="9284970"/>
          <wp:effectExtent l="0" t="0" r="0" b="0"/>
          <wp:wrapNone/>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rcRect l="-704" t="-88" r="-704" b="-88"/>
                  <a:stretch>
                    <a:fillRect/>
                  </a:stretch>
                </pic:blipFill>
                <pic:spPr bwMode="auto">
                  <a:xfrm>
                    <a:off x="0" y="0"/>
                    <a:ext cx="1112520" cy="9284970"/>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7675880</wp:posOffset>
          </wp:positionV>
          <wp:extent cx="737235" cy="125476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2"/>
                  <a:srcRect l="-50" t="-23" r="-50" b="-23"/>
                  <a:stretch>
                    <a:fillRect/>
                  </a:stretch>
                </pic:blipFill>
                <pic:spPr bwMode="auto">
                  <a:xfrm>
                    <a:off x="0" y="0"/>
                    <a:ext cx="737235" cy="1254760"/>
                  </a:xfrm>
                  <a:prstGeom prst="rect">
                    <a:avLst/>
                  </a:prstGeom>
                </pic:spPr>
              </pic:pic>
            </a:graphicData>
          </a:graphic>
        </wp:anchor>
      </w:drawing>
    </w:r>
  </w:p>
</w:hdr>
</file>

<file path=word/settings.xml><?xml version="1.0" encoding="utf-8"?>
<w:settings xmlns:w="http://schemas.openxmlformats.org/wordprocessingml/2006/main">
  <w:zoom w:percent="14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154df"/>
    <w:pPr>
      <w:widowControl/>
      <w:suppressAutoHyphens w:val="true"/>
      <w:bidi w:val="0"/>
      <w:spacing w:lineRule="auto" w:line="240" w:before="0" w:after="0"/>
      <w:jc w:val="left"/>
    </w:pPr>
    <w:rPr>
      <w:rFonts w:ascii="Tahoma" w:hAnsi="Tahoma" w:eastAsia="Times New Roman" w:cs="Tahoma"/>
      <w:color w:val="00000A"/>
      <w:kern w:val="0"/>
      <w:sz w:val="24"/>
      <w:szCs w:val="20"/>
      <w:lang w:val="es-ES" w:eastAsia="zh-CN" w:bidi="ar-SA"/>
    </w:rPr>
  </w:style>
  <w:style w:type="character" w:styleId="DefaultParagraphFont" w:default="1">
    <w:name w:val="Default Paragraph Font"/>
    <w:uiPriority w:val="1"/>
    <w:semiHidden/>
    <w:unhideWhenUsed/>
    <w:qFormat/>
    <w:rPr/>
  </w:style>
  <w:style w:type="character" w:styleId="TextoindependienteCar" w:customStyle="1">
    <w:name w:val="Texto independiente Car"/>
    <w:basedOn w:val="DefaultParagraphFont"/>
    <w:link w:val="Textoindependiente"/>
    <w:qFormat/>
    <w:rsid w:val="008154df"/>
    <w:rPr>
      <w:rFonts w:ascii="Tahoma" w:hAnsi="Tahoma" w:eastAsia="Times New Roman" w:cs="Tahoma"/>
      <w:sz w:val="24"/>
      <w:szCs w:val="20"/>
      <w:lang w:eastAsia="zh-CN"/>
    </w:rPr>
  </w:style>
  <w:style w:type="character" w:styleId="EncabezadoCar" w:customStyle="1">
    <w:name w:val="Encabezado Car"/>
    <w:basedOn w:val="DefaultParagraphFont"/>
    <w:link w:val="Encabezado"/>
    <w:qFormat/>
    <w:rsid w:val="008154df"/>
    <w:rPr>
      <w:rFonts w:ascii="Tahoma" w:hAnsi="Tahoma" w:eastAsia="Times New Roman" w:cs="Tahoma"/>
      <w:sz w:val="24"/>
      <w:szCs w:val="20"/>
      <w:lang w:eastAsia="zh-CN"/>
    </w:rPr>
  </w:style>
  <w:style w:type="character" w:styleId="PiedepginaCar" w:customStyle="1">
    <w:name w:val="Pie de página Car"/>
    <w:basedOn w:val="DefaultParagraphFont"/>
    <w:link w:val="Piedepgina"/>
    <w:qFormat/>
    <w:rsid w:val="008154df"/>
    <w:rPr>
      <w:rFonts w:ascii="Tahoma" w:hAnsi="Tahoma" w:eastAsia="Times New Roman" w:cs="Tahoma"/>
      <w:sz w:val="24"/>
      <w:szCs w:val="20"/>
      <w:lang w:eastAsia="zh-C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rsid w:val="008154df"/>
    <w:pPr>
      <w:spacing w:lineRule="auto" w:line="288"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
    <w:name w:val="Header"/>
    <w:basedOn w:val="Normal"/>
    <w:link w:val="EncabezadoCar"/>
    <w:rsid w:val="008154df"/>
    <w:pPr>
      <w:tabs>
        <w:tab w:val="center" w:pos="4252" w:leader="none"/>
        <w:tab w:val="right" w:pos="8504" w:leader="none"/>
      </w:tabs>
    </w:pPr>
    <w:rPr/>
  </w:style>
  <w:style w:type="paragraph" w:styleId="Piedepgina">
    <w:name w:val="Footer"/>
    <w:basedOn w:val="Normal"/>
    <w:link w:val="PiedepginaCar"/>
    <w:rsid w:val="008154df"/>
    <w:pPr>
      <w:tabs>
        <w:tab w:val="center" w:pos="4252" w:leader="none"/>
        <w:tab w:val="right" w:pos="8504" w:leader="none"/>
      </w:tabs>
    </w:pPr>
    <w:rPr/>
  </w:style>
  <w:style w:type="paragraph" w:styleId="NormalWeb">
    <w:name w:val="Normal (Web)"/>
    <w:basedOn w:val="Normal"/>
    <w:uiPriority w:val="99"/>
    <w:qFormat/>
    <w:rsid w:val="008154df"/>
    <w:pPr/>
    <w:rPr>
      <w:rFonts w:ascii="Times New Roman" w:hAnsi="Times New Roman" w:eastAsia="Calibri" w:cs="Times New Roman"/>
      <w:szCs w:val="24"/>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Application>LibreOffice/5.4.7.2$Windows_X86_64 LibreOffice_project/c838ef25c16710f8838b1faec480ebba495259d0</Application>
  <Pages>2</Pages>
  <Words>437</Words>
  <Characters>2259</Characters>
  <CharactersWithSpaces>2686</CharactersWithSpaces>
  <Paragraphs>14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2020-07-15T08:17:00Z</dcterms:created>
  <dc:creator>trafa</dc:creator>
  <dc:description/>
  <dc:language>es-ES</dc:language>
  <cp:lastModifiedBy/>
  <dcterms:modified xsi:type="dcterms:W3CDTF">2020-07-17T09:28:41Z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