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35"/>
        <w:ind w:right="-2" w:hanging="0"/>
        <w:jc w:val="center"/>
        <w:rPr>
          <w:rFonts w:ascii="Museo 700" w:hAnsi="Museo 700"/>
          <w:b/>
          <w:b/>
          <w:bCs/>
          <w:color w:val="FFFFFF"/>
          <w:sz w:val="46"/>
        </w:rPr>
      </w:pPr>
      <w:r>
        <w:rPr>
          <w:rFonts w:ascii="Museo 100" w:hAnsi="Museo 100"/>
          <w:b/>
          <w:bCs/>
          <w:color w:val="003C71"/>
          <w:sz w:val="46"/>
        </w:rPr>
        <w:t>El Ayuntamiento de Jerez y Espirituosos España renuevan su colaboración para prevenir el consumo de alcohol en menores y otros colectivos de riesgo</w:t>
      </w:r>
    </w:p>
    <w:p>
      <w:pPr>
        <w:pStyle w:val="Normal"/>
        <w:spacing w:lineRule="auto" w:line="235"/>
        <w:ind w:right="-2" w:hanging="0"/>
        <w:jc w:val="center"/>
        <w:rPr>
          <w:rFonts w:ascii="Museo 700" w:hAnsi="Museo 700"/>
          <w:b/>
          <w:b/>
          <w:bCs/>
          <w:sz w:val="46"/>
        </w:rPr>
      </w:pPr>
      <w:r>
        <w:rPr>
          <w:rFonts w:ascii="Museo 700" w:hAnsi="Museo 700"/>
          <w:b/>
          <w:bCs/>
          <w:sz w:val="46"/>
        </w:rPr>
      </w:r>
    </w:p>
    <w:p>
      <w:pPr>
        <w:pStyle w:val="Normal"/>
        <w:jc w:val="both"/>
        <w:rPr>
          <w:rFonts w:ascii="BrownStd Light" w:hAnsi="BrownStd Light"/>
          <w:color w:val="BA867E"/>
          <w:w w:val="105"/>
          <w:szCs w:val="27"/>
        </w:rPr>
      </w:pPr>
      <w:r>
        <w:rPr>
          <w:rFonts w:ascii="BrownStd Light" w:hAnsi="BrownStd Light"/>
          <w:color w:val="BA867E"/>
          <w:w w:val="105"/>
          <w:szCs w:val="27"/>
        </w:rPr>
        <w:t>Ambas entidades realizarán actuaciones conjuntas dirigidas a sensibilizar e informar sobre los riesgos del consumo abusivo de alcohol y a prevenir el consumo en menores</w:t>
      </w:r>
    </w:p>
    <w:p>
      <w:pPr>
        <w:pStyle w:val="Normal"/>
        <w:jc w:val="both"/>
        <w:rPr>
          <w:rFonts w:ascii="BrownStd Light" w:hAnsi="BrownStd Light"/>
          <w:color w:val="BA867E"/>
          <w:w w:val="105"/>
          <w:szCs w:val="27"/>
        </w:rPr>
      </w:pPr>
      <w:r>
        <w:rPr>
          <w:rFonts w:ascii="BrownStd Light" w:hAnsi="BrownStd Light"/>
          <w:color w:val="BA867E"/>
          <w:w w:val="105"/>
          <w:szCs w:val="27"/>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b/>
          <w:color w:val="003C71"/>
          <w:sz w:val="22"/>
          <w:szCs w:val="22"/>
        </w:rPr>
        <w:t xml:space="preserve">Jerez de la Frontera, </w:t>
      </w:r>
      <w:r>
        <w:rPr>
          <w:rFonts w:cs="Arial" w:ascii="BrownStd Light" w:hAnsi="BrownStd Light"/>
          <w:b/>
          <w:color w:val="003C71"/>
          <w:sz w:val="22"/>
          <w:szCs w:val="22"/>
        </w:rPr>
        <w:t>2 de agosto</w:t>
      </w:r>
      <w:r>
        <w:rPr>
          <w:rFonts w:cs="Arial" w:ascii="BrownStd Light" w:hAnsi="BrownStd Light"/>
          <w:b/>
          <w:color w:val="003C71"/>
          <w:sz w:val="22"/>
          <w:szCs w:val="22"/>
        </w:rPr>
        <w:t xml:space="preserve"> de 2020.- </w:t>
      </w:r>
      <w:r>
        <w:rPr>
          <w:rFonts w:cs="Arial" w:ascii="BrownStd Light" w:hAnsi="BrownStd Light"/>
          <w:color w:val="003C71"/>
          <w:sz w:val="22"/>
          <w:szCs w:val="22"/>
        </w:rPr>
        <w:t>El Ayuntamiento de Jerez de la Frontera y la Federación Española Espirituosos – Espirituosos España – desarrollarán a lo largo de los cuatro próximos años un amplio abanico de iniciativas destinadas a prevenir el consumo de bebidas alcohólicas en menores de edad y otros colectivos de riesgo, como conductores. Para ello, hoy han renovado el acuerdo de colaboración que ambas entidades mantienen desde 2004 y que comprende un ambicioso plan de acción con el que se tienen en cuenta diferentes áreas: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Alcohol y Conducción</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Con el objetivo de prevenir el consumo de alcohol al volante Espirituosos España lleva desde el año 2000 realizando acciones para promover la figura del conductor alternativo entre los jóvenes conductores, apostando por la tasa 0,0 como única segura al volante. Estas acciones forman parte del programa Los Noc-Turnos, que ha conseguido grandes resultados a la hora de reducir la siniestralidad al volante a consecuencia del consumo de bebidas alcohólicas.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Este programa trata de forjar actitudes de responsabilidad entre los más jóvenes, por lo que incentiva a conductores participantes en las acciones con diferentes regalos si demuestran que no han bebido nada de alcohol a lo largo de sus noches de marcha. Para obtener esta información, Espirituosos España realiza controles de alcoholemia, en los que deben dar 0,0.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Desde el año 2004 se han realizado ocho acciones de este programa en las que han participado más de 600 jóvenes conductores que han demostrado su tasa cero al volante.</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Alcohol y Menores: Menores ni una Gota</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El Ayuntamiento de Jerez de la Frontera se sumó en 2014 a la Red “Menores ni una Gota”. Una iniciativa creada desde Espirituosos España para prevenir el consumo de alcohol en menores de edad mediante fórmulas de colaboración público privadas, que actualmente cuenta con más de 300 ayuntamientos e instituciones adheridos.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En el seno de esta campaña se comprenden acciones informativas y preventivas para concienciar a las familias, al sector hostelero y a los propios menores sobre este tema. De este modo, el próximo 29 de septiembre, Rocío Ramos-Paúl, más conocida como Supernanny, mantendrá encuentro con familias de Jerez para facilitarles las herramientas necesarias a la hora de abordar un posible consumo precoz de alcohol por parte de los menores.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Del mismo modo, y con el objetivo de prevenir el consumo de alcohol en menores de edad, la Fundación Alcohol y Sociedad, entidad sin ánimo de lucro de la que Espirituosos de España es patrono, imparte desde el año 2004 su amplia oferta educativa “Menores ni una Gota” en Jerez. Estas actividades de formación se imparten en centros escolares, y tienen en cuanta tanto a los menores como a sus familias y profesores. Las formaciones a escolares de la Fundación Alcohol y Sociedad persiguen un triple objetivo: retrasar la edad de inicio al consumo hasta la mayoría de edad, reducir la cantidad de menores que beben alcohol y minimizar la cantidad de alcohol que ingieren los que ya se han iniciado. Desde el curso escolar 2005-2006, la Fundación Alcohol y Sociedad ha formado en Jerez a más de 47.700 menores en materia de prevención de consumo de bebidas alcohólicas, y ha informado a 340 familias.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En el contexto de esta colaboración, la Fundación Alcohol y Sociedad colabora con el Ayuntamiento de Jerez en la organización del certamen de Cuentos para Flipar con la Vida, que busca promover hábitos saludables entre los escolares jerezanos.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 xml:space="preserve">Hostelería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Bajo el nombre </w:t>
      </w:r>
      <w:r>
        <w:rPr>
          <w:rFonts w:cs="Arial" w:ascii="BrownStd Light" w:hAnsi="BrownStd Light"/>
          <w:i/>
          <w:iCs/>
          <w:color w:val="003C71"/>
          <w:sz w:val="22"/>
          <w:szCs w:val="22"/>
        </w:rPr>
        <w:t xml:space="preserve">Tú Sirves, Tú Decides, </w:t>
      </w:r>
      <w:r>
        <w:rPr>
          <w:rFonts w:cs="Arial" w:ascii="BrownStd Light" w:hAnsi="BrownStd Light"/>
          <w:color w:val="003C71"/>
          <w:sz w:val="22"/>
          <w:szCs w:val="22"/>
        </w:rPr>
        <w:t>Espirituosos</w:t>
      </w:r>
      <w:r>
        <w:rPr>
          <w:rFonts w:cs="Arial" w:ascii="BrownStd Light" w:hAnsi="BrownStd Light"/>
          <w:i/>
          <w:iCs/>
          <w:color w:val="003C71"/>
          <w:sz w:val="22"/>
          <w:szCs w:val="22"/>
        </w:rPr>
        <w:t xml:space="preserve"> </w:t>
      </w:r>
      <w:r>
        <w:rPr>
          <w:rFonts w:cs="Arial" w:ascii="BrownStd Light" w:hAnsi="BrownStd Light"/>
          <w:color w:val="003C71"/>
          <w:sz w:val="22"/>
          <w:szCs w:val="22"/>
        </w:rPr>
        <w:t>España realiza acciones de formación entre el sector hostelero y estudiantes de hostelería para prevenir el consumo indebido de bebidas con contenido alcohólico y promover el consumo responsable. Este programa busca aportar técnicas y conocimientos para que los hosteleros y restauradores sepan proporcionar a sus clientes una experiencia social agradable si deciden consumir bebidas alcohólicas, contribuyendo así a un ocio de calidad. Desde 2004 esta iniciativa ha formado a 213 alumnos de la Escuela de Hostelería de Jerez.</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Para Bosco Torremocha, Director de Espirituosos España “prevenir el consumo en menores de edad y otros colectivos de riesgo es una tarea en la que debe de implicarse toda la sociedad, por eso desde Espirituosos España agradecemos la colaboración que siempre hemos encontrado en el Ayuntamiento de Jerez a la hora de desarrollar estas actividades”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Arial" w:hAnsi="Arial" w:cs="Arial"/>
          <w:sz w:val="22"/>
          <w:szCs w:val="22"/>
        </w:rPr>
      </w:pPr>
      <w:r>
        <w:rPr>
          <w:rFonts w:cs="Arial" w:ascii="Arial" w:hAnsi="Arial"/>
          <w:sz w:val="22"/>
          <w:szCs w:val="22"/>
        </w:rPr>
      </w:r>
    </w:p>
    <w:p>
      <w:pPr>
        <w:pStyle w:val="Ttulo2"/>
        <w:rPr>
          <w:rFonts w:ascii="BrownStd Light" w:hAnsi="BrownStd Light"/>
          <w:color w:val="003C71"/>
          <w:sz w:val="16"/>
        </w:rPr>
      </w:pPr>
      <w:r>
        <w:rPr>
          <w:rFonts w:ascii="BrownStd Light" w:hAnsi="BrownStd Light"/>
          <w:color w:val="003C71"/>
          <w:sz w:val="16"/>
        </w:rPr>
        <w:t>¿Qué es ESPIRITUOSOS ESPAÑA?</w:t>
      </w:r>
    </w:p>
    <w:p>
      <w:pPr>
        <w:pStyle w:val="Normal"/>
        <w:jc w:val="both"/>
        <w:rPr>
          <w:rFonts w:ascii="BrownStd Light" w:hAnsi="BrownStd Light"/>
          <w:color w:val="003C71"/>
          <w:sz w:val="18"/>
        </w:rPr>
      </w:pPr>
      <w:r>
        <w:rPr>
          <w:rFonts w:ascii="BrownStd Light" w:hAnsi="BrownStd Light"/>
          <w:color w:val="003C71"/>
          <w:sz w:val="18"/>
        </w:rPr>
      </w:r>
    </w:p>
    <w:p>
      <w:pPr>
        <w:pStyle w:val="Normal"/>
        <w:jc w:val="both"/>
        <w:rPr>
          <w:rStyle w:val="Destacado"/>
          <w:rFonts w:ascii="BrownStd Light" w:hAnsi="BrownStd Light" w:cs="Arial"/>
          <w:i w:val="false"/>
          <w:i w:val="false"/>
          <w:color w:val="003C71"/>
          <w:sz w:val="16"/>
          <w:szCs w:val="18"/>
        </w:rPr>
      </w:pPr>
      <w:r>
        <w:rPr>
          <w:rStyle w:val="Destacado"/>
          <w:rFonts w:cs="Arial" w:ascii="BrownStd Light" w:hAnsi="BrownStd Light"/>
          <w:i w:val="false"/>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pPr>
        <w:pStyle w:val="Normal"/>
        <w:jc w:val="both"/>
        <w:rPr>
          <w:rStyle w:val="Destacado"/>
          <w:rFonts w:ascii="BrownStd Light" w:hAnsi="BrownStd Light" w:cs="Arial"/>
          <w:i w:val="false"/>
          <w:i w:val="false"/>
          <w:color w:val="003C71"/>
          <w:sz w:val="16"/>
          <w:szCs w:val="18"/>
        </w:rPr>
      </w:pPr>
      <w:r>
        <w:rPr>
          <w:rFonts w:cs="Arial" w:ascii="BrownStd Light" w:hAnsi="BrownStd Light"/>
          <w:i w:val="false"/>
          <w:color w:val="003C71"/>
          <w:sz w:val="16"/>
          <w:szCs w:val="18"/>
        </w:rPr>
      </w:r>
    </w:p>
    <w:p>
      <w:pPr>
        <w:pStyle w:val="Normal"/>
        <w:numPr>
          <w:ilvl w:val="0"/>
          <w:numId w:val="1"/>
        </w:numPr>
        <w:jc w:val="both"/>
        <w:rPr>
          <w:rFonts w:ascii="BrownStd Light" w:hAnsi="BrownStd Light" w:cs="Arial"/>
          <w:color w:val="003C71"/>
          <w:sz w:val="16"/>
          <w:szCs w:val="18"/>
        </w:rPr>
      </w:pPr>
      <w:r>
        <w:rPr>
          <w:rFonts w:cs="Arial" w:ascii="BrownStd Light" w:hAnsi="BrownStd Light"/>
          <w:color w:val="003C71"/>
          <w:sz w:val="16"/>
          <w:szCs w:val="18"/>
        </w:rPr>
        <w:t>La apuesta por la calidad y la innovación en un mercado cada vez más exigente</w:t>
      </w:r>
    </w:p>
    <w:p>
      <w:pPr>
        <w:pStyle w:val="Normal"/>
        <w:numPr>
          <w:ilvl w:val="0"/>
          <w:numId w:val="1"/>
        </w:numPr>
        <w:jc w:val="both"/>
        <w:rPr>
          <w:rFonts w:ascii="BrownStd Light" w:hAnsi="BrownStd Light" w:cs="Arial"/>
          <w:color w:val="003C71"/>
          <w:sz w:val="16"/>
          <w:szCs w:val="18"/>
        </w:rPr>
      </w:pPr>
      <w:r>
        <w:rPr>
          <w:rFonts w:cs="Arial" w:ascii="BrownStd Light" w:hAnsi="BrownStd Light"/>
          <w:color w:val="003C71"/>
          <w:sz w:val="16"/>
          <w:szCs w:val="18"/>
        </w:rPr>
        <w:t>La responsabilidad social activa de la industria, que debe combinar el legítimo desarrollo sectorial con el fomento de un consumo responsable de productos con contenido alcohólico.</w:t>
      </w:r>
    </w:p>
    <w:p>
      <w:pPr>
        <w:pStyle w:val="Normal"/>
        <w:jc w:val="both"/>
        <w:rPr>
          <w:rStyle w:val="Txtgeneral1"/>
          <w:rFonts w:ascii="BrownStd Light" w:hAnsi="BrownStd Light" w:cs="Arial"/>
          <w:color w:val="003C71"/>
          <w:sz w:val="16"/>
          <w:szCs w:val="18"/>
        </w:rPr>
      </w:pPr>
      <w:r>
        <w:rPr>
          <w:rFonts w:cs="Arial" w:ascii="BrownStd Light" w:hAnsi="BrownStd Light"/>
          <w:color w:val="003C71"/>
          <w:sz w:val="16"/>
          <w:szCs w:val="18"/>
        </w:rPr>
      </w:r>
    </w:p>
    <w:p>
      <w:pPr>
        <w:pStyle w:val="Normal"/>
        <w:jc w:val="both"/>
        <w:rPr>
          <w:rStyle w:val="Txtgeneral1"/>
          <w:rFonts w:ascii="BrownStd Light" w:hAnsi="BrownStd Light" w:cs="Arial"/>
          <w:color w:val="003C71"/>
          <w:sz w:val="16"/>
          <w:szCs w:val="18"/>
        </w:rPr>
      </w:pPr>
      <w:r>
        <w:rPr>
          <w:rStyle w:val="Txtgeneral1"/>
          <w:rFonts w:cs="Arial" w:ascii="BrownStd Light" w:hAnsi="BrownStd Light"/>
          <w:color w:val="003C71"/>
          <w:sz w:val="16"/>
          <w:szCs w:val="18"/>
        </w:rPr>
        <w:t>Las bebidas espirituosas son las bebidas alcohólicas destiladas a partir de</w:t>
      </w:r>
      <w:r>
        <w:rPr>
          <w:rFonts w:cs="Arial" w:ascii="BrownStd Light" w:hAnsi="BrownStd Light"/>
          <w:b/>
          <w:color w:val="003C71"/>
          <w:sz w:val="16"/>
          <w:szCs w:val="18"/>
        </w:rPr>
        <w:t xml:space="preserve"> </w:t>
      </w:r>
      <w:r>
        <w:rPr>
          <w:rStyle w:val="Txtgeneral1"/>
          <w:rFonts w:cs="Arial" w:ascii="BrownStd Light" w:hAnsi="BrownStd Light"/>
          <w:color w:val="003C71"/>
          <w:sz w:val="16"/>
          <w:szCs w:val="18"/>
        </w:rPr>
        <w:t>materias primas agrícolas (uva, caña, cereales, remolacha,  frutas, etc.). Las principales bebidas espirituosas que se producen tradicionalmente en España son el brandy, whisky, ron, ginebra, licores, aguardientes y orujos.</w:t>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mc:AlternateContent>
          <mc:Choice Requires="wps">
            <w:drawing>
              <wp:anchor behindDoc="0" distT="0" distB="0" distL="114300" distR="114300" simplePos="0" locked="0" layoutInCell="1" allowOverlap="1" relativeHeight="2" wp14:anchorId="628D035D">
                <wp:simplePos x="0" y="0"/>
                <wp:positionH relativeFrom="column">
                  <wp:posOffset>0</wp:posOffset>
                </wp:positionH>
                <wp:positionV relativeFrom="paragraph">
                  <wp:posOffset>123825</wp:posOffset>
                </wp:positionV>
                <wp:extent cx="5715635" cy="1270"/>
                <wp:effectExtent l="0" t="0" r="0" b="0"/>
                <wp:wrapNone/>
                <wp:docPr id="1" name="Line 5"/>
                <a:graphic xmlns:a="http://schemas.openxmlformats.org/drawingml/2006/main">
                  <a:graphicData uri="http://schemas.microsoft.com/office/word/2010/wordprocessingShape">
                    <wps:wsp>
                      <wps:cNvSpPr/>
                      <wps:spPr>
                        <a:xfrm>
                          <a:off x="0" y="0"/>
                          <a:ext cx="5715000" cy="720"/>
                        </a:xfrm>
                        <a:prstGeom prst="line">
                          <a:avLst/>
                        </a:prstGeom>
                        <a:ln w="9360">
                          <a:solidFill>
                            <a:srgbClr val="c0c0c0"/>
                          </a:solidFill>
                          <a:round/>
                        </a:ln>
                      </wps:spPr>
                      <wps:style>
                        <a:lnRef idx="0"/>
                        <a:fillRef idx="0"/>
                        <a:effectRef idx="0"/>
                        <a:fontRef idx="minor"/>
                      </wps:style>
                      <wps:bodyPr/>
                    </wps:wsp>
                  </a:graphicData>
                </a:graphic>
              </wp:anchor>
            </w:drawing>
          </mc:Choice>
          <mc:Fallback>
            <w:pict>
              <v:line id="shape_0" from="0pt,9.75pt" to="449.95pt,9.75pt" ID="Line 5" stroked="t" style="position:absolute" wp14:anchorId="628D035D">
                <v:stroke color="silver" weight="9360" joinstyle="round" endcap="flat"/>
                <v:fill o:detectmouseclick="t" on="false"/>
              </v:line>
            </w:pict>
          </mc:Fallback>
        </mc:AlternateContent>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w:r>
    </w:p>
    <w:p>
      <w:pPr>
        <w:pStyle w:val="Contactdetailsing"/>
        <w:tabs>
          <w:tab w:val="right" w:pos="8820" w:leader="none"/>
        </w:tabs>
        <w:spacing w:lineRule="auto" w:line="240"/>
        <w:ind w:left="0" w:hanging="0"/>
        <w:jc w:val="both"/>
        <w:rPr>
          <w:rFonts w:ascii="BrownStd Light" w:hAnsi="BrownStd Light" w:cs="Calibri" w:cstheme="minorHAnsi"/>
          <w:color w:val="003C71"/>
          <w:sz w:val="16"/>
          <w:szCs w:val="16"/>
        </w:rPr>
      </w:pPr>
      <w:r>
        <w:rPr>
          <w:rFonts w:cs="Calibri" w:ascii="BrownStd Light" w:hAnsi="BrownStd Light" w:cstheme="minorHAnsi"/>
          <w:color w:val="003C71"/>
          <w:sz w:val="16"/>
          <w:szCs w:val="16"/>
        </w:rPr>
        <w:t xml:space="preserve">Gabinete de comunicación  </w:t>
        <w:tab/>
      </w:r>
    </w:p>
    <w:p>
      <w:pPr>
        <w:pStyle w:val="Normal"/>
        <w:tabs>
          <w:tab w:val="right" w:pos="8820" w:leader="none"/>
        </w:tabs>
        <w:jc w:val="both"/>
        <w:rPr>
          <w:rFonts w:ascii="BrownStd Light" w:hAnsi="BrownStd Light" w:cs="Calibri" w:cstheme="minorHAnsi"/>
          <w:color w:val="003C71"/>
          <w:sz w:val="16"/>
          <w:szCs w:val="16"/>
        </w:rPr>
      </w:pPr>
      <w:r>
        <w:rPr>
          <w:rFonts w:cs="Calibri" w:ascii="BrownStd Light" w:hAnsi="BrownStd Light" w:cstheme="minorHAnsi"/>
          <w:color w:val="003C71"/>
          <w:sz w:val="16"/>
          <w:szCs w:val="16"/>
        </w:rPr>
        <w:t xml:space="preserve">FEBE   </w:t>
      </w:r>
    </w:p>
    <w:p>
      <w:pPr>
        <w:pStyle w:val="Normal"/>
        <w:tabs>
          <w:tab w:val="right" w:pos="882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 xml:space="preserve">Carolina Couso </w:t>
      </w:r>
    </w:p>
    <w:p>
      <w:pPr>
        <w:pStyle w:val="Normal"/>
        <w:tabs>
          <w:tab w:val="right" w:pos="8820" w:leader="none"/>
        </w:tabs>
        <w:jc w:val="both"/>
        <w:rPr/>
      </w:pPr>
      <w:r>
        <w:rPr>
          <w:rFonts w:cs="Calibri" w:ascii="BrownStd Light" w:hAnsi="BrownStd Light" w:cstheme="minorHAnsi"/>
          <w:color w:val="003C71"/>
          <w:sz w:val="16"/>
          <w:szCs w:val="16"/>
          <w:lang w:val="de-DE"/>
        </w:rPr>
        <w:t xml:space="preserve">91 781 36 61 </w:t>
      </w:r>
      <w:r>
        <w:rPr>
          <w:rFonts w:cs="Calibri" w:ascii="BrownStd Light" w:hAnsi="BrownStd Light" w:cstheme="minorHAnsi"/>
          <w:color w:val="003C71"/>
          <w:sz w:val="16"/>
          <w:szCs w:val="16"/>
          <w:lang w:val="it-IT"/>
        </w:rPr>
        <w:t xml:space="preserve">• </w:t>
      </w:r>
      <w:hyperlink r:id="rId2">
        <w:r>
          <w:rPr>
            <w:rStyle w:val="EnlacedeInternet"/>
            <w:rFonts w:cs="Calibri" w:ascii="BrownStd Light" w:hAnsi="BrownStd Light" w:cstheme="minorHAnsi"/>
            <w:color w:val="003C71"/>
            <w:sz w:val="16"/>
            <w:szCs w:val="16"/>
            <w:lang w:val="it-IT"/>
          </w:rPr>
          <w:t>ccouso@febe.es</w:t>
        </w:r>
      </w:hyperlink>
      <w:r>
        <w:rPr>
          <w:rFonts w:cs="Calibri" w:ascii="BrownStd Light" w:hAnsi="BrownStd Light" w:cstheme="minorHAnsi"/>
          <w:color w:val="003C71"/>
          <w:sz w:val="16"/>
          <w:szCs w:val="16"/>
          <w:lang w:val="it-IT"/>
        </w:rPr>
        <w:t xml:space="preserve">   </w:t>
      </w:r>
    </w:p>
    <w:p>
      <w:pPr>
        <w:pStyle w:val="Normal"/>
        <w:tabs>
          <w:tab w:val="left" w:pos="405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Tel: 627 801 004</w:t>
        <w:tab/>
      </w:r>
    </w:p>
    <w:p>
      <w:pPr>
        <w:pStyle w:val="Normal"/>
        <w:tabs>
          <w:tab w:val="right" w:pos="8820" w:leader="none"/>
        </w:tabs>
        <w:jc w:val="both"/>
        <w:rPr/>
      </w:pPr>
      <w:r>
        <w:rPr>
          <w:rFonts w:cs="Calibri" w:ascii="BrownStd Light" w:hAnsi="BrownStd Light" w:cstheme="minorHAnsi"/>
          <w:color w:val="003C71"/>
          <w:sz w:val="16"/>
          <w:szCs w:val="16"/>
          <w:lang w:val="it-IT"/>
        </w:rPr>
        <w:t xml:space="preserve">TW. @comunicaSPIRIT </w:t>
      </w:r>
    </w:p>
    <w:sectPr>
      <w:headerReference w:type="default" r:id="rId3"/>
      <w:footerReference w:type="default" r:id="rId4"/>
      <w:type w:val="nextPage"/>
      <w:pgSz w:w="11906" w:h="16838"/>
      <w:pgMar w:left="1418" w:right="1418" w:header="539" w:top="3478" w:footer="709"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Frutiger 45 Light">
    <w:charset w:val="00"/>
    <w:family w:val="roman"/>
    <w:pitch w:val="variable"/>
  </w:font>
  <w:font w:name="Museo 100">
    <w:charset w:val="00"/>
    <w:family w:val="roman"/>
    <w:pitch w:val="variable"/>
  </w:font>
  <w:font w:name="Museo 700">
    <w:charset w:val="00"/>
    <w:family w:val="roman"/>
    <w:pitch w:val="variable"/>
  </w:font>
  <w:font w:name="BrownStd Light">
    <w:charset w:val="00"/>
    <w:family w:val="roman"/>
    <w:pitch w:val="variable"/>
  </w:font>
  <w:font w:name="Avenir Book">
    <w:charset w:val="00"/>
    <w:family w:val="roman"/>
    <w:pitch w:val="variable"/>
  </w:font>
  <w:font w:name="BrownSt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mc:AlternateContent>
        <mc:Choice Requires="wps">
          <w:drawing>
            <wp:anchor behindDoc="1" distT="0" distB="0" distL="114300" distR="114300" simplePos="0" locked="0" layoutInCell="1" allowOverlap="1" relativeHeight="14" wp14:anchorId="291E4CAC">
              <wp:simplePos x="0" y="0"/>
              <wp:positionH relativeFrom="page">
                <wp:posOffset>19050</wp:posOffset>
              </wp:positionH>
              <wp:positionV relativeFrom="paragraph">
                <wp:posOffset>-284480</wp:posOffset>
              </wp:positionV>
              <wp:extent cx="7536180" cy="1575435"/>
              <wp:effectExtent l="0" t="0" r="8255" b="6350"/>
              <wp:wrapNone/>
              <wp:docPr id="8" name="Text Box 4"/>
              <a:graphic xmlns:a="http://schemas.openxmlformats.org/drawingml/2006/main">
                <a:graphicData uri="http://schemas.microsoft.com/office/word/2010/wordprocessingShape">
                  <wps:wsp>
                    <wps:cNvSpPr/>
                    <wps:spPr>
                      <a:xfrm>
                        <a:off x="0" y="0"/>
                        <a:ext cx="7535520" cy="1574640"/>
                      </a:xfrm>
                      <a:prstGeom prst="rect">
                        <a:avLst/>
                      </a:prstGeom>
                      <a:solidFill>
                        <a:srgbClr val="003c71"/>
                      </a:solidFill>
                      <a:ln>
                        <a:noFill/>
                      </a:ln>
                    </wps:spPr>
                    <wps:style>
                      <a:lnRef idx="0"/>
                      <a:fillRef idx="0"/>
                      <a:effectRef idx="0"/>
                      <a:fontRef idx="minor"/>
                    </wps:style>
                    <wps:txbx>
                      <w:txbxContent>
                        <w:p>
                          <w:pPr>
                            <w:pStyle w:val="Contenidodelmarco"/>
                            <w:rPr>
                              <w:sz w:val="18"/>
                            </w:rPr>
                          </w:pPr>
                          <w:r>
                            <w:rPr>
                              <w:sz w:val="18"/>
                            </w:rPr>
                          </w:r>
                        </w:p>
                        <w:p>
                          <w:pPr>
                            <w:pStyle w:val="Contenidodelmarco"/>
                            <w:rPr>
                              <w:sz w:val="18"/>
                            </w:rPr>
                          </w:pPr>
                          <w:r>
                            <w:rPr>
                              <w:sz w:val="18"/>
                            </w:rPr>
                          </w:r>
                        </w:p>
                        <w:p>
                          <w:pPr>
                            <w:pStyle w:val="Contenidodelmarco"/>
                            <w:spacing w:before="104" w:after="0"/>
                            <w:ind w:left="3749" w:right="3749" w:hanging="0"/>
                            <w:jc w:val="center"/>
                            <w:rPr>
                              <w:rFonts w:ascii="BrownStd" w:hAnsi="BrownStd"/>
                              <w:b/>
                              <w:b/>
                              <w:bCs/>
                              <w:color w:val="FFFFFF" w:themeColor="background1"/>
                              <w:sz w:val="16"/>
                            </w:rPr>
                          </w:pPr>
                          <w:r>
                            <w:rPr>
                              <w:rFonts w:ascii="BrownStd" w:hAnsi="BrownStd"/>
                              <w:b/>
                              <w:bCs/>
                              <w:color w:val="BE897E"/>
                              <w:sz w:val="16"/>
                            </w:rPr>
                            <w:t xml:space="preserve">GABINETE DE COMUNICACIÓN - </w:t>
                          </w:r>
                          <w:r>
                            <w:rPr>
                              <w:rFonts w:ascii="BrownStd" w:hAnsi="BrownStd"/>
                              <w:b/>
                              <w:bCs/>
                              <w:color w:val="FFFFFF" w:themeColor="background1"/>
                              <w:sz w:val="16"/>
                            </w:rPr>
                            <w:t>CAROLINA COUSO</w:t>
                          </w:r>
                        </w:p>
                        <w:p>
                          <w:pPr>
                            <w:pStyle w:val="Contenidodelmarco"/>
                            <w:spacing w:lineRule="auto" w:line="288" w:before="36" w:after="0"/>
                            <w:ind w:left="3749" w:right="3786" w:hanging="0"/>
                            <w:jc w:val="center"/>
                            <w:rPr/>
                          </w:pPr>
                          <w:r>
                            <w:rPr>
                              <w:rFonts w:ascii="BrownStd Light" w:hAnsi="BrownStd Light"/>
                              <w:color w:val="FFFFFF"/>
                              <w:sz w:val="16"/>
                            </w:rPr>
                            <w:t xml:space="preserve">917 81 36 61 | 627 801 004 </w:t>
                          </w:r>
                          <w:r>
                            <w:rPr>
                              <w:rFonts w:ascii="BrownStd Light" w:hAnsi="BrownStd Light"/>
                              <w:color w:val="FFFFFF" w:themeColor="background1"/>
                              <w:sz w:val="16"/>
                            </w:rPr>
                            <w:t xml:space="preserve">| </w:t>
                          </w:r>
                          <w:hyperlink r:id="rId1">
                            <w:r>
                              <w:rPr>
                                <w:rStyle w:val="EnlacedeInternet"/>
                                <w:rFonts w:ascii="BrownStd Light" w:hAnsi="BrownStd Light"/>
                                <w:color w:val="FFFFFF" w:themeColor="background1"/>
                                <w:sz w:val="16"/>
                              </w:rPr>
                              <w:t>ccouso@espirituosos.es</w:t>
                            </w:r>
                          </w:hyperlink>
                          <w:r>
                            <w:rPr>
                              <w:rFonts w:ascii="BrownStd Light" w:hAnsi="BrownStd Light"/>
                              <w:color w:val="FFFFFF"/>
                              <w:sz w:val="16"/>
                            </w:rPr>
                            <w:t xml:space="preserve"> | </w:t>
                          </w:r>
                          <w:hyperlink r:id="rId2">
                            <w:r>
                              <w:rPr>
                                <w:rStyle w:val="EnlacedeInternet"/>
                                <w:rFonts w:ascii="BrownStd Light" w:hAnsi="BrownStd Light"/>
                                <w:color w:val="FFFFFF" w:themeColor="background1"/>
                                <w:sz w:val="16"/>
                              </w:rPr>
                              <w:t>www.espirituosos.es</w:t>
                            </w:r>
                          </w:hyperlink>
                          <w:r>
                            <w:rPr>
                              <w:rFonts w:ascii="BrownStd Light" w:hAnsi="BrownStd Light"/>
                              <w:color w:val="FFFFFF"/>
                              <w:sz w:val="16"/>
                            </w:rPr>
                            <w:t xml:space="preserve"> @EspirituososESP | @ComunicaESPIRIT</w:t>
                          </w:r>
                        </w:p>
                      </w:txbxContent>
                    </wps:txbx>
                    <wps:bodyPr lIns="0" rIns="0" tIns="0" bIns="0">
                      <a:noAutofit/>
                    </wps:bodyPr>
                  </wps:wsp>
                </a:graphicData>
              </a:graphic>
            </wp:anchor>
          </w:drawing>
        </mc:Choice>
        <mc:Fallback>
          <w:pict>
            <v:rect id="shape_0" ID="Text Box 4" fillcolor="#003c71" stroked="f" style="position:absolute;margin-left:1.5pt;margin-top:-22.4pt;width:593.3pt;height:123.95pt;mso-position-horizontal-relative:page" wp14:anchorId="291E4CAC">
              <w10:wrap type="square"/>
              <v:fill o:detectmouseclick="t" type="solid" color2="#ffc38e"/>
              <v:stroke color="#3465a4" joinstyle="round" endcap="flat"/>
              <v:textbox>
                <w:txbxContent>
                  <w:p>
                    <w:pPr>
                      <w:pStyle w:val="Contenidodelmarco"/>
                      <w:rPr>
                        <w:sz w:val="18"/>
                      </w:rPr>
                    </w:pPr>
                    <w:r>
                      <w:rPr>
                        <w:sz w:val="18"/>
                      </w:rPr>
                    </w:r>
                  </w:p>
                  <w:p>
                    <w:pPr>
                      <w:pStyle w:val="Contenidodelmarco"/>
                      <w:rPr>
                        <w:sz w:val="18"/>
                      </w:rPr>
                    </w:pPr>
                    <w:r>
                      <w:rPr>
                        <w:sz w:val="18"/>
                      </w:rPr>
                    </w:r>
                  </w:p>
                  <w:p>
                    <w:pPr>
                      <w:pStyle w:val="Contenidodelmarco"/>
                      <w:spacing w:before="104" w:after="0"/>
                      <w:ind w:left="3749" w:right="3749" w:hanging="0"/>
                      <w:jc w:val="center"/>
                      <w:rPr>
                        <w:rFonts w:ascii="BrownStd" w:hAnsi="BrownStd"/>
                        <w:b/>
                        <w:b/>
                        <w:bCs/>
                        <w:color w:val="FFFFFF" w:themeColor="background1"/>
                        <w:sz w:val="16"/>
                      </w:rPr>
                    </w:pPr>
                    <w:r>
                      <w:rPr>
                        <w:rFonts w:ascii="BrownStd" w:hAnsi="BrownStd"/>
                        <w:b/>
                        <w:bCs/>
                        <w:color w:val="BE897E"/>
                        <w:sz w:val="16"/>
                      </w:rPr>
                      <w:t xml:space="preserve">GABINETE DE COMUNICACIÓN - </w:t>
                    </w:r>
                    <w:r>
                      <w:rPr>
                        <w:rFonts w:ascii="BrownStd" w:hAnsi="BrownStd"/>
                        <w:b/>
                        <w:bCs/>
                        <w:color w:val="FFFFFF" w:themeColor="background1"/>
                        <w:sz w:val="16"/>
                      </w:rPr>
                      <w:t>CAROLINA COUSO</w:t>
                    </w:r>
                  </w:p>
                  <w:p>
                    <w:pPr>
                      <w:pStyle w:val="Contenidodelmarco"/>
                      <w:spacing w:lineRule="auto" w:line="288" w:before="36" w:after="0"/>
                      <w:ind w:left="3749" w:right="3786" w:hanging="0"/>
                      <w:jc w:val="center"/>
                      <w:rPr/>
                    </w:pPr>
                    <w:r>
                      <w:rPr>
                        <w:rFonts w:ascii="BrownStd Light" w:hAnsi="BrownStd Light"/>
                        <w:color w:val="FFFFFF"/>
                        <w:sz w:val="16"/>
                      </w:rPr>
                      <w:t xml:space="preserve">917 81 36 61 | 627 801 004 </w:t>
                    </w:r>
                    <w:r>
                      <w:rPr>
                        <w:rFonts w:ascii="BrownStd Light" w:hAnsi="BrownStd Light"/>
                        <w:color w:val="FFFFFF" w:themeColor="background1"/>
                        <w:sz w:val="16"/>
                      </w:rPr>
                      <w:t xml:space="preserve">| </w:t>
                    </w:r>
                    <w:hyperlink r:id="rId3">
                      <w:r>
                        <w:rPr>
                          <w:rStyle w:val="EnlacedeInternet"/>
                          <w:rFonts w:ascii="BrownStd Light" w:hAnsi="BrownStd Light"/>
                          <w:color w:val="FFFFFF" w:themeColor="background1"/>
                          <w:sz w:val="16"/>
                        </w:rPr>
                        <w:t>ccouso@espirituosos.es</w:t>
                      </w:r>
                    </w:hyperlink>
                    <w:r>
                      <w:rPr>
                        <w:rFonts w:ascii="BrownStd Light" w:hAnsi="BrownStd Light"/>
                        <w:color w:val="FFFFFF"/>
                        <w:sz w:val="16"/>
                      </w:rPr>
                      <w:t xml:space="preserve"> | </w:t>
                    </w:r>
                    <w:hyperlink r:id="rId4">
                      <w:r>
                        <w:rPr>
                          <w:rStyle w:val="EnlacedeInternet"/>
                          <w:rFonts w:ascii="BrownStd Light" w:hAnsi="BrownStd Light"/>
                          <w:color w:val="FFFFFF" w:themeColor="background1"/>
                          <w:sz w:val="16"/>
                        </w:rPr>
                        <w:t>www.espirituosos.es</w:t>
                      </w:r>
                    </w:hyperlink>
                    <w:r>
                      <w:rPr>
                        <w:rFonts w:ascii="BrownStd Light" w:hAnsi="BrownStd Light"/>
                        <w:color w:val="FFFFFF"/>
                        <w:sz w:val="16"/>
                      </w:rPr>
                      <w:t xml:space="preserve"> @EspirituososESP | @ComunicaESPIRIT</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spacing w:before="3212" w:after="0"/>
      <w:ind w:left="720" w:hanging="0"/>
      <w:rPr/>
    </w:pPr>
    <w:r>
      <w:rPr/>
      <mc:AlternateContent>
        <mc:Choice Requires="wps">
          <w:drawing>
            <wp:anchor behindDoc="1" distT="45720" distB="45720" distL="114300" distR="114300" simplePos="0" locked="0" layoutInCell="1" allowOverlap="1" relativeHeight="4" wp14:anchorId="3FD8EB66">
              <wp:simplePos x="0" y="0"/>
              <wp:positionH relativeFrom="margin">
                <wp:posOffset>-433705</wp:posOffset>
              </wp:positionH>
              <wp:positionV relativeFrom="paragraph">
                <wp:posOffset>1048385</wp:posOffset>
              </wp:positionV>
              <wp:extent cx="6839585" cy="400685"/>
              <wp:effectExtent l="0" t="0" r="0" b="0"/>
              <wp:wrapSquare wrapText="bothSides"/>
              <wp:docPr id="2" name="Cuadro de texto 2"/>
              <a:graphic xmlns:a="http://schemas.openxmlformats.org/drawingml/2006/main">
                <a:graphicData uri="http://schemas.microsoft.com/office/word/2010/wordprocessingShape">
                  <wps:wsp>
                    <wps:cNvSpPr/>
                    <wps:spPr>
                      <a:xfrm>
                        <a:off x="0" y="0"/>
                        <a:ext cx="6838920" cy="399960"/>
                      </a:xfrm>
                      <a:prstGeom prst="rect">
                        <a:avLst/>
                      </a:prstGeom>
                      <a:noFill/>
                      <a:ln w="9360">
                        <a:noFill/>
                      </a:ln>
                    </wps:spPr>
                    <wps:style>
                      <a:lnRef idx="0"/>
                      <a:fillRef idx="0"/>
                      <a:effectRef idx="0"/>
                      <a:fontRef idx="minor"/>
                    </wps:style>
                    <wps:txbx>
                      <w:txbxContent>
                        <w:p>
                          <w:pPr>
                            <w:pStyle w:val="Contenidodelmarco"/>
                            <w:tabs>
                              <w:tab w:val="center" w:pos="4252" w:leader="none"/>
                              <w:tab w:val="left" w:pos="7061" w:leader="none"/>
                              <w:tab w:val="right" w:pos="8504" w:leader="none"/>
                            </w:tabs>
                            <w:spacing w:before="104" w:after="0"/>
                            <w:rPr>
                              <w:rFonts w:ascii="Avenir Book" w:hAnsi="Avenir Book"/>
                              <w:b/>
                              <w:b/>
                              <w:bCs/>
                              <w:sz w:val="14"/>
                            </w:rPr>
                          </w:pPr>
                          <w:r>
                            <w:rPr>
                              <w:rFonts w:ascii="Avenir Book" w:hAnsi="Avenir Book"/>
                              <w:b/>
                              <w:bCs/>
                              <w:color w:val="023A71"/>
                              <w:spacing w:val="14"/>
                              <w:sz w:val="14"/>
                            </w:rPr>
                            <w:t>NO</w:t>
                          </w:r>
                          <w:r>
                            <w:rPr>
                              <w:rFonts w:ascii="Avenir Book" w:hAnsi="Avenir Book"/>
                              <w:b/>
                              <w:bCs/>
                              <w:color w:val="023A71"/>
                              <w:sz w:val="14"/>
                            </w:rPr>
                            <w:t xml:space="preserve">TA </w:t>
                          </w:r>
                          <w:r>
                            <w:rPr>
                              <w:rFonts w:ascii="Avenir Book" w:hAnsi="Avenir Book"/>
                              <w:b/>
                              <w:bCs/>
                              <w:color w:val="023A71"/>
                              <w:spacing w:val="14"/>
                              <w:sz w:val="14"/>
                            </w:rPr>
                            <w:t xml:space="preserve">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pPr>
                            <w:pStyle w:val="Contenidodelmarco"/>
                            <w:rPr/>
                          </w:pPr>
                          <w:r>
                            <w:rPr/>
                          </w:r>
                        </w:p>
                      </w:txbxContent>
                    </wps:txbx>
                    <wps:bodyPr>
                      <a:noAutofit/>
                    </wps:bodyPr>
                  </wps:wsp>
                </a:graphicData>
              </a:graphic>
            </wp:anchor>
          </w:drawing>
        </mc:Choice>
        <mc:Fallback>
          <w:pict>
            <v:rect id="shape_0" ID="Cuadro de texto 2" stroked="f" style="position:absolute;margin-left:-34.15pt;margin-top:82.55pt;width:538.45pt;height:31.45pt;mso-position-horizontal-relative:margin" wp14:anchorId="3FD8EB66">
              <w10:wrap type="square"/>
              <v:fill o:detectmouseclick="t" on="false"/>
              <v:stroke color="#3465a4" weight="9360" joinstyle="miter" endcap="flat"/>
              <v:textbox>
                <w:txbxContent>
                  <w:p>
                    <w:pPr>
                      <w:pStyle w:val="Contenidodelmarco"/>
                      <w:tabs>
                        <w:tab w:val="center" w:pos="4252" w:leader="none"/>
                        <w:tab w:val="left" w:pos="7061" w:leader="none"/>
                        <w:tab w:val="right" w:pos="8504" w:leader="none"/>
                      </w:tabs>
                      <w:spacing w:before="104" w:after="0"/>
                      <w:rPr>
                        <w:rFonts w:ascii="Avenir Book" w:hAnsi="Avenir Book"/>
                        <w:b/>
                        <w:b/>
                        <w:bCs/>
                        <w:sz w:val="14"/>
                      </w:rPr>
                    </w:pPr>
                    <w:r>
                      <w:rPr>
                        <w:rFonts w:ascii="Avenir Book" w:hAnsi="Avenir Book"/>
                        <w:b/>
                        <w:bCs/>
                        <w:color w:val="023A71"/>
                        <w:spacing w:val="14"/>
                        <w:sz w:val="14"/>
                      </w:rPr>
                      <w:t>NO</w:t>
                    </w:r>
                    <w:r>
                      <w:rPr>
                        <w:rFonts w:ascii="Avenir Book" w:hAnsi="Avenir Book"/>
                        <w:b/>
                        <w:bCs/>
                        <w:color w:val="023A71"/>
                        <w:sz w:val="14"/>
                      </w:rPr>
                      <w:t xml:space="preserve">TA </w:t>
                    </w:r>
                    <w:r>
                      <w:rPr>
                        <w:rFonts w:ascii="Avenir Book" w:hAnsi="Avenir Book"/>
                        <w:b/>
                        <w:bCs/>
                        <w:color w:val="023A71"/>
                        <w:spacing w:val="14"/>
                        <w:sz w:val="14"/>
                      </w:rPr>
                      <w:t xml:space="preserve">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pPr>
                      <w:pStyle w:val="Contenidodelmarco"/>
                      <w:rPr/>
                    </w:pPr>
                    <w:r>
                      <w:rPr/>
                    </w:r>
                  </w:p>
                </w:txbxContent>
              </v:textbox>
            </v:rect>
          </w:pict>
        </mc:Fallback>
      </mc:AlternateContent>
      <mc:AlternateContent>
        <mc:Choice Requires="wps">
          <w:drawing>
            <wp:anchor behindDoc="1" distT="0" distB="0" distL="114300" distR="114300" simplePos="0" locked="0" layoutInCell="1" allowOverlap="1" relativeHeight="10" wp14:anchorId="5149DB44">
              <wp:simplePos x="0" y="0"/>
              <wp:positionH relativeFrom="column">
                <wp:posOffset>-423545</wp:posOffset>
              </wp:positionH>
              <wp:positionV relativeFrom="paragraph">
                <wp:posOffset>1048385</wp:posOffset>
              </wp:positionV>
              <wp:extent cx="6477635" cy="1270"/>
              <wp:effectExtent l="0" t="0" r="0" b="0"/>
              <wp:wrapNone/>
              <wp:docPr id="4" name="Conector recto 60"/>
              <a:graphic xmlns:a="http://schemas.openxmlformats.org/drawingml/2006/main">
                <a:graphicData uri="http://schemas.microsoft.com/office/word/2010/wordprocessingShape">
                  <wps:wsp>
                    <wps:cNvSpPr/>
                    <wps:spPr>
                      <a:xfrm>
                        <a:off x="0" y="0"/>
                        <a:ext cx="6477120" cy="72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35pt,82.55pt" to="476.6pt,82.55pt" ID="Conector recto 60" stroked="t" style="position:absolute" wp14:anchorId="5149DB44">
              <v:stroke color="#bf8a7f" weight="9360" joinstyle="round" endcap="flat"/>
              <v:fill o:detectmouseclick="t" on="false"/>
            </v:line>
          </w:pict>
        </mc:Fallback>
      </mc:AlternateContent>
      <mc:AlternateContent>
        <mc:Choice Requires="wps">
          <w:drawing>
            <wp:anchor behindDoc="1" distT="0" distB="0" distL="114300" distR="114300" simplePos="0" locked="0" layoutInCell="1" allowOverlap="1" relativeHeight="12" wp14:anchorId="4F48C385">
              <wp:simplePos x="0" y="0"/>
              <wp:positionH relativeFrom="column">
                <wp:posOffset>-385445</wp:posOffset>
              </wp:positionH>
              <wp:positionV relativeFrom="paragraph">
                <wp:posOffset>1353185</wp:posOffset>
              </wp:positionV>
              <wp:extent cx="6477635" cy="1270"/>
              <wp:effectExtent l="0" t="0" r="0" b="0"/>
              <wp:wrapNone/>
              <wp:docPr id="5" name="Conector recto 61"/>
              <a:graphic xmlns:a="http://schemas.openxmlformats.org/drawingml/2006/main">
                <a:graphicData uri="http://schemas.microsoft.com/office/word/2010/wordprocessingShape">
                  <wps:wsp>
                    <wps:cNvSpPr/>
                    <wps:spPr>
                      <a:xfrm>
                        <a:off x="0" y="0"/>
                        <a:ext cx="6477120" cy="72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35pt,106.55pt" to="479.6pt,106.55pt" ID="Conector recto 61" stroked="t" style="position:absolute" wp14:anchorId="4F48C385">
              <v:stroke color="#bf8a7f" weight="9360" joinstyle="round" endcap="flat"/>
              <v:fill o:detectmouseclick="t" on="false"/>
            </v:line>
          </w:pict>
        </mc:Fallback>
      </mc:AlternateContent>
      <w:drawing>
        <wp:anchor behindDoc="1" distT="0" distB="0" distL="114300" distR="116205" simplePos="0" locked="0" layoutInCell="1" allowOverlap="1" relativeHeight="6">
          <wp:simplePos x="0" y="0"/>
          <wp:positionH relativeFrom="column">
            <wp:posOffset>-260985</wp:posOffset>
          </wp:positionH>
          <wp:positionV relativeFrom="paragraph">
            <wp:posOffset>-123190</wp:posOffset>
          </wp:positionV>
          <wp:extent cx="1275080" cy="914400"/>
          <wp:effectExtent l="0" t="0" r="0" b="0"/>
          <wp:wrapSquare wrapText="bothSides"/>
          <wp:docPr id="6" name="Imagen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83" descr=""/>
                  <pic:cNvPicPr>
                    <a:picLocks noChangeAspect="1" noChangeArrowheads="1"/>
                  </pic:cNvPicPr>
                </pic:nvPicPr>
                <pic:blipFill>
                  <a:blip r:embed="rId1"/>
                  <a:srcRect l="14362" t="18397" r="16361" b="22705"/>
                  <a:stretch>
                    <a:fillRect/>
                  </a:stretch>
                </pic:blipFill>
                <pic:spPr bwMode="auto">
                  <a:xfrm>
                    <a:off x="0" y="0"/>
                    <a:ext cx="1275080" cy="914400"/>
                  </a:xfrm>
                  <a:prstGeom prst="rect">
                    <a:avLst/>
                  </a:prstGeom>
                </pic:spPr>
              </pic:pic>
            </a:graphicData>
          </a:graphic>
        </wp:anchor>
      </w:drawing>
      <w:drawing>
        <wp:anchor behindDoc="1" distT="0" distB="0" distL="114300" distR="114300" simplePos="0" locked="0" layoutInCell="1" allowOverlap="1" relativeHeight="8">
          <wp:simplePos x="0" y="0"/>
          <wp:positionH relativeFrom="column">
            <wp:posOffset>3557270</wp:posOffset>
          </wp:positionH>
          <wp:positionV relativeFrom="paragraph">
            <wp:posOffset>133985</wp:posOffset>
          </wp:positionV>
          <wp:extent cx="2266950" cy="723900"/>
          <wp:effectExtent l="0" t="0" r="0" b="0"/>
          <wp:wrapSquare wrapText="bothSides"/>
          <wp:docPr id="7" name="Imagen 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82" descr=""/>
                  <pic:cNvPicPr>
                    <a:picLocks noChangeAspect="1" noChangeArrowheads="1"/>
                  </pic:cNvPicPr>
                </pic:nvPicPr>
                <pic:blipFill>
                  <a:blip r:embed="rId2"/>
                  <a:stretch>
                    <a:fillRect/>
                  </a:stretch>
                </pic:blipFill>
                <pic:spPr bwMode="auto">
                  <a:xfrm>
                    <a:off x="0" y="0"/>
                    <a:ext cx="2266950" cy="7239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2df1"/>
    <w:pPr>
      <w:widowControl/>
      <w:bidi w:val="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link w:val="Ttulo1Car"/>
    <w:uiPriority w:val="99"/>
    <w:qFormat/>
    <w:rsid w:val="00334d5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9"/>
    <w:qFormat/>
    <w:rsid w:val="00830e01"/>
    <w:pPr>
      <w:keepNext w:val="true"/>
      <w:jc w:val="both"/>
      <w:outlineLvl w:val="1"/>
    </w:pPr>
    <w:rPr>
      <w:rFonts w:ascii="Arial" w:hAnsi="Arial" w:cs="Arial"/>
      <w:b/>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9"/>
    <w:qFormat/>
    <w:locked/>
    <w:rsid w:val="00fa47ec"/>
    <w:rPr>
      <w:rFonts w:ascii="Cambria" w:hAnsi="Cambria" w:cs="Times New Roman"/>
      <w:b/>
      <w:bCs/>
      <w:kern w:val="2"/>
      <w:sz w:val="32"/>
      <w:szCs w:val="32"/>
    </w:rPr>
  </w:style>
  <w:style w:type="character" w:styleId="Ttulo2Car" w:customStyle="1">
    <w:name w:val="Título 2 Car"/>
    <w:basedOn w:val="DefaultParagraphFont"/>
    <w:link w:val="Ttulo2"/>
    <w:uiPriority w:val="99"/>
    <w:semiHidden/>
    <w:qFormat/>
    <w:locked/>
    <w:rsid w:val="00fa47ec"/>
    <w:rPr>
      <w:rFonts w:ascii="Cambria" w:hAnsi="Cambria" w:cs="Times New Roman"/>
      <w:b/>
      <w:bCs/>
      <w:i/>
      <w:iCs/>
      <w:sz w:val="28"/>
      <w:szCs w:val="28"/>
    </w:rPr>
  </w:style>
  <w:style w:type="character" w:styleId="Destacado">
    <w:name w:val="Destacado"/>
    <w:basedOn w:val="DefaultParagraphFont"/>
    <w:uiPriority w:val="99"/>
    <w:qFormat/>
    <w:rsid w:val="00c04718"/>
    <w:rPr>
      <w:rFonts w:cs="Times New Roman"/>
      <w:i/>
      <w:iCs/>
    </w:rPr>
  </w:style>
  <w:style w:type="character" w:styleId="TextoindependienteCar" w:customStyle="1">
    <w:name w:val="Texto independiente Car"/>
    <w:basedOn w:val="DefaultParagraphFont"/>
    <w:link w:val="Textoindependiente"/>
    <w:uiPriority w:val="99"/>
    <w:semiHidden/>
    <w:qFormat/>
    <w:locked/>
    <w:rsid w:val="00fa47ec"/>
    <w:rPr>
      <w:rFonts w:cs="Times New Roman"/>
      <w:sz w:val="24"/>
      <w:szCs w:val="24"/>
    </w:rPr>
  </w:style>
  <w:style w:type="character" w:styleId="Txtgeneral1" w:customStyle="1">
    <w:name w:val="txt_general1"/>
    <w:basedOn w:val="DefaultParagraphFont"/>
    <w:uiPriority w:val="99"/>
    <w:qFormat/>
    <w:rsid w:val="00c04718"/>
    <w:rPr>
      <w:rFonts w:cs="Times New Roman"/>
    </w:rPr>
  </w:style>
  <w:style w:type="character" w:styleId="EnlacedeInternet">
    <w:name w:val="Enlace de Internet"/>
    <w:basedOn w:val="DefaultParagraphFont"/>
    <w:uiPriority w:val="99"/>
    <w:rsid w:val="00c04718"/>
    <w:rPr>
      <w:rFonts w:cs="Times New Roman"/>
      <w:color w:val="0000FF"/>
      <w:u w:val="single"/>
    </w:rPr>
  </w:style>
  <w:style w:type="character" w:styleId="TextodegloboCar" w:customStyle="1">
    <w:name w:val="Texto de globo Car"/>
    <w:basedOn w:val="DefaultParagraphFont"/>
    <w:link w:val="Textodeglobo"/>
    <w:uiPriority w:val="99"/>
    <w:semiHidden/>
    <w:qFormat/>
    <w:locked/>
    <w:rsid w:val="00fa47ec"/>
    <w:rPr>
      <w:rFonts w:cs="Times New Roman"/>
      <w:sz w:val="2"/>
    </w:rPr>
  </w:style>
  <w:style w:type="character" w:styleId="EncabezadoCar" w:customStyle="1">
    <w:name w:val="Encabezado Car"/>
    <w:basedOn w:val="DefaultParagraphFont"/>
    <w:link w:val="Encabezado"/>
    <w:uiPriority w:val="99"/>
    <w:semiHidden/>
    <w:qFormat/>
    <w:locked/>
    <w:rsid w:val="00fa47ec"/>
    <w:rPr>
      <w:rFonts w:cs="Times New Roman"/>
      <w:sz w:val="24"/>
      <w:szCs w:val="24"/>
    </w:rPr>
  </w:style>
  <w:style w:type="character" w:styleId="PiedepginaCar" w:customStyle="1">
    <w:name w:val="Pie de página Car"/>
    <w:basedOn w:val="DefaultParagraphFont"/>
    <w:link w:val="Piedepgina"/>
    <w:uiPriority w:val="99"/>
    <w:semiHidden/>
    <w:qFormat/>
    <w:locked/>
    <w:rsid w:val="00fa47ec"/>
    <w:rPr>
      <w:rFonts w:cs="Times New Roman"/>
      <w:sz w:val="24"/>
      <w:szCs w:val="24"/>
    </w:rPr>
  </w:style>
  <w:style w:type="character" w:styleId="Sangra2detindependienteCar" w:customStyle="1">
    <w:name w:val="Sangría 2 de t. independiente Car"/>
    <w:basedOn w:val="DefaultParagraphFont"/>
    <w:link w:val="Sangra2detindependiente"/>
    <w:uiPriority w:val="99"/>
    <w:qFormat/>
    <w:locked/>
    <w:rsid w:val="00fa47ec"/>
    <w:rPr>
      <w:rFonts w:cs="Times New Roman"/>
      <w:sz w:val="24"/>
      <w:szCs w:val="24"/>
    </w:rPr>
  </w:style>
  <w:style w:type="character" w:styleId="St1" w:customStyle="1">
    <w:name w:val="st1"/>
    <w:basedOn w:val="DefaultParagraphFont"/>
    <w:uiPriority w:val="99"/>
    <w:qFormat/>
    <w:rsid w:val="008878e6"/>
    <w:rPr>
      <w:rFonts w:cs="Times New Roman"/>
    </w:rPr>
  </w:style>
  <w:style w:type="character" w:styleId="ListLabel1">
    <w:name w:val="ListLabel 1"/>
    <w:qFormat/>
    <w:rPr>
      <w:color w:val="999999"/>
    </w:rPr>
  </w:style>
  <w:style w:type="character" w:styleId="ListLabel2">
    <w:name w:val="ListLabel 2"/>
    <w:qFormat/>
    <w:rPr>
      <w:color w:val="00000A"/>
    </w:rPr>
  </w:style>
  <w:style w:type="character" w:styleId="ListLabel3">
    <w:name w:val="ListLabel 3"/>
    <w:qFormat/>
    <w:rPr>
      <w:rFonts w:cs="Times New Roman"/>
      <w:sz w:val="22"/>
      <w:szCs w:val="22"/>
    </w:rPr>
  </w:style>
  <w:style w:type="character" w:styleId="ListLabel4">
    <w:name w:val="ListLabel 4"/>
    <w:qFormat/>
    <w:rPr>
      <w:rFonts w:cs="Times New Roman"/>
      <w:sz w:val="22"/>
      <w:szCs w:val="22"/>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99"/>
    <w:rsid w:val="00c04718"/>
    <w:pPr>
      <w:jc w:val="both"/>
    </w:pPr>
    <w:rPr>
      <w:b/>
      <w:bCs/>
      <w:sz w:val="28"/>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xtgeneral" w:customStyle="1">
    <w:name w:val="txt_general"/>
    <w:basedOn w:val="Normal"/>
    <w:uiPriority w:val="99"/>
    <w:qFormat/>
    <w:rsid w:val="00c04718"/>
    <w:pPr>
      <w:spacing w:beforeAutospacing="1" w:afterAutospacing="1"/>
    </w:pPr>
    <w:rPr>
      <w:color w:val="000000"/>
    </w:rPr>
  </w:style>
  <w:style w:type="paragraph" w:styleId="BalloonText">
    <w:name w:val="Balloon Text"/>
    <w:basedOn w:val="Normal"/>
    <w:link w:val="TextodegloboCar"/>
    <w:uiPriority w:val="99"/>
    <w:semiHidden/>
    <w:qFormat/>
    <w:rsid w:val="00876b41"/>
    <w:pPr/>
    <w:rPr>
      <w:rFonts w:ascii="Tahoma" w:hAnsi="Tahoma" w:cs="Tahoma"/>
      <w:sz w:val="16"/>
      <w:szCs w:val="16"/>
    </w:rPr>
  </w:style>
  <w:style w:type="paragraph" w:styleId="Cabecera">
    <w:name w:val="Header"/>
    <w:basedOn w:val="Normal"/>
    <w:link w:val="EncabezadoCar"/>
    <w:uiPriority w:val="99"/>
    <w:rsid w:val="00c164f8"/>
    <w:pPr>
      <w:tabs>
        <w:tab w:val="center" w:pos="4252" w:leader="none"/>
        <w:tab w:val="right" w:pos="8504" w:leader="none"/>
      </w:tabs>
    </w:pPr>
    <w:rPr/>
  </w:style>
  <w:style w:type="paragraph" w:styleId="Piedepgina">
    <w:name w:val="Footer"/>
    <w:basedOn w:val="Normal"/>
    <w:link w:val="PiedepginaCar"/>
    <w:uiPriority w:val="99"/>
    <w:rsid w:val="00c164f8"/>
    <w:pPr>
      <w:tabs>
        <w:tab w:val="center" w:pos="4252" w:leader="none"/>
        <w:tab w:val="right" w:pos="8504" w:leader="none"/>
      </w:tabs>
    </w:pPr>
    <w:rPr/>
  </w:style>
  <w:style w:type="paragraph" w:styleId="Contactdetailsing" w:customStyle="1">
    <w:name w:val="contactdetailsing"/>
    <w:basedOn w:val="Normal"/>
    <w:uiPriority w:val="99"/>
    <w:qFormat/>
    <w:rsid w:val="00830e01"/>
    <w:pPr>
      <w:spacing w:lineRule="atLeast" w:line="280"/>
      <w:ind w:left="102" w:hanging="0"/>
    </w:pPr>
    <w:rPr>
      <w:rFonts w:ascii="Frutiger 45 Light" w:hAnsi="Frutiger 45 Light"/>
      <w:b/>
      <w:bCs/>
      <w:sz w:val="22"/>
      <w:szCs w:val="22"/>
    </w:rPr>
  </w:style>
  <w:style w:type="paragraph" w:styleId="ListParagraph">
    <w:name w:val="List Paragraph"/>
    <w:basedOn w:val="Normal"/>
    <w:uiPriority w:val="99"/>
    <w:qFormat/>
    <w:rsid w:val="00830e01"/>
    <w:pPr>
      <w:ind w:left="708" w:hanging="0"/>
    </w:pPr>
    <w:rPr/>
  </w:style>
  <w:style w:type="paragraph" w:styleId="BodyTextIndent2">
    <w:name w:val="Body Text Indent 2"/>
    <w:basedOn w:val="Normal"/>
    <w:link w:val="Sangra2detindependienteCar"/>
    <w:uiPriority w:val="99"/>
    <w:qFormat/>
    <w:rsid w:val="00334d5b"/>
    <w:pPr>
      <w:spacing w:lineRule="auto" w:line="480" w:before="0" w:after="120"/>
      <w:ind w:left="283" w:hanging="0"/>
    </w:pPr>
    <w:rPr/>
  </w:style>
  <w:style w:type="paragraph" w:styleId="NormalArial" w:customStyle="1">
    <w:name w:val="Normal + Arial"/>
    <w:basedOn w:val="Normal"/>
    <w:uiPriority w:val="99"/>
    <w:qFormat/>
    <w:rsid w:val="006e158b"/>
    <w:pPr>
      <w:jc w:val="both"/>
    </w:pPr>
    <w:rPr>
      <w:rFonts w:ascii="Arial" w:hAnsi="Arial" w:cs="Arial"/>
      <w:sz w:val="22"/>
      <w:szCs w:val="22"/>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couso@febe.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3" Type="http://schemas.openxmlformats.org/officeDocument/2006/relationships/hyperlink" Target="mailto:ccouso@espirituosos.es" TargetMode="External"/><Relationship Id="rId4" Type="http://schemas.openxmlformats.org/officeDocument/2006/relationships/hyperlink" Target="http://www.espirituosos.es/"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5409</TotalTime>
  <Application>LibreOffice/5.4.7.2$Windows_X86_64 LibreOffice_project/c838ef25c16710f8838b1faec480ebba495259d0</Application>
  <Pages>2</Pages>
  <Words>947</Words>
  <Characters>5054</Characters>
  <CharactersWithSpaces>6129</CharactersWithSpaces>
  <Paragraphs>29</Paragraphs>
  <Company>Ketchum/S.E.I.S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2020-07-17T12:14:00Z</dcterms:created>
  <dc:creator>Rosa.Rasche</dc:creator>
  <dc:description/>
  <dc:language>es-ES</dc:language>
  <cp:lastModifiedBy/>
  <cp:lastPrinted>2015-02-05T09:49:00Z</cp:lastPrinted>
  <dcterms:modified xsi:type="dcterms:W3CDTF">2020-07-31T10:20:17Z</dcterms:modified>
  <cp:revision>6</cp:revision>
  <dc:subject/>
  <dc:title>En el marco del convenio firmado por ambas instituciones en febrero de 2005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Ketchum/S.E.I.S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