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>F</w:t>
      </w:r>
      <w:r>
        <w:rPr>
          <w:rFonts w:cs="Arial" w:ascii="Arial" w:hAnsi="Arial"/>
          <w:b/>
          <w:sz w:val="28"/>
          <w:szCs w:val="28"/>
          <w:u w:val="single"/>
        </w:rPr>
        <w:t>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  <w:u w:val="single"/>
        </w:rPr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La exposición pictórica sobre el </w:t>
      </w:r>
      <w:r>
        <w:rPr>
          <w:rFonts w:cs="Arial" w:ascii="Arial" w:hAnsi="Arial"/>
          <w:b/>
          <w:bCs/>
          <w:sz w:val="36"/>
          <w:szCs w:val="36"/>
        </w:rPr>
        <w:t>P</w:t>
      </w:r>
      <w:r>
        <w:rPr>
          <w:rFonts w:cs="Arial" w:ascii="Arial" w:hAnsi="Arial"/>
          <w:b/>
          <w:bCs/>
          <w:sz w:val="36"/>
          <w:szCs w:val="36"/>
        </w:rPr>
        <w:t xml:space="preserve">erro </w:t>
      </w:r>
      <w:r>
        <w:rPr>
          <w:rFonts w:cs="Arial" w:ascii="Arial" w:hAnsi="Arial"/>
          <w:b/>
          <w:bCs/>
          <w:sz w:val="36"/>
          <w:szCs w:val="36"/>
        </w:rPr>
        <w:t>B</w:t>
      </w:r>
      <w:r>
        <w:rPr>
          <w:rFonts w:cs="Arial" w:ascii="Arial" w:hAnsi="Arial"/>
          <w:b/>
          <w:bCs/>
          <w:sz w:val="36"/>
          <w:szCs w:val="36"/>
        </w:rPr>
        <w:t xml:space="preserve">odeguero </w:t>
      </w:r>
      <w:r>
        <w:rPr>
          <w:rFonts w:cs="Arial" w:ascii="Arial" w:hAnsi="Arial"/>
          <w:b/>
          <w:bCs/>
          <w:sz w:val="36"/>
          <w:szCs w:val="36"/>
        </w:rPr>
        <w:t>r</w:t>
      </w:r>
      <w:r>
        <w:rPr>
          <w:rFonts w:cs="Arial" w:ascii="Arial" w:hAnsi="Arial"/>
          <w:b/>
          <w:bCs/>
          <w:sz w:val="36"/>
          <w:szCs w:val="36"/>
        </w:rPr>
        <w:t xml:space="preserve">atonero estará vigente desde hoy y hasta el </w:t>
      </w:r>
      <w:bookmarkStart w:id="0" w:name="_GoBack"/>
      <w:bookmarkEnd w:id="0"/>
      <w:r>
        <w:rPr>
          <w:rFonts w:cs="Arial" w:ascii="Arial" w:hAnsi="Arial"/>
          <w:b/>
          <w:bCs/>
          <w:sz w:val="36"/>
          <w:szCs w:val="36"/>
        </w:rPr>
        <w:t>19 de septiembre en el hotel Casa Palacio María Luisa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>7 de septiembre de 2021.</w:t>
      </w:r>
      <w:r>
        <w:rPr>
          <w:rFonts w:cs="Arial" w:ascii="Arial" w:hAnsi="Arial"/>
          <w:color w:val="000000" w:themeColor="text1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El delegado de Fiestas, Rubén Pérez Carvajal, ha asistido junto al presidente del Club Español del Ratonero Andaluz, Benjamín Sánchez, y a la presidenta de la Asociación de Pintores del Eslava, Adela Olmos, a la inauguración en el hotel Casa Palacio María Luisa de la exposición pictórica ‘Sherry&amp;Terrier’, enmarcada en la programación de las Fiestas de la Vendimia y que estará vigente desde hoy y hasta el 19 de septiembre. 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La muestra, que supone la primera exposición de pintura colectiva sobre el perro ratonero bodeguero andaluz y que se compone de 20 obras, nombrado Patrimonio Cultural e Inmaterial de Jerez y guardián de las bodegas, está impulsada por el Club Español del Ratonero Bodeguero Andaluz y el Ayuntamiento. 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El horario de visitas de tal exposición es de 11 horas a 13:30 horas y de 18 horas a 21 horas. Pérez Carvajal ha agradecido “al hotel Casa Palacio María Luisa su apuesta por albergar esta muestra y, por supuesto, al Club Español del Ratonero Bodeguero Andaluz su impulso decidido a uno de los símbolos y referencias de Jerez en relación a las bodegas y a esta raza autóctona tan querida”.</w:t>
      </w:r>
      <w:bookmarkStart w:id="1" w:name="__DdeLink__31_325919619"/>
      <w:bookmarkEnd w:id="1"/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kern w:val="0"/>
          <w:szCs w:val="24"/>
          <w:highlight w:val="white"/>
          <w:lang w:eastAsia="es-ES"/>
        </w:rPr>
      </w:pPr>
      <w:r>
        <w:rPr>
          <w:rFonts w:cs="Arial" w:ascii="Arial" w:hAnsi="Arial"/>
          <w:color w:val="000000" w:themeColor="text1"/>
          <w:kern w:val="0"/>
          <w:szCs w:val="24"/>
          <w:highlight w:val="white"/>
          <w:lang w:eastAsia="es-ES"/>
        </w:rPr>
      </w:r>
    </w:p>
    <w:tbl>
      <w:tblPr>
        <w:tblW w:w="7663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https://www.transfernow.net/dl/20210907VH5eev7h</w:t>
            </w:r>
          </w:p>
        </w:tc>
      </w:tr>
    </w:tbl>
    <w:p>
      <w:pPr>
        <w:pStyle w:val="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504901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LibreOffice/6.4.7.2$Windows_X86_64 LibreOffice_project/639b8ac485750d5696d7590a72ef1b496725cfb5</Application>
  <Pages>1</Pages>
  <Words>228</Words>
  <Characters>1162</Characters>
  <CharactersWithSpaces>1385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2021-07-27T06:00:00Z</dcterms:created>
  <dc:creator>ADELIFL</dc:creator>
  <dc:description/>
  <dc:language>es-ES</dc:language>
  <cp:lastModifiedBy/>
  <cp:lastPrinted>1995-11-21T16:41:00Z</cp:lastPrinted>
  <dcterms:modified xsi:type="dcterms:W3CDTF">2021-09-07T13:50:49Z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