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140"/>
        <w:rPr/>
      </w:pPr>
      <w:r>
        <w:rPr>
          <w:rFonts w:cs="Arial" w:ascii="Arial" w:hAnsi="Arial"/>
          <w:b/>
          <w:bCs/>
          <w:color w:val="000000"/>
          <w:sz w:val="36"/>
          <w:szCs w:val="36"/>
          <w:lang w:eastAsia="es-ES_tradnl"/>
        </w:rPr>
        <w:t>Jerez acoge un congreso internacional sobre la investigación de la ciudad en la Edad Media y en la Modernidad</w:t>
      </w:r>
    </w:p>
    <w:p>
      <w:pPr>
        <w:pStyle w:val="Normal"/>
        <w:spacing w:before="0" w:after="14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color w:val="000000"/>
          <w:sz w:val="36"/>
          <w:szCs w:val="36"/>
          <w:lang w:eastAsia="es-ES_tradnl"/>
        </w:rPr>
        <w:t xml:space="preserve">El delegado de Cultura abre esta jornada y destaca la importancia de este encuentro en el que participan expertos de varios países </w:t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b/>
          <w:bCs/>
          <w:szCs w:val="24"/>
        </w:rPr>
        <w:t>21 de septiembre de 2021.</w:t>
      </w:r>
      <w:r>
        <w:rPr>
          <w:rFonts w:cs="Arial" w:ascii="Arial" w:hAnsi="Arial"/>
          <w:szCs w:val="24"/>
        </w:rPr>
        <w:t xml:space="preserve"> El delegado de Cultura, Francisco Camas ha inaugurado hoy en la Sala Compañía un congreso que gira en torno a la investigación sobre la ciudad a finales de la Edad Media y durante la Modernidad, 'Una realidad poliédrica y multifuncional', organizado por la  Asociación Jerezana de Amigos del Archivo, la Universidad Pablo de Olavide y la Universidad Complutense de Madrid.</w:t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szCs w:val="24"/>
        </w:rPr>
        <w:t>En este acto de apertura han participado las tres personas que han llevado a cabo la dirección científica de la jornada que se desarrollará hasta el día 23,  María Asenjo González, David Alonso García y Silvia María Pérez González.</w:t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szCs w:val="24"/>
        </w:rPr>
        <w:t>El delegado Francisco Camas ha destacado “la importancia de los archivos porque son la memoria de todos, en este caso, de las ciudades de finales de la Edad Media y la Modernidad”. Ha dado las gracias por su trabajo y la bienvenida a los investigadores y estudiosos que se  han dado cita en Jerez en esta jornada “que persigue marcar las diferencias y la evolución de las ciudades desde el conocimiento amplio. Seguro que han cambiado muchas cosas y otras no tanto”, ha expresado el delegado.</w:t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szCs w:val="24"/>
        </w:rPr>
        <w:t>Por su parte, David Alonso García ha explicado en este acto que “es necesario este tipo de reflexiones colectivas en torno a la ciudad, en un momento de cambio, donde los objetivos de desarrollo sostenible parecen que van a marcar la agenda del futuro y en el que las ciudades van a tener un papel fundamental ante desafíos como las ciudades inteligentes, la digitalización o la economía circular”. Alonso ha añadido que este proyecto reúne a un grupo internacional e interdisciplinar de investigadores que darán a conocer novedades sobre la investigación en el marco de la ciudad entre los siglos XIV yXVI.</w:t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szCs w:val="24"/>
        </w:rPr>
        <w:t xml:space="preserve">María Asenjo ha destacado que este congreso cierra el proyecto de investigación que ha dirigido junto a David Alonso que tenía como retos romper la fisura que separaba el mundo medieval del mundo moderno y abarcar el ámbito americano. </w:t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szCs w:val="24"/>
        </w:rPr>
        <w:t>Igualmente, Silvia María Pérez ha explicado cómo se ha gestado la organización de este congreso, en el que participarán hasta 33 ponentes.</w:t>
      </w:r>
    </w:p>
    <w:p>
      <w:pPr>
        <w:pStyle w:val="Cuerpodetexto"/>
        <w:spacing w:lineRule="auto" w:line="240" w:before="0" w:after="14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Century Gothic">
    <w:charset w:val="00"/>
    <w:family w:val="roman"/>
    <w:pitch w:val="variable"/>
  </w:font>
  <w:font w:name="Arial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es-ES" w:eastAsia="es-ES"/>
      </w:rPr>
    </w:pPr>
    <w:r>
      <w:rPr>
        <w:lang w:val="es-ES"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val="es-ES" w:eastAsia="es-ES"/>
      </w:rPr>
    </w:pPr>
    <w:r>
      <w:rPr>
        <w:lang w:val="es-ES" w:eastAsia="es-ES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26795" cy="919924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996" t="-1005" r="-7996" b="-1005"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919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51510" cy="92202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0" t="-4289" r="-9120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bidi w:val="0"/>
      <w:spacing w:before="200" w:after="12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customStyle="1">
    <w:name w:val="Default Paragraph Font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eastAsia="Times New Roman" w:cs="OpenSymbol"/>
      <w:color w:val="666666"/>
      <w:sz w:val="28"/>
      <w:szCs w:val="28"/>
      <w:lang w:val="es-ES" w:eastAsia="es-ES" w:bidi="ar-SA"/>
    </w:rPr>
  </w:style>
  <w:style w:type="character" w:styleId="WW8Num2z1" w:customStyle="1">
    <w:name w:val="WW8Num2z1"/>
    <w:qFormat/>
    <w:rPr>
      <w:rFonts w:ascii="OpenSymbol" w:hAnsi="OpenSymbol" w:cs="Courier New"/>
      <w:sz w:val="20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2z7" w:customStyle="1">
    <w:name w:val="WW8Num2z7"/>
    <w:qFormat/>
    <w:rPr>
      <w:rFonts w:ascii="Courier New" w:hAnsi="Courier New" w:cs="Times New Roman"/>
      <w:sz w:val="21"/>
    </w:rPr>
  </w:style>
  <w:style w:type="character" w:styleId="WW8Num3z0" w:customStyle="1">
    <w:name w:val="WW8Num3z0"/>
    <w:qFormat/>
    <w:rPr>
      <w:rFonts w:ascii="Courier New" w:hAnsi="Courier New" w:eastAsia="Calibri" w:cs="Times New Roman"/>
      <w:color w:val="auto"/>
      <w:sz w:val="24"/>
      <w:szCs w:val="24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Times New Roman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2z2" w:customStyle="1">
    <w:name w:val="WW8Num2z2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8" w:customStyle="1">
    <w:name w:val="WW8Num2z8"/>
    <w:qFormat/>
    <w:rPr/>
  </w:style>
  <w:style w:type="character" w:styleId="Fuentedeprrafopredeter18" w:customStyle="1">
    <w:name w:val="Fuente de párrafo predeter.18"/>
    <w:qFormat/>
    <w:rPr/>
  </w:style>
  <w:style w:type="character" w:styleId="WW8Num3z1" w:customStyle="1">
    <w:name w:val="WW8Num3z1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rPr>
      <w:color w:val="000080"/>
      <w:u w:val="single"/>
    </w:rPr>
  </w:style>
  <w:style w:type="character" w:styleId="Strong" w:customStyle="1">
    <w:name w:val="Strong"/>
    <w:qFormat/>
    <w:rPr>
      <w:b/>
    </w:rPr>
  </w:style>
  <w:style w:type="character" w:styleId="EnlacedeInternetvisitado">
    <w:name w:val="Enlace de Internet visitado"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Annotationreference" w:customStyle="1">
    <w:name w:val="annotation reference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WW8Num96z1" w:customStyle="1">
    <w:name w:val="WW8Num96z1"/>
    <w:qFormat/>
    <w:rPr>
      <w:rFonts w:ascii="OpenSymbol" w:hAnsi="OpenSymbol" w:eastAsia="OpenSymbol" w:cs="OpenSymbol"/>
      <w:w w:val="100"/>
      <w:sz w:val="24"/>
      <w:em w:val="none"/>
    </w:rPr>
  </w:style>
  <w:style w:type="character" w:styleId="WW8Num87z1" w:customStyle="1">
    <w:name w:val="WW8Num87z1"/>
    <w:qFormat/>
    <w:rPr>
      <w:rFonts w:ascii="OpenSymbol" w:hAnsi="OpenSymbol" w:eastAsia="OpenSymbol" w:cs="OpenSymbol"/>
      <w:w w:val="100"/>
      <w:sz w:val="24"/>
      <w:em w:val="none"/>
    </w:rPr>
  </w:style>
  <w:style w:type="character" w:styleId="WW8Num88z1" w:customStyle="1">
    <w:name w:val="WW8Num88z1"/>
    <w:qFormat/>
    <w:rPr>
      <w:rFonts w:ascii="OpenSymbol" w:hAnsi="OpenSymbol" w:eastAsia="OpenSymbol" w:cs="OpenSymbol"/>
      <w:w w:val="100"/>
      <w:sz w:val="24"/>
      <w:em w:val="none"/>
    </w:rPr>
  </w:style>
  <w:style w:type="character" w:styleId="WW8Num88z3" w:customStyle="1">
    <w:name w:val="WW8Num88z3"/>
    <w:qFormat/>
    <w:rPr>
      <w:rFonts w:ascii="Wingdings" w:hAnsi="Wingdings" w:eastAsia="OpenSymbol" w:cs="Wingdings"/>
      <w:w w:val="100"/>
      <w:sz w:val="24"/>
      <w:em w:val="none"/>
    </w:rPr>
  </w:style>
  <w:style w:type="character" w:styleId="TextoindependienteCar1" w:customStyle="1">
    <w:name w:val="Texto independiente Car1"/>
    <w:qFormat/>
    <w:rPr>
      <w:rFonts w:ascii="Tahoma" w:hAnsi="Tahoma" w:eastAsia="Tahoma" w:cs="Tahoma"/>
      <w:szCs w:val="20"/>
      <w:lang w:eastAsia="zh-CN"/>
    </w:rPr>
  </w:style>
  <w:style w:type="character" w:styleId="Separadorfecha" w:customStyle="1">
    <w:name w:val="separadorfecha"/>
    <w:qFormat/>
    <w:rPr/>
  </w:style>
  <w:style w:type="character" w:styleId="Fechadetalleprensa" w:customStyle="1">
    <w:name w:val="fechadetalleprensa"/>
    <w:qFormat/>
    <w:rPr/>
  </w:style>
  <w:style w:type="character" w:styleId="Cuerpotexto" w:customStyle="1">
    <w:name w:val="cuerpo-texto"/>
    <w:qFormat/>
    <w:rPr/>
  </w:style>
  <w:style w:type="character" w:styleId="Ttulo2Car" w:customStyle="1">
    <w:name w:val="Título 2 Car"/>
    <w:qFormat/>
    <w:rPr>
      <w:rFonts w:ascii="Century Gothic" w:hAnsi="Century Gothic" w:eastAsia="Century Gothic" w:cs="Century Gothic"/>
      <w:b/>
      <w:sz w:val="26"/>
      <w:szCs w:val="26"/>
    </w:rPr>
  </w:style>
  <w:style w:type="character" w:styleId="PiedepginaCar1" w:customStyle="1">
    <w:name w:val="Pie de página Car1"/>
    <w:qFormat/>
    <w:rPr>
      <w:color w:val="00000A"/>
    </w:rPr>
  </w:style>
  <w:style w:type="character" w:styleId="EncabezadoCar1" w:customStyle="1">
    <w:name w:val="Encabezado Car1"/>
    <w:qFormat/>
    <w:rPr>
      <w:color w:val="00000A"/>
    </w:rPr>
  </w:style>
  <w:style w:type="character" w:styleId="TextodegloboCar3" w:customStyle="1">
    <w:name w:val="Texto de globo Car3"/>
    <w:qFormat/>
    <w:rPr>
      <w:rFonts w:ascii="Tahoma" w:hAnsi="Tahoma" w:eastAsia="Tahoma" w:cs="Tahoma"/>
      <w:sz w:val="16"/>
      <w:szCs w:val="14"/>
    </w:rPr>
  </w:style>
  <w:style w:type="character" w:styleId="AsuntodelcomentarioCar1" w:customStyle="1">
    <w:name w:val="Asunto del comentario Car1"/>
    <w:qFormat/>
    <w:rPr>
      <w:rFonts w:ascii="Century Gothic" w:hAnsi="Century Gothic" w:eastAsia="Century Gothic" w:cs="Century Gothic"/>
      <w:b/>
      <w:bCs/>
      <w:color w:val="00000A"/>
      <w:sz w:val="20"/>
      <w:szCs w:val="20"/>
    </w:rPr>
  </w:style>
  <w:style w:type="character" w:styleId="TextocomentarioCar1" w:customStyle="1">
    <w:name w:val="Texto comentario Car1"/>
    <w:qFormat/>
    <w:rPr>
      <w:rFonts w:ascii="Century Gothic" w:hAnsi="Century Gothic" w:eastAsia="Century Gothic" w:cs="Century Gothic"/>
      <w:color w:val="00000A"/>
      <w:sz w:val="20"/>
      <w:szCs w:val="20"/>
    </w:rPr>
  </w:style>
  <w:style w:type="character" w:styleId="Estilo1Car" w:customStyle="1">
    <w:name w:val="Estilo1 Car"/>
    <w:qFormat/>
    <w:rPr>
      <w:rFonts w:ascii="Century Gothic" w:hAnsi="Century Gothic" w:eastAsia="Century Gothic" w:cs="Century Gothic"/>
      <w:b/>
      <w:caps w:val="false"/>
      <w:smallCaps w:val="false"/>
      <w:color w:val="365F91"/>
      <w:sz w:val="32"/>
      <w:szCs w:val="32"/>
      <w:u w:val="single"/>
    </w:rPr>
  </w:style>
  <w:style w:type="character" w:styleId="TextodegloboCar2" w:customStyle="1">
    <w:name w:val="Texto de globo Car2"/>
    <w:qFormat/>
    <w:rPr>
      <w:rFonts w:ascii="Tahoma" w:hAnsi="Tahoma" w:eastAsia="Tahoma" w:cs="Tahoma"/>
      <w:kern w:val="2"/>
      <w:sz w:val="16"/>
      <w:szCs w:val="14"/>
    </w:rPr>
  </w:style>
  <w:style w:type="character" w:styleId="TextodegloboCar1" w:customStyle="1">
    <w:name w:val="Texto de globo Car1"/>
    <w:qFormat/>
    <w:rPr>
      <w:rFonts w:ascii="Tahoma" w:hAnsi="Tahoma" w:eastAsia="Tahoma" w:cs="Tahoma"/>
      <w:kern w:val="2"/>
      <w:sz w:val="16"/>
      <w:szCs w:val="14"/>
    </w:rPr>
  </w:style>
  <w:style w:type="character" w:styleId="Refdecomentario1" w:customStyle="1">
    <w:name w:val="Ref. de comentario1"/>
    <w:qFormat/>
    <w:rPr>
      <w:sz w:val="16"/>
    </w:rPr>
  </w:style>
  <w:style w:type="character" w:styleId="WWDefaultParagraphFont" w:customStyle="1">
    <w:name w:val="WW-Default Paragraph Font"/>
    <w:qFormat/>
    <w:rPr/>
  </w:style>
  <w:style w:type="character" w:styleId="Textexposedshow" w:customStyle="1">
    <w:name w:val="text_exposed_show"/>
    <w:qFormat/>
    <w:rPr/>
  </w:style>
  <w:style w:type="character" w:styleId="Appleconvertedspace" w:customStyle="1">
    <w:name w:val="apple-converted-space"/>
    <w:qFormat/>
    <w:rPr/>
  </w:style>
  <w:style w:type="character" w:styleId="TextoindependienteCar" w:customStyle="1">
    <w:name w:val="Texto independiente Car"/>
    <w:qFormat/>
    <w:rPr>
      <w:sz w:val="24"/>
      <w:lang w:val="es-ES_tradnl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 w:eastAsia="Courier New" w:cs="Courier New"/>
      <w:sz w:val="20"/>
    </w:rPr>
  </w:style>
  <w:style w:type="character" w:styleId="Keyboard" w:customStyle="1">
    <w:name w:val="Keyboard"/>
    <w:qFormat/>
    <w:rPr>
      <w:rFonts w:ascii="Courier New" w:hAnsi="Courier New" w:eastAsia="Courier New" w:cs="Courier New"/>
      <w:b/>
      <w:sz w:val="20"/>
    </w:rPr>
  </w:style>
  <w:style w:type="character" w:styleId="Sample" w:customStyle="1">
    <w:name w:val="Sample"/>
    <w:qFormat/>
    <w:rPr>
      <w:rFonts w:ascii="Courier New" w:hAnsi="Courier New" w:eastAsia="Courier New" w:cs="Courier New"/>
    </w:rPr>
  </w:style>
  <w:style w:type="character" w:styleId="Typewriter" w:customStyle="1">
    <w:name w:val="Typewriter"/>
    <w:qFormat/>
    <w:rPr>
      <w:rFonts w:ascii="Courier New" w:hAnsi="Courier New" w:eastAsia="Courier New" w:cs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Fontstyle01" w:customStyle="1">
    <w:name w:val="fontstyle01"/>
    <w:qFormat/>
    <w:rPr>
      <w:rFonts w:ascii="ArialMT" w:hAnsi="ArialMT" w:eastAsia="ArialMT" w:cs="ArialMT"/>
      <w:b w:val="false"/>
      <w:bCs w:val="false"/>
      <w:i w:val="false"/>
      <w:iCs w:val="false"/>
      <w:color w:val="000000"/>
      <w:sz w:val="22"/>
      <w:szCs w:val="22"/>
    </w:rPr>
  </w:style>
  <w:style w:type="character" w:styleId="WWEnlacedeInternet" w:customStyle="1">
    <w:name w:val="WW-Enlace de Internet"/>
    <w:qFormat/>
    <w:rPr>
      <w:color w:val="000080"/>
      <w:u w:val="single"/>
    </w:rPr>
  </w:style>
  <w:style w:type="character" w:styleId="Source" w:customStyle="1">
    <w:name w:val="source"/>
    <w:qFormat/>
    <w:rPr/>
  </w:style>
  <w:style w:type="character" w:styleId="Ttulo1Car" w:customStyle="1">
    <w:name w:val="Título 1 Car"/>
    <w:qFormat/>
    <w:rPr>
      <w:b/>
      <w:i/>
      <w:sz w:val="22"/>
    </w:rPr>
  </w:style>
  <w:style w:type="character" w:styleId="Text1" w:customStyle="1">
    <w:name w:val="text1"/>
    <w:qFormat/>
    <w:rPr/>
  </w:style>
  <w:style w:type="character" w:styleId="Innertext" w:customStyle="1">
    <w:name w:val="inner-text"/>
    <w:qFormat/>
    <w:rPr/>
  </w:style>
  <w:style w:type="character" w:styleId="Fa" w:customStyle="1">
    <w:name w:val="fa"/>
    <w:qFormat/>
    <w:rPr/>
  </w:style>
  <w:style w:type="character" w:styleId="Objimg" w:customStyle="1">
    <w:name w:val="obj-img"/>
    <w:qFormat/>
    <w:rPr/>
  </w:style>
  <w:style w:type="character" w:styleId="Pgbknkicker" w:customStyle="1">
    <w:name w:val="pg-bkn-kicker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Fuentedeprrafopredeter7" w:customStyle="1">
    <w:name w:val="Fuente de párrafo predeter.7"/>
    <w:qFormat/>
    <w:rPr/>
  </w:style>
  <w:style w:type="character" w:styleId="Fuentedeprrafopredeter8" w:customStyle="1">
    <w:name w:val="Fuente de párrafo predeter.8"/>
    <w:qFormat/>
    <w:rPr/>
  </w:style>
  <w:style w:type="character" w:styleId="Fuentedeprrafopredeter9" w:customStyle="1">
    <w:name w:val="Fuente de párrafo predeter.9"/>
    <w:qFormat/>
    <w:rPr/>
  </w:style>
  <w:style w:type="character" w:styleId="WW8Num39z2" w:customStyle="1">
    <w:name w:val="WW8Num39z2"/>
    <w:qFormat/>
    <w:rPr>
      <w:rFonts w:ascii="Wingdings" w:hAnsi="Wingdings" w:eastAsia="Wingdings" w:cs="Wingdings"/>
    </w:rPr>
  </w:style>
  <w:style w:type="character" w:styleId="WW8Num39z1" w:customStyle="1">
    <w:name w:val="WW8Num39z1"/>
    <w:qFormat/>
    <w:rPr>
      <w:rFonts w:ascii="Courier New" w:hAnsi="Courier New" w:eastAsia="Courier New" w:cs="Courier New"/>
    </w:rPr>
  </w:style>
  <w:style w:type="character" w:styleId="WW8Num31z8" w:customStyle="1">
    <w:name w:val="WW8Num31z8"/>
    <w:qFormat/>
    <w:rPr/>
  </w:style>
  <w:style w:type="character" w:styleId="WW8Num31z7" w:customStyle="1">
    <w:name w:val="WW8Num31z7"/>
    <w:qFormat/>
    <w:rPr/>
  </w:style>
  <w:style w:type="character" w:styleId="WW8Num31z6" w:customStyle="1">
    <w:name w:val="WW8Num31z6"/>
    <w:qFormat/>
    <w:rPr/>
  </w:style>
  <w:style w:type="character" w:styleId="WW8Num31z5" w:customStyle="1">
    <w:name w:val="WW8Num31z5"/>
    <w:qFormat/>
    <w:rPr/>
  </w:style>
  <w:style w:type="character" w:styleId="WW8Num31z4" w:customStyle="1">
    <w:name w:val="WW8Num31z4"/>
    <w:qFormat/>
    <w:rPr/>
  </w:style>
  <w:style w:type="character" w:styleId="WW8Num31z3" w:customStyle="1">
    <w:name w:val="WW8Num31z3"/>
    <w:qFormat/>
    <w:rPr/>
  </w:style>
  <w:style w:type="character" w:styleId="WW8Num30z8" w:customStyle="1">
    <w:name w:val="WW8Num30z8"/>
    <w:qFormat/>
    <w:rPr/>
  </w:style>
  <w:style w:type="character" w:styleId="WW8Num30z7" w:customStyle="1">
    <w:name w:val="WW8Num30z7"/>
    <w:qFormat/>
    <w:rPr/>
  </w:style>
  <w:style w:type="character" w:styleId="WW8Num30z6" w:customStyle="1">
    <w:name w:val="WW8Num30z6"/>
    <w:qFormat/>
    <w:rPr/>
  </w:style>
  <w:style w:type="character" w:styleId="WW8Num30z5" w:customStyle="1">
    <w:name w:val="WW8Num30z5"/>
    <w:qFormat/>
    <w:rPr/>
  </w:style>
  <w:style w:type="character" w:styleId="WW8Num30z4" w:customStyle="1">
    <w:name w:val="WW8Num30z4"/>
    <w:qFormat/>
    <w:rPr/>
  </w:style>
  <w:style w:type="character" w:styleId="WW8Num30z3" w:customStyle="1">
    <w:name w:val="WW8Num30z3"/>
    <w:qFormat/>
    <w:rPr/>
  </w:style>
  <w:style w:type="character" w:styleId="Fuentedeprrafopredeter10" w:customStyle="1">
    <w:name w:val="Fuente de párrafo predeter.10"/>
    <w:qFormat/>
    <w:rPr/>
  </w:style>
  <w:style w:type="character" w:styleId="Fuentedeprrafopredeter11" w:customStyle="1">
    <w:name w:val="Fuente de párrafo predeter.11"/>
    <w:qFormat/>
    <w:rPr/>
  </w:style>
  <w:style w:type="character" w:styleId="Fuentedeprrafopredeter12" w:customStyle="1">
    <w:name w:val="Fuente de párrafo predeter.12"/>
    <w:qFormat/>
    <w:rPr/>
  </w:style>
  <w:style w:type="character" w:styleId="Fuentedeprrafopredeter13" w:customStyle="1">
    <w:name w:val="Fuente de párrafo predeter.13"/>
    <w:qFormat/>
    <w:rPr/>
  </w:style>
  <w:style w:type="character" w:styleId="WW8Num38z2" w:customStyle="1">
    <w:name w:val="WW8Num38z2"/>
    <w:qFormat/>
    <w:rPr>
      <w:rFonts w:ascii="Wingdings" w:hAnsi="Wingdings" w:eastAsia="Wingdings" w:cs="Wingdings"/>
      <w:sz w:val="20"/>
    </w:rPr>
  </w:style>
  <w:style w:type="character" w:styleId="WW8Num38z1" w:customStyle="1">
    <w:name w:val="WW8Num38z1"/>
    <w:qFormat/>
    <w:rPr>
      <w:rFonts w:ascii="Courier New" w:hAnsi="Courier New" w:eastAsia="Courier New" w:cs="Courier New"/>
      <w:sz w:val="20"/>
    </w:rPr>
  </w:style>
  <w:style w:type="character" w:styleId="WW8Num37z2" w:customStyle="1">
    <w:name w:val="WW8Num37z2"/>
    <w:qFormat/>
    <w:rPr>
      <w:rFonts w:ascii="Wingdings" w:hAnsi="Wingdings" w:eastAsia="Wingdings" w:cs="Wingdings"/>
      <w:sz w:val="20"/>
    </w:rPr>
  </w:style>
  <w:style w:type="character" w:styleId="WW8Num37z1" w:customStyle="1">
    <w:name w:val="WW8Num37z1"/>
    <w:qFormat/>
    <w:rPr>
      <w:rFonts w:ascii="Courier New" w:hAnsi="Courier New" w:eastAsia="Courier New" w:cs="Courier New"/>
      <w:sz w:val="20"/>
    </w:rPr>
  </w:style>
  <w:style w:type="character" w:styleId="WW8Num36z2" w:customStyle="1">
    <w:name w:val="WW8Num36z2"/>
    <w:qFormat/>
    <w:rPr>
      <w:rFonts w:ascii="Wingdings" w:hAnsi="Wingdings" w:eastAsia="Wingdings" w:cs="Wingdings"/>
      <w:sz w:val="20"/>
    </w:rPr>
  </w:style>
  <w:style w:type="character" w:styleId="WW8Num36z1" w:customStyle="1">
    <w:name w:val="WW8Num36z1"/>
    <w:qFormat/>
    <w:rPr>
      <w:rFonts w:ascii="Courier New" w:hAnsi="Courier New" w:eastAsia="Courier New" w:cs="Courier New"/>
      <w:sz w:val="20"/>
    </w:rPr>
  </w:style>
  <w:style w:type="character" w:styleId="WW8Num35z2" w:customStyle="1">
    <w:name w:val="WW8Num35z2"/>
    <w:qFormat/>
    <w:rPr>
      <w:rFonts w:ascii="Wingdings" w:hAnsi="Wingdings" w:eastAsia="Wingdings" w:cs="Wingdings"/>
      <w:sz w:val="20"/>
    </w:rPr>
  </w:style>
  <w:style w:type="character" w:styleId="WW8Num35z1" w:customStyle="1">
    <w:name w:val="WW8Num35z1"/>
    <w:qFormat/>
    <w:rPr>
      <w:rFonts w:ascii="Courier New" w:hAnsi="Courier New" w:eastAsia="Courier New" w:cs="Courier New"/>
      <w:sz w:val="20"/>
    </w:rPr>
  </w:style>
  <w:style w:type="character" w:styleId="WW8Num34z2" w:customStyle="1">
    <w:name w:val="WW8Num34z2"/>
    <w:qFormat/>
    <w:rPr>
      <w:rFonts w:ascii="Wingdings" w:hAnsi="Wingdings" w:eastAsia="Wingdings" w:cs="Wingdings"/>
      <w:sz w:val="20"/>
    </w:rPr>
  </w:style>
  <w:style w:type="character" w:styleId="WW8Num34z1" w:customStyle="1">
    <w:name w:val="WW8Num34z1"/>
    <w:qFormat/>
    <w:rPr>
      <w:rFonts w:ascii="Courier New" w:hAnsi="Courier New" w:eastAsia="Courier New" w:cs="Courier New"/>
      <w:sz w:val="20"/>
    </w:rPr>
  </w:style>
  <w:style w:type="character" w:styleId="WW8Num33z2" w:customStyle="1">
    <w:name w:val="WW8Num33z2"/>
    <w:qFormat/>
    <w:rPr>
      <w:rFonts w:ascii="Wingdings" w:hAnsi="Wingdings" w:eastAsia="Wingdings" w:cs="Wingdings"/>
    </w:rPr>
  </w:style>
  <w:style w:type="character" w:styleId="WW8Num33z1" w:customStyle="1">
    <w:name w:val="WW8Num33z1"/>
    <w:qFormat/>
    <w:rPr>
      <w:rFonts w:ascii="Courier New" w:hAnsi="Courier New" w:eastAsia="Courier New" w:cs="Courier New"/>
    </w:rPr>
  </w:style>
  <w:style w:type="character" w:styleId="WW8Num32z2" w:customStyle="1">
    <w:name w:val="WW8Num32z2"/>
    <w:qFormat/>
    <w:rPr>
      <w:rFonts w:ascii="Wingdings" w:hAnsi="Wingdings" w:eastAsia="Wingdings" w:cs="Wingdings"/>
    </w:rPr>
  </w:style>
  <w:style w:type="character" w:styleId="WW8Num32z1" w:customStyle="1">
    <w:name w:val="WW8Num32z1"/>
    <w:qFormat/>
    <w:rPr>
      <w:rFonts w:ascii="Courier New" w:hAnsi="Courier New" w:eastAsia="Courier New" w:cs="Courier New"/>
    </w:rPr>
  </w:style>
  <w:style w:type="character" w:styleId="WW8Num31z2" w:customStyle="1">
    <w:name w:val="WW8Num31z2"/>
    <w:qFormat/>
    <w:rPr>
      <w:rFonts w:ascii="Wingdings" w:hAnsi="Wingdings" w:eastAsia="Wingdings" w:cs="Wingdings"/>
      <w:sz w:val="20"/>
    </w:rPr>
  </w:style>
  <w:style w:type="character" w:styleId="WW8Num31z1" w:customStyle="1">
    <w:name w:val="WW8Num31z1"/>
    <w:qFormat/>
    <w:rPr>
      <w:rFonts w:ascii="Courier New" w:hAnsi="Courier New" w:eastAsia="Courier New" w:cs="Courier New"/>
      <w:sz w:val="20"/>
    </w:rPr>
  </w:style>
  <w:style w:type="character" w:styleId="WW8Num30z2" w:customStyle="1">
    <w:name w:val="WW8Num30z2"/>
    <w:qFormat/>
    <w:rPr>
      <w:rFonts w:ascii="Wingdings" w:hAnsi="Wingdings" w:eastAsia="Wingdings" w:cs="Wingdings"/>
      <w:sz w:val="20"/>
    </w:rPr>
  </w:style>
  <w:style w:type="character" w:styleId="WW8Num30z1" w:customStyle="1">
    <w:name w:val="WW8Num30z1"/>
    <w:qFormat/>
    <w:rPr>
      <w:rFonts w:ascii="Courier New" w:hAnsi="Courier New" w:eastAsia="Courier New" w:cs="Courier New"/>
      <w:sz w:val="20"/>
    </w:rPr>
  </w:style>
  <w:style w:type="character" w:styleId="WW8Num29z2" w:customStyle="1">
    <w:name w:val="WW8Num29z2"/>
    <w:qFormat/>
    <w:rPr>
      <w:rFonts w:ascii="Wingdings" w:hAnsi="Wingdings" w:eastAsia="Wingdings" w:cs="Wingdings"/>
      <w:sz w:val="20"/>
    </w:rPr>
  </w:style>
  <w:style w:type="character" w:styleId="WW8Num29z1" w:customStyle="1">
    <w:name w:val="WW8Num29z1"/>
    <w:qFormat/>
    <w:rPr>
      <w:rFonts w:ascii="Courier New" w:hAnsi="Courier New" w:eastAsia="Courier New" w:cs="Courier New"/>
      <w:sz w:val="20"/>
    </w:rPr>
  </w:style>
  <w:style w:type="character" w:styleId="WW8Num28z2" w:customStyle="1">
    <w:name w:val="WW8Num28z2"/>
    <w:qFormat/>
    <w:rPr>
      <w:rFonts w:ascii="Wingdings" w:hAnsi="Wingdings" w:eastAsia="Wingdings" w:cs="Wingdings"/>
      <w:sz w:val="20"/>
    </w:rPr>
  </w:style>
  <w:style w:type="character" w:styleId="WW8Num28z1" w:customStyle="1">
    <w:name w:val="WW8Num28z1"/>
    <w:qFormat/>
    <w:rPr>
      <w:rFonts w:ascii="Courier New" w:hAnsi="Courier New" w:eastAsia="Courier New" w:cs="Courier New"/>
      <w:sz w:val="20"/>
    </w:rPr>
  </w:style>
  <w:style w:type="character" w:styleId="WW8Num26z2" w:customStyle="1">
    <w:name w:val="WW8Num26z2"/>
    <w:qFormat/>
    <w:rPr>
      <w:rFonts w:ascii="Wingdings" w:hAnsi="Wingdings" w:eastAsia="Wingdings" w:cs="Wingdings"/>
    </w:rPr>
  </w:style>
  <w:style w:type="character" w:styleId="WW8Num26z1" w:customStyle="1">
    <w:name w:val="WW8Num26z1"/>
    <w:qFormat/>
    <w:rPr>
      <w:rFonts w:ascii="Courier New" w:hAnsi="Courier New" w:eastAsia="Courier New" w:cs="Courier New"/>
    </w:rPr>
  </w:style>
  <w:style w:type="character" w:styleId="WW8Num25z2" w:customStyle="1">
    <w:name w:val="WW8Num25z2"/>
    <w:qFormat/>
    <w:rPr>
      <w:rFonts w:ascii="Wingdings" w:hAnsi="Wingdings" w:eastAsia="Wingdings" w:cs="Wingdings"/>
      <w:sz w:val="20"/>
    </w:rPr>
  </w:style>
  <w:style w:type="character" w:styleId="WW8Num25z1" w:customStyle="1">
    <w:name w:val="WW8Num25z1"/>
    <w:qFormat/>
    <w:rPr>
      <w:rFonts w:ascii="Courier New" w:hAnsi="Courier New" w:eastAsia="Courier New" w:cs="Courier New"/>
      <w:sz w:val="20"/>
    </w:rPr>
  </w:style>
  <w:style w:type="character" w:styleId="WW8Num24z2" w:customStyle="1">
    <w:name w:val="WW8Num24z2"/>
    <w:qFormat/>
    <w:rPr>
      <w:rFonts w:ascii="Wingdings" w:hAnsi="Wingdings" w:eastAsia="Wingdings" w:cs="Wingdings"/>
      <w:sz w:val="20"/>
    </w:rPr>
  </w:style>
  <w:style w:type="character" w:styleId="WW8Num24z1" w:customStyle="1">
    <w:name w:val="WW8Num24z1"/>
    <w:qFormat/>
    <w:rPr>
      <w:rFonts w:ascii="Courier New" w:hAnsi="Courier New" w:eastAsia="Courier New" w:cs="Courier New"/>
      <w:sz w:val="20"/>
    </w:rPr>
  </w:style>
  <w:style w:type="character" w:styleId="WW8Num23z2" w:customStyle="1">
    <w:name w:val="WW8Num23z2"/>
    <w:qFormat/>
    <w:rPr>
      <w:rFonts w:ascii="Wingdings" w:hAnsi="Wingdings" w:eastAsia="Wingdings" w:cs="Wingdings"/>
      <w:sz w:val="20"/>
    </w:rPr>
  </w:style>
  <w:style w:type="character" w:styleId="WW8Num23z1" w:customStyle="1">
    <w:name w:val="WW8Num23z1"/>
    <w:qFormat/>
    <w:rPr>
      <w:rFonts w:ascii="Courier New" w:hAnsi="Courier New" w:eastAsia="Courier New" w:cs="Courier New"/>
      <w:sz w:val="20"/>
    </w:rPr>
  </w:style>
  <w:style w:type="character" w:styleId="WW8Num22z2" w:customStyle="1">
    <w:name w:val="WW8Num22z2"/>
    <w:qFormat/>
    <w:rPr>
      <w:rFonts w:ascii="Wingdings" w:hAnsi="Wingdings" w:eastAsia="Wingdings" w:cs="Wingdings"/>
      <w:sz w:val="20"/>
    </w:rPr>
  </w:style>
  <w:style w:type="character" w:styleId="WW8Num22z1" w:customStyle="1">
    <w:name w:val="WW8Num22z1"/>
    <w:qFormat/>
    <w:rPr>
      <w:rFonts w:ascii="Courier New" w:hAnsi="Courier New" w:eastAsia="Courier New" w:cs="Courier New"/>
      <w:sz w:val="20"/>
    </w:rPr>
  </w:style>
  <w:style w:type="character" w:styleId="WW8Num21z2" w:customStyle="1">
    <w:name w:val="WW8Num21z2"/>
    <w:qFormat/>
    <w:rPr>
      <w:rFonts w:ascii="Wingdings" w:hAnsi="Wingdings" w:eastAsia="Wingdings" w:cs="Wingdings"/>
      <w:sz w:val="20"/>
    </w:rPr>
  </w:style>
  <w:style w:type="character" w:styleId="WW8Num21z1" w:customStyle="1">
    <w:name w:val="WW8Num21z1"/>
    <w:qFormat/>
    <w:rPr>
      <w:rFonts w:ascii="Courier New" w:hAnsi="Courier New" w:eastAsia="Courier New" w:cs="Courier New"/>
      <w:sz w:val="20"/>
    </w:rPr>
  </w:style>
  <w:style w:type="character" w:styleId="WW8Num19z2" w:customStyle="1">
    <w:name w:val="WW8Num19z2"/>
    <w:qFormat/>
    <w:rPr>
      <w:rFonts w:ascii="Wingdings" w:hAnsi="Wingdings" w:eastAsia="Wingdings" w:cs="Wingdings"/>
    </w:rPr>
  </w:style>
  <w:style w:type="character" w:styleId="WW8Num19z1" w:customStyle="1">
    <w:name w:val="WW8Num19z1"/>
    <w:qFormat/>
    <w:rPr>
      <w:rFonts w:ascii="Courier New" w:hAnsi="Courier New" w:eastAsia="Courier New" w:cs="Courier New"/>
    </w:rPr>
  </w:style>
  <w:style w:type="character" w:styleId="WW8Num18z2" w:customStyle="1">
    <w:name w:val="WW8Num18z2"/>
    <w:qFormat/>
    <w:rPr>
      <w:rFonts w:ascii="Wingdings" w:hAnsi="Wingdings" w:eastAsia="Wingdings" w:cs="Wingdings"/>
    </w:rPr>
  </w:style>
  <w:style w:type="character" w:styleId="WW8Num18z1" w:customStyle="1">
    <w:name w:val="WW8Num18z1"/>
    <w:qFormat/>
    <w:rPr>
      <w:rFonts w:ascii="Courier New" w:hAnsi="Courier New" w:eastAsia="Courier New" w:cs="Courier New"/>
    </w:rPr>
  </w:style>
  <w:style w:type="character" w:styleId="WW8Num16z2" w:customStyle="1">
    <w:name w:val="WW8Num16z2"/>
    <w:qFormat/>
    <w:rPr>
      <w:rFonts w:ascii="Wingdings" w:hAnsi="Wingdings" w:eastAsia="Wingdings" w:cs="Wingdings"/>
      <w:sz w:val="20"/>
    </w:rPr>
  </w:style>
  <w:style w:type="character" w:styleId="WW8Num16z1" w:customStyle="1">
    <w:name w:val="WW8Num16z1"/>
    <w:qFormat/>
    <w:rPr>
      <w:rFonts w:ascii="Courier New" w:hAnsi="Courier New" w:eastAsia="Courier New" w:cs="Courier New"/>
      <w:sz w:val="20"/>
    </w:rPr>
  </w:style>
  <w:style w:type="character" w:styleId="Fuentedeprrafopredeter14" w:customStyle="1">
    <w:name w:val="Fuente de párrafo predeter.14"/>
    <w:qFormat/>
    <w:rPr/>
  </w:style>
  <w:style w:type="character" w:styleId="Fuentedeprrafopredeter15" w:customStyle="1">
    <w:name w:val="Fuente de párrafo predeter.15"/>
    <w:qFormat/>
    <w:rPr/>
  </w:style>
  <w:style w:type="character" w:styleId="Fuentedeprrafopredeter16" w:customStyle="1">
    <w:name w:val="Fuente de párrafo predeter.16"/>
    <w:qFormat/>
    <w:rPr/>
  </w:style>
  <w:style w:type="character" w:styleId="Fuentedeprrafopredeter17" w:customStyle="1">
    <w:name w:val="Fuente de párrafo predeter.17"/>
    <w:qFormat/>
    <w:rPr/>
  </w:style>
  <w:style w:type="character" w:styleId="WW8Num29z0" w:customStyle="1">
    <w:name w:val="WW8Num29z0"/>
    <w:qFormat/>
    <w:rPr>
      <w:rFonts w:ascii="Symbol" w:hAnsi="Symbol" w:cs="OpenSymbol"/>
      <w:color w:val="666666"/>
      <w:sz w:val="28"/>
      <w:szCs w:val="28"/>
      <w:lang w:val="es-ES" w:eastAsia="es-ES" w:bidi="ar-SA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8" w:customStyle="1">
    <w:name w:val="Título18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 w:customStyle="1">
    <w:name w:val="caption"/>
    <w:basedOn w:val="Normal"/>
    <w:qFormat/>
    <w:pPr>
      <w:spacing w:before="120" w:after="120"/>
    </w:pPr>
    <w:rPr>
      <w:i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17" w:customStyle="1">
    <w:name w:val="Descripción17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 w:customStyle="1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 w:customStyle="1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Liberation Serif" w:cs="Liberation Serif"/>
      <w:color w:val="00000A"/>
      <w:kern w:val="2"/>
      <w:sz w:val="24"/>
      <w:szCs w:val="24"/>
      <w:lang w:val="es-ES" w:eastAsia="hi-IN" w:bidi="hi-IN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BalloonText" w:customStyle="1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Annotationtext" w:customStyle="1">
    <w:name w:val="annotation text"/>
    <w:basedOn w:val="Normal"/>
    <w:qFormat/>
    <w:pPr/>
    <w:rPr>
      <w:sz w:val="20"/>
    </w:rPr>
  </w:style>
  <w:style w:type="paragraph" w:styleId="Annotationsubject" w:customStyle="1">
    <w:name w:val="annotation subject"/>
    <w:basedOn w:val="Annotationtext"/>
    <w:next w:val="Annotationtext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3" w:customStyle="1">
    <w:name w:val="Encabezado3"/>
    <w:basedOn w:val="Normal"/>
    <w:qFormat/>
    <w:pPr>
      <w:keepNext w:val="true"/>
      <w:spacing w:before="240" w:after="120"/>
    </w:pPr>
    <w:rPr>
      <w:rFonts w:ascii="Liberation Sans" w:hAnsi="Liberation Sans" w:eastAsia="Mangal" w:cs="Liberation Sans"/>
      <w:sz w:val="28"/>
      <w:szCs w:val="28"/>
      <w:lang w:eastAsia="ar-SA"/>
    </w:rPr>
  </w:style>
  <w:style w:type="paragraph" w:styleId="Epgrafe2" w:customStyle="1">
    <w:name w:val="Epígrafe2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Epgrafe1" w:customStyle="1">
    <w:name w:val="Epígrafe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Encabezado4" w:customStyle="1">
    <w:name w:val="Encabezado4"/>
    <w:basedOn w:val="Normal"/>
    <w:qFormat/>
    <w:pPr>
      <w:keepNext w:val="true"/>
      <w:spacing w:before="240" w:after="120"/>
    </w:pPr>
    <w:rPr>
      <w:rFonts w:ascii="Liberation Sans" w:hAnsi="Liberation Sans" w:eastAsia="Mangal" w:cs="Liberation Sans"/>
      <w:sz w:val="28"/>
      <w:szCs w:val="28"/>
      <w:lang w:eastAsia="ar-SA"/>
    </w:rPr>
  </w:style>
  <w:style w:type="paragraph" w:styleId="Destacadorojo" w:customStyle="1">
    <w:name w:val="destacadorojo"/>
    <w:basedOn w:val="Normal"/>
    <w:qFormat/>
    <w:pPr>
      <w:spacing w:before="100" w:after="100"/>
    </w:pPr>
    <w:rPr>
      <w:rFonts w:ascii="Times New Roman" w:hAnsi="Times New Roman" w:cs="Times New Roman"/>
      <w:kern w:val="0"/>
      <w:lang w:eastAsia="ar-SA"/>
    </w:rPr>
  </w:style>
  <w:style w:type="paragraph" w:styleId="PrrafonormaldeSanz" w:customStyle="1">
    <w:name w:val="Párrafo normal de Sanz"/>
    <w:qFormat/>
    <w:pPr>
      <w:widowControl w:val="false"/>
      <w:suppressAutoHyphens w:val="true"/>
      <w:bidi w:val="0"/>
      <w:spacing w:lineRule="auto" w:line="252" w:before="227" w:after="0"/>
      <w:jc w:val="both"/>
    </w:pPr>
    <w:rPr>
      <w:rFonts w:ascii="Arial" w:hAnsi="Arial" w:eastAsia="SimSun" w:cs="Mangal"/>
      <w:color w:val="000000"/>
      <w:kern w:val="0"/>
      <w:sz w:val="22"/>
      <w:szCs w:val="24"/>
      <w:lang w:val="es-ES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Textosinformato6" w:customStyle="1">
    <w:name w:val="Texto sin formato6"/>
    <w:basedOn w:val="Normal"/>
    <w:qFormat/>
    <w:pPr/>
    <w:rPr>
      <w:rFonts w:ascii="Consolas" w:hAnsi="Consolas" w:eastAsia="Consolas" w:cs="Consolas"/>
      <w:sz w:val="21"/>
      <w:szCs w:val="21"/>
      <w:lang w:eastAsia="hi-IN"/>
    </w:rPr>
  </w:style>
  <w:style w:type="paragraph" w:styleId="Izquierda" w:customStyle="1">
    <w:name w:val="izquierda"/>
    <w:basedOn w:val="Normal"/>
    <w:qFormat/>
    <w:pPr>
      <w:spacing w:before="280" w:after="280"/>
    </w:pPr>
    <w:rPr>
      <w:rFonts w:ascii="Arial Unicode MS" w:hAnsi="Arial Unicode MS" w:eastAsia="Arial Unicode MS" w:cs="Arial Unicode MS"/>
      <w:kern w:val="0"/>
      <w:lang w:eastAsia="ar-SA"/>
    </w:rPr>
  </w:style>
  <w:style w:type="paragraph" w:styleId="Textosinformato5" w:customStyle="1">
    <w:name w:val="Texto sin formato5"/>
    <w:basedOn w:val="Normal"/>
    <w:qFormat/>
    <w:pPr/>
    <w:rPr>
      <w:rFonts w:ascii="Consolas" w:hAnsi="Consolas" w:cs="Consolas"/>
      <w:sz w:val="21"/>
      <w:szCs w:val="21"/>
      <w:lang w:eastAsia="hi-IN"/>
    </w:rPr>
  </w:style>
  <w:style w:type="paragraph" w:styleId="Cos" w:customStyle="1">
    <w:name w:val="Cos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Liberation Serif" w:cs="Liberation Serif"/>
      <w:color w:val="000000"/>
      <w:kern w:val="2"/>
      <w:sz w:val="24"/>
      <w:szCs w:val="24"/>
      <w:lang w:val="es-ES" w:eastAsia="hi-IN" w:bidi="hi-IN"/>
    </w:rPr>
  </w:style>
  <w:style w:type="paragraph" w:styleId="Poromisin" w:customStyle="1">
    <w:name w:val="Por omisión"/>
    <w:qFormat/>
    <w:pPr>
      <w:widowControl/>
      <w:suppressAutoHyphens w:val="true"/>
      <w:bidi w:val="0"/>
      <w:spacing w:before="160" w:after="0"/>
      <w:jc w:val="left"/>
    </w:pPr>
    <w:rPr>
      <w:rFonts w:ascii="Helvetica Neue" w:hAnsi="Helvetica Neue" w:eastAsia="Liberation Serif" w:cs="Liberation Serif"/>
      <w:color w:val="000000"/>
      <w:kern w:val="2"/>
      <w:sz w:val="24"/>
      <w:szCs w:val="24"/>
      <w:lang w:val="es-ES_tradnl" w:eastAsia="hi-IN" w:bidi="hi-IN"/>
    </w:rPr>
  </w:style>
  <w:style w:type="paragraph" w:styleId="Estilo1" w:customStyle="1">
    <w:name w:val="Estilo1"/>
    <w:basedOn w:val="Ttulo1"/>
    <w:qFormat/>
    <w:pPr>
      <w:spacing w:before="240" w:after="0"/>
    </w:pPr>
    <w:rPr>
      <w:rFonts w:eastAsia="Cambria" w:cs="Cambria"/>
      <w:sz w:val="32"/>
      <w:szCs w:val="32"/>
      <w:lang w:eastAsia="hi-IN"/>
    </w:rPr>
  </w:style>
  <w:style w:type="paragraph" w:styleId="Revisin1" w:customStyle="1">
    <w:name w:val="Revisión1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Liberation Serif" w:hAnsi="Liberation Serif" w:eastAsia="Liberation Serif" w:cs="Liberation Serif"/>
      <w:color w:val="auto"/>
      <w:kern w:val="2"/>
      <w:sz w:val="24"/>
      <w:szCs w:val="21"/>
      <w:lang w:val="es-ES" w:eastAsia="hi-IN" w:bidi="hi-IN"/>
    </w:rPr>
  </w:style>
  <w:style w:type="paragraph" w:styleId="Asuntodelcomentario1" w:customStyle="1">
    <w:name w:val="Asunto del comentario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b/>
      <w:color w:val="auto"/>
      <w:kern w:val="2"/>
      <w:sz w:val="18"/>
      <w:szCs w:val="24"/>
      <w:lang w:val="es-ES" w:eastAsia="hi-IN" w:bidi="hi-IN"/>
    </w:rPr>
  </w:style>
  <w:style w:type="paragraph" w:styleId="Textocomentario1" w:customStyle="1">
    <w:name w:val="Texto comentario1"/>
    <w:basedOn w:val="Normal"/>
    <w:qFormat/>
    <w:pPr/>
    <w:rPr>
      <w:sz w:val="18"/>
    </w:rPr>
  </w:style>
  <w:style w:type="paragraph" w:styleId="Textodeglobo1" w:customStyle="1">
    <w:name w:val="Texto de globo1"/>
    <w:basedOn w:val="Normal"/>
    <w:qFormat/>
    <w:pPr/>
    <w:rPr>
      <w:rFonts w:eastAsia="Tahoma"/>
      <w:sz w:val="16"/>
      <w:szCs w:val="14"/>
      <w:lang w:eastAsia="hi-IN"/>
    </w:rPr>
  </w:style>
  <w:style w:type="paragraph" w:styleId="S8" w:customStyle="1">
    <w:name w:val="s8"/>
    <w:basedOn w:val="Normal"/>
    <w:qFormat/>
    <w:pPr>
      <w:suppressAutoHyphens w:val="false"/>
      <w:spacing w:before="100" w:after="100"/>
    </w:pPr>
    <w:rPr>
      <w:rFonts w:ascii="Times New Roman" w:hAnsi="Times New Roman" w:cs="Times New Roman"/>
      <w:sz w:val="20"/>
      <w:lang w:val="es-ES_tradnl" w:eastAsia="hi-IN"/>
    </w:rPr>
  </w:style>
  <w:style w:type="paragraph" w:styleId="Textoindependiente22" w:customStyle="1">
    <w:name w:val="Texto independiente 22"/>
    <w:basedOn w:val="Normal"/>
    <w:qFormat/>
    <w:pPr>
      <w:spacing w:lineRule="auto" w:line="480" w:before="0" w:after="120"/>
    </w:pPr>
    <w:rPr/>
  </w:style>
  <w:style w:type="paragraph" w:styleId="WWTextoindependiente3" w:customStyle="1">
    <w:name w:val="WW-Texto independiente 3"/>
    <w:basedOn w:val="Normal"/>
    <w:qFormat/>
    <w:pPr>
      <w:jc w:val="center"/>
    </w:pPr>
    <w:rPr>
      <w:rFonts w:ascii="Arial Narrow" w:hAnsi="Arial Narrow" w:eastAsia="Arial Narrow" w:cs="Arial Narrow"/>
      <w:sz w:val="20"/>
      <w:szCs w:val="16"/>
      <w:lang w:eastAsia="hi-IN"/>
    </w:rPr>
  </w:style>
  <w:style w:type="paragraph" w:styleId="Etiqueta" w:customStyle="1">
    <w:name w:val="Etiqueta"/>
    <w:basedOn w:val="Normal"/>
    <w:qFormat/>
    <w:pPr>
      <w:spacing w:before="120" w:after="120"/>
    </w:pPr>
    <w:rPr>
      <w:rFonts w:eastAsia="Tahoma"/>
      <w:i/>
      <w:iCs/>
      <w:lang w:eastAsia="hi-IN"/>
    </w:rPr>
  </w:style>
  <w:style w:type="paragraph" w:styleId="Encabezadodelatabla" w:customStyle="1">
    <w:name w:val="Encabezado de la tabla"/>
    <w:qFormat/>
    <w:pPr>
      <w:widowControl w:val="false"/>
      <w:suppressAutoHyphens w:val="true"/>
      <w:bidi w:val="0"/>
      <w:spacing w:before="0" w:after="0"/>
      <w:jc w:val="center"/>
    </w:pPr>
    <w:rPr>
      <w:rFonts w:ascii="Liberation Serif" w:hAnsi="Liberation Serif" w:eastAsia="Liberation Serif" w:cs="Liberation Serif"/>
      <w:b/>
      <w:color w:val="auto"/>
      <w:kern w:val="2"/>
      <w:sz w:val="24"/>
      <w:szCs w:val="24"/>
      <w:lang w:val="es-ES" w:eastAsia="hi-IN" w:bidi="hi-IN"/>
    </w:rPr>
  </w:style>
  <w:style w:type="paragraph" w:styleId="Alfapxapfapea1jji" w:customStyle="1">
    <w:name w:val="alf-apx-apf-ape-a1j-ji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lang w:eastAsia="hi-IN"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spacing w:before="100" w:after="100"/>
    </w:pPr>
    <w:rPr>
      <w:b/>
      <w:sz w:val="48"/>
    </w:rPr>
  </w:style>
  <w:style w:type="paragraph" w:styleId="H2" w:customStyle="1">
    <w:name w:val="H2"/>
    <w:basedOn w:val="Normal"/>
    <w:qFormat/>
    <w:pPr>
      <w:keepNext w:val="true"/>
      <w:spacing w:before="100" w:after="100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spacing w:before="100" w:after="100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spacing w:before="100" w:after="100"/>
    </w:pPr>
    <w:rPr>
      <w:b/>
    </w:rPr>
  </w:style>
  <w:style w:type="paragraph" w:styleId="H5" w:customStyle="1">
    <w:name w:val="H5"/>
    <w:basedOn w:val="Normal"/>
    <w:qFormat/>
    <w:pPr>
      <w:keepNext w:val="true"/>
      <w:spacing w:before="100" w:after="100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spacing w:before="100" w:after="100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Courier New" w:cs="Courier New"/>
      <w:sz w:val="20"/>
      <w:lang w:eastAsia="hi-IN"/>
    </w:rPr>
  </w:style>
  <w:style w:type="paragraph" w:styleId="ZBottomofForm" w:customStyle="1">
    <w:name w:val="z-Bottom of Form"/>
    <w:qFormat/>
    <w:pPr>
      <w:widowControl w:val="false"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Liberation Serif" w:cs="Liberation Serif"/>
      <w:vanish/>
      <w:color w:val="auto"/>
      <w:kern w:val="2"/>
      <w:sz w:val="16"/>
      <w:szCs w:val="24"/>
      <w:lang w:val="es-ES" w:eastAsia="hi-IN" w:bidi="hi-IN"/>
    </w:rPr>
  </w:style>
  <w:style w:type="paragraph" w:styleId="ZTopofForm" w:customStyle="1">
    <w:name w:val="z-Top of Form"/>
    <w:qFormat/>
    <w:pPr>
      <w:widowControl w:val="false"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Liberation Serif" w:cs="Liberation Serif"/>
      <w:vanish/>
      <w:color w:val="auto"/>
      <w:kern w:val="2"/>
      <w:sz w:val="16"/>
      <w:szCs w:val="24"/>
      <w:lang w:val="es-ES" w:eastAsia="hi-IN" w:bidi="hi-IN"/>
    </w:rPr>
  </w:style>
  <w:style w:type="paragraph" w:styleId="LOnormal1" w:customStyle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val="es-ES" w:eastAsia="hi-IN" w:bidi="hi-IN"/>
    </w:rPr>
  </w:style>
  <w:style w:type="paragraph" w:styleId="Cnewsblockentry" w:customStyle="1">
    <w:name w:val="c-news-block__entry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kern w:val="0"/>
      <w:lang w:eastAsia="ar-SA"/>
    </w:rPr>
  </w:style>
  <w:style w:type="paragraph" w:styleId="Cnewsblockauthor" w:customStyle="1">
    <w:name w:val="c-news-block__author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kern w:val="0"/>
      <w:lang w:eastAsia="ar-SA"/>
    </w:rPr>
  </w:style>
  <w:style w:type="paragraph" w:styleId="Cnewsblockcategory" w:customStyle="1">
    <w:name w:val="c-news-block__category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kern w:val="0"/>
      <w:lang w:eastAsia="ar-SA"/>
    </w:rPr>
  </w:style>
  <w:style w:type="paragraph" w:styleId="Ttulo211" w:customStyle="1">
    <w:name w:val="Título 21"/>
    <w:basedOn w:val="Normal"/>
    <w:qFormat/>
    <w:pPr>
      <w:keepNext w:val="true"/>
      <w:jc w:val="center"/>
    </w:pPr>
    <w:rPr>
      <w:b/>
      <w:i/>
      <w:sz w:val="22"/>
      <w:u w:val="single"/>
    </w:rPr>
  </w:style>
  <w:style w:type="paragraph" w:styleId="Ttulo111" w:customStyle="1">
    <w:name w:val="Título 11"/>
    <w:basedOn w:val="Normal"/>
    <w:qFormat/>
    <w:pPr>
      <w:keepNext w:val="true"/>
      <w:jc w:val="center"/>
    </w:pPr>
    <w:rPr>
      <w:b/>
      <w:i/>
      <w:sz w:val="22"/>
    </w:rPr>
  </w:style>
  <w:style w:type="paragraph" w:styleId="LOnormal2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val="es-ES" w:eastAsia="hi-IN" w:bidi="hi-IN"/>
    </w:rPr>
  </w:style>
  <w:style w:type="paragraph" w:styleId="Artentradilla" w:customStyle="1">
    <w:name w:val="art-entradilla"/>
    <w:basedOn w:val="Normal"/>
    <w:qFormat/>
    <w:pPr>
      <w:suppressAutoHyphens w:val="false"/>
      <w:spacing w:before="100" w:after="100"/>
    </w:pPr>
    <w:rPr>
      <w:rFonts w:ascii="Times New Roman" w:hAnsi="Times New Roman" w:cs="Times New Roman"/>
      <w:kern w:val="0"/>
      <w:lang w:eastAsia="ar-SA"/>
    </w:rPr>
  </w:style>
  <w:style w:type="paragraph" w:styleId="Byline" w:customStyle="1">
    <w:name w:val="byline"/>
    <w:basedOn w:val="Normal"/>
    <w:qFormat/>
    <w:pPr>
      <w:suppressAutoHyphens w:val="false"/>
      <w:spacing w:before="100" w:after="100"/>
    </w:pPr>
    <w:rPr>
      <w:rFonts w:ascii="Times New Roman" w:hAnsi="Times New Roman" w:cs="Times New Roman"/>
      <w:kern w:val="0"/>
      <w:lang w:eastAsia="ar-SA"/>
    </w:rPr>
  </w:style>
  <w:style w:type="paragraph" w:styleId="Text" w:customStyle="1">
    <w:name w:val="text"/>
    <w:basedOn w:val="Normal"/>
    <w:qFormat/>
    <w:pPr>
      <w:suppressAutoHyphens w:val="false"/>
      <w:spacing w:before="100" w:after="100"/>
    </w:pPr>
    <w:rPr>
      <w:rFonts w:ascii="Times New Roman" w:hAnsi="Times New Roman" w:cs="Times New Roman"/>
      <w:kern w:val="0"/>
      <w:lang w:eastAsia="ar-SA"/>
    </w:rPr>
  </w:style>
  <w:style w:type="paragraph" w:styleId="Descripcin5" w:customStyle="1">
    <w:name w:val="Descripción5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Descripcin6" w:customStyle="1">
    <w:name w:val="Descripción6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Descripcin7" w:customStyle="1">
    <w:name w:val="Descripción7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Descripcin8" w:customStyle="1">
    <w:name w:val="Descripción8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Descripcin9" w:customStyle="1">
    <w:name w:val="Descripción9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Descripcin10" w:customStyle="1">
    <w:name w:val="Descripción10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Ttulo10" w:customStyle="1">
    <w:name w:val="Título10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Descripcin11" w:customStyle="1">
    <w:name w:val="Descripción11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Ttulo112" w:customStyle="1">
    <w:name w:val="Título11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Descripcin12" w:customStyle="1">
    <w:name w:val="Descripción12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Ttulo12" w:customStyle="1">
    <w:name w:val="Título12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Descripcin13" w:customStyle="1">
    <w:name w:val="Descripción13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Ttulo13" w:customStyle="1">
    <w:name w:val="Título13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Descripcin14" w:customStyle="1">
    <w:name w:val="Descripción14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Ttulo14" w:customStyle="1">
    <w:name w:val="Título14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Descripcin15" w:customStyle="1">
    <w:name w:val="Descripción15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Ttulo15" w:customStyle="1">
    <w:name w:val="Título15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Descripcin16" w:customStyle="1">
    <w:name w:val="Descripción16"/>
    <w:basedOn w:val="Normal"/>
    <w:qFormat/>
    <w:pPr>
      <w:spacing w:before="120" w:after="120"/>
    </w:pPr>
    <w:rPr>
      <w:rFonts w:eastAsia="Arial"/>
      <w:i/>
      <w:iCs/>
      <w:lang w:eastAsia="hi-IN"/>
    </w:rPr>
  </w:style>
  <w:style w:type="paragraph" w:styleId="Ttulo16" w:customStyle="1">
    <w:name w:val="Título16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Ttulo17" w:customStyle="1">
    <w:name w:val="Título17"/>
    <w:basedOn w:val="Normal"/>
    <w:qFormat/>
    <w:pPr>
      <w:keepNext w:val="true"/>
      <w:spacing w:before="240" w:after="120"/>
    </w:pPr>
    <w:rPr>
      <w:rFonts w:ascii="Liberation Sans" w:hAnsi="Liberation Sans" w:eastAsia="Arial" w:cs="Liberation Sans"/>
      <w:sz w:val="28"/>
      <w:szCs w:val="28"/>
      <w:lang w:eastAsia="hi-IN"/>
    </w:rPr>
  </w:style>
  <w:style w:type="paragraph" w:styleId="PlainText" w:customStyle="1">
    <w:name w:val="Plain Text"/>
    <w:basedOn w:val="Normal"/>
    <w:qFormat/>
    <w:pPr>
      <w:suppressAutoHyphens w:val="false"/>
    </w:pPr>
    <w:rPr>
      <w:rFonts w:ascii="Calibri" w:hAnsi="Calibri" w:eastAsia="Calibri" w:cs="font64"/>
      <w:sz w:val="22"/>
      <w:szCs w:val="21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LibreOffice/6.2.7.1$Windows_X86_64 LibreOffice_project/23edc44b61b830b7d749943e020e96f5a7df63bf</Application>
  <Pages>1</Pages>
  <Words>394</Words>
  <Characters>1950</Characters>
  <CharactersWithSpaces>2341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2021-09-09T07:39:00Z</dcterms:created>
  <dc:creator>framirez</dc:creator>
  <dc:description/>
  <dc:language>es-ES</dc:language>
  <cp:lastModifiedBy/>
  <dcterms:modified xsi:type="dcterms:W3CDTF">2021-09-21T14:01:31Z</dcterms:modified>
  <cp:revision>15</cp:revision>
  <dc:subject/>
  <dc:title>A LA COMISION MUNICIPAL DE GOBIERNO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