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La 25ª Media Maratón ‘Ciudad de Jerez’ se disputará el próximo domingo día 28 con previsión de 800 participantes </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El delegado de Deportes y Medio Rural, Jesús Alba, ha presentado el evento en la I Feria del Deporte y Vida Saludable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w:t>
      </w:r>
      <w:r>
        <w:rPr>
          <w:rFonts w:cs="Arial" w:ascii="Arial" w:hAnsi="Arial"/>
          <w:sz w:val="32"/>
          <w:szCs w:val="32"/>
        </w:rPr>
        <w:t>Este año estrenamos homologación oficial del recorrido por parte de la Real Federación Española de Atletismo y también la salida y meta en las nuevas pistas azules del Estadio Chapín”, ha destacado Alba</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Las inscripciones seguirán abiertas en la página web </w:t>
      </w:r>
      <w:hyperlink r:id="rId2">
        <w:r>
          <w:rPr>
            <w:rStyle w:val="EnlacedeInternet"/>
            <w:rFonts w:cs="Arial" w:ascii="Arial" w:hAnsi="Arial"/>
            <w:sz w:val="32"/>
            <w:szCs w:val="32"/>
          </w:rPr>
          <w:t>www.jerez.es/deportes</w:t>
        </w:r>
      </w:hyperlink>
      <w:r>
        <w:rPr>
          <w:rFonts w:cs="Arial" w:ascii="Arial" w:hAnsi="Arial"/>
          <w:sz w:val="32"/>
          <w:szCs w:val="32"/>
        </w:rPr>
        <w:t xml:space="preserve"> hasta las 23:59 horas del miércoles 24 de noviembre</w:t>
      </w:r>
    </w:p>
    <w:p>
      <w:pPr>
        <w:pStyle w:val="Normal"/>
        <w:rPr>
          <w:rFonts w:ascii="Arial" w:hAnsi="Arial" w:cs="Arial"/>
          <w:sz w:val="32"/>
          <w:szCs w:val="32"/>
        </w:rPr>
      </w:pPr>
      <w:r>
        <w:rPr>
          <w:rFonts w:cs="Arial" w:ascii="Arial" w:hAnsi="Arial"/>
          <w:sz w:val="32"/>
          <w:szCs w:val="32"/>
        </w:rPr>
      </w:r>
    </w:p>
    <w:p>
      <w:pPr>
        <w:pStyle w:val="Normal"/>
        <w:jc w:val="both"/>
        <w:rPr>
          <w:rFonts w:ascii="Arial" w:hAnsi="Arial"/>
          <w:szCs w:val="24"/>
        </w:rPr>
      </w:pPr>
      <w:r>
        <w:rPr>
          <w:rFonts w:cs="Arial" w:ascii="Arial" w:hAnsi="Arial"/>
          <w:b/>
          <w:bCs/>
          <w:color w:val="000000"/>
          <w:szCs w:val="24"/>
        </w:rPr>
        <w:t>20</w:t>
      </w:r>
      <w:r>
        <w:rPr>
          <w:rFonts w:cs="Arial" w:ascii="Arial" w:hAnsi="Arial"/>
          <w:b/>
          <w:bCs/>
          <w:color w:val="000000"/>
          <w:szCs w:val="24"/>
        </w:rPr>
        <w:t xml:space="preserve"> de noviembre de 2021. </w:t>
      </w:r>
      <w:r>
        <w:rPr>
          <w:rFonts w:cs="Arial" w:ascii="Arial" w:hAnsi="Arial"/>
          <w:color w:val="000000"/>
          <w:szCs w:val="24"/>
        </w:rPr>
        <w:t>El Ayuntamiento de Jerez, a través del Servicio de Deportes, organiza la 25 edición de la Media Maratón ‘Ciudad de Jerez’, que se celebrará el próximo domingo 28 de noviembre con salida y meta en las renovadas pistas de atletismo del Estadio Municipal Chapín. La previsión, en función del ritmo de inscripciones, es de 800 participantes.</w:t>
      </w:r>
    </w:p>
    <w:p>
      <w:pPr>
        <w:pStyle w:val="Normal"/>
        <w:jc w:val="both"/>
        <w:rPr>
          <w:rFonts w:ascii="Arial" w:hAnsi="Arial"/>
          <w:szCs w:val="24"/>
        </w:rPr>
      </w:pPr>
      <w:r>
        <w:rPr>
          <w:rFonts w:ascii="Arial" w:hAnsi="Arial"/>
          <w:szCs w:val="24"/>
        </w:rPr>
      </w:r>
    </w:p>
    <w:p>
      <w:pPr>
        <w:pStyle w:val="Normal"/>
        <w:jc w:val="both"/>
        <w:rPr>
          <w:rFonts w:ascii="Arial" w:hAnsi="Arial"/>
          <w:szCs w:val="24"/>
        </w:rPr>
      </w:pPr>
      <w:r>
        <w:rPr>
          <w:rFonts w:cs="Arial" w:ascii="Arial" w:hAnsi="Arial"/>
          <w:color w:val="000000"/>
          <w:szCs w:val="24"/>
        </w:rPr>
        <w:t>El evento ha sido presentado en la I Feria del Deporte y Vida Saludable por parte del delegado de Deportes y Medio Rural, Jesús Alba, que ha subrayado “la importancia de volver a organizar esta prueba de prestigio para los corredores federados y no federados, con la novedad de la salida y meta en las pistas azules del Estadio Chapín y la homologación por parte de la Real Federación Española de Atletismo, un hecho que da un plus de calidad al evento y que lo sitúa a la altura de las principales medias maratones de España”.</w:t>
      </w:r>
    </w:p>
    <w:p>
      <w:pPr>
        <w:pStyle w:val="Normal"/>
        <w:jc w:val="both"/>
        <w:rPr>
          <w:rFonts w:ascii="Arial" w:hAnsi="Arial"/>
          <w:szCs w:val="24"/>
        </w:rPr>
      </w:pPr>
      <w:r>
        <w:rPr>
          <w:rFonts w:ascii="Arial" w:hAnsi="Arial"/>
          <w:szCs w:val="24"/>
        </w:rPr>
      </w:r>
    </w:p>
    <w:p>
      <w:pPr>
        <w:pStyle w:val="Normal"/>
        <w:jc w:val="both"/>
        <w:rPr>
          <w:rFonts w:ascii="Arial" w:hAnsi="Arial"/>
          <w:szCs w:val="24"/>
        </w:rPr>
      </w:pPr>
      <w:r>
        <w:rPr>
          <w:rFonts w:cs="Arial" w:ascii="Arial" w:hAnsi="Arial"/>
          <w:color w:val="000000"/>
          <w:szCs w:val="24"/>
        </w:rPr>
        <w:t>Igualmente, Alba ha destacado “la gran oportunidad de presentar el evento en esta I Feria del Deporte y Vida Saludable por la proyección que tiene el hecho de hacerlo ante en este foro de encuentro del deporte provincial, ya que la Media Maratón de Jerez es una de las principales de Cádiz y también consolidada en Andalucía”.</w:t>
      </w:r>
    </w:p>
    <w:p>
      <w:pPr>
        <w:pStyle w:val="Normal"/>
        <w:jc w:val="both"/>
        <w:rPr>
          <w:rFonts w:cs="Arial"/>
          <w:color w:val="000000"/>
        </w:rPr>
      </w:pPr>
      <w:r>
        <w:rPr>
          <w:rFonts w:cs="Arial"/>
          <w:color w:val="000000"/>
        </w:rPr>
      </w:r>
    </w:p>
    <w:p>
      <w:pPr>
        <w:pStyle w:val="Normal"/>
        <w:jc w:val="both"/>
        <w:rPr>
          <w:rFonts w:ascii="Arial" w:hAnsi="Arial"/>
          <w:szCs w:val="24"/>
        </w:rPr>
      </w:pPr>
      <w:r>
        <w:rPr>
          <w:rFonts w:cs="Arial" w:ascii="Arial" w:hAnsi="Arial"/>
          <w:color w:val="000000"/>
          <w:szCs w:val="24"/>
        </w:rPr>
        <w:t xml:space="preserve">El trazado urbano propuesto por el Ayuntamiento a través del Servicio de Deportes </w:t>
      </w:r>
      <w:r>
        <w:rPr>
          <w:rFonts w:cs="Arial" w:ascii="Arial" w:hAnsi="Arial"/>
          <w:color w:val="000000"/>
          <w:kern w:val="2"/>
          <w:sz w:val="24"/>
          <w:szCs w:val="24"/>
          <w:lang w:eastAsia="zh-CN"/>
        </w:rPr>
        <w:t xml:space="preserve">y </w:t>
      </w:r>
      <w:r>
        <w:rPr>
          <w:rFonts w:cs="Arial" w:ascii="Arial" w:hAnsi="Arial"/>
          <w:color w:val="000000"/>
          <w:szCs w:val="24"/>
        </w:rPr>
        <w:t>homologado por la Real Federación Española de Atletismo comprende el paso por el centro histórico. Es similar al de la edición de 2019, que supuso una novedad respecto a ediciones anteriores, y responde al consenso alcanzado con los clubes de la ciudad y estamentos federativos para dotar el recorrido de mayor paso por enclaves céntricos y monumentales de Jerez.</w:t>
      </w:r>
    </w:p>
    <w:p>
      <w:pPr>
        <w:pStyle w:val="Normal"/>
        <w:jc w:val="both"/>
        <w:rPr>
          <w:rFonts w:cs="Arial"/>
          <w:color w:val="000000"/>
        </w:rPr>
      </w:pPr>
      <w:r>
        <w:rPr>
          <w:rFonts w:cs="Arial"/>
          <w:color w:val="000000"/>
        </w:rPr>
      </w:r>
    </w:p>
    <w:p>
      <w:pPr>
        <w:pStyle w:val="Normal"/>
        <w:jc w:val="both"/>
        <w:rPr/>
      </w:pPr>
      <w:r>
        <w:rPr>
          <w:rFonts w:cs="Arial" w:ascii="Arial" w:hAnsi="Arial"/>
          <w:color w:val="000000"/>
          <w:szCs w:val="24"/>
        </w:rPr>
        <w:t xml:space="preserve">Las inscripciones continuarán abiertas hasta el próximo miércoles 24 de noviembre en la página web municipal </w:t>
      </w:r>
      <w:hyperlink r:id="rId3">
        <w:r>
          <w:rPr>
            <w:rStyle w:val="EnlacedeInternet"/>
            <w:rFonts w:cs="Arial" w:ascii="Arial" w:hAnsi="Arial"/>
            <w:color w:val="000000"/>
            <w:szCs w:val="24"/>
            <w:u w:val="none"/>
          </w:rPr>
          <w:t>www.jerez.es/deportes</w:t>
        </w:r>
      </w:hyperlink>
      <w:r>
        <w:rPr>
          <w:rStyle w:val="EnlacedeInternet"/>
          <w:rFonts w:cs="Arial" w:ascii="Arial" w:hAnsi="Arial"/>
          <w:color w:val="000000"/>
          <w:szCs w:val="24"/>
          <w:u w:val="none"/>
        </w:rPr>
        <w:t>. Podrán participar mayores de 18 años, con precio genérico por dorsal de 15 euros. Cada participante recibirá en la denominada ‘bolsa del corredor’ obsequios aportados por las empresas colaboradoras así como camiseta de recuerdo del evento.</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rPr>
      </w:pPr>
      <w:bookmarkStart w:id="0" w:name="_GoBack"/>
      <w:bookmarkEnd w:id="0"/>
      <w:r>
        <w:rPr>
          <w:rFonts w:cs="Arial" w:ascii="Arial" w:hAnsi="Arial"/>
          <w:b/>
        </w:rPr>
        <w:t>Recorrido con presencia en Larga, Arenal, Plateros y Cristina</w:t>
      </w:r>
    </w:p>
    <w:p>
      <w:pPr>
        <w:pStyle w:val="Normal"/>
        <w:jc w:val="both"/>
        <w:rPr>
          <w:rFonts w:cs="Arial"/>
        </w:rPr>
      </w:pPr>
      <w:r>
        <w:rPr>
          <w:rFonts w:cs="Arial"/>
        </w:rPr>
      </w:r>
    </w:p>
    <w:p>
      <w:pPr>
        <w:pStyle w:val="Normal"/>
        <w:jc w:val="both"/>
        <w:rPr/>
      </w:pPr>
      <w:r>
        <w:rPr>
          <w:rFonts w:cs="Arial" w:ascii="Arial" w:hAnsi="Arial"/>
          <w:bCs/>
          <w:color w:val="000000"/>
          <w:kern w:val="0"/>
          <w:szCs w:val="24"/>
          <w:lang w:eastAsia="es-ES"/>
        </w:rPr>
        <w:t xml:space="preserve">De esta manera, los participantes iniciarán la salida a las 10 horas desde el tartán del Estadio Municipal Chapín y accederán a la avenida Chema Rodríguez, avenida Lola Flores, rotonda Biarritz, Lola Flores hacia Glorieta de los Juegos Olímpicos (farmacia), avenida Chema Rodríguez, rotonda del Xerez, avenida Alcalde Mantaras, avenida de la Universidad, María Antonia de Jesús Tirado </w:t>
      </w:r>
      <w:r>
        <w:rPr>
          <w:rFonts w:cs="Arial" w:ascii="Arial" w:hAnsi="Arial"/>
          <w:bCs/>
          <w:color w:val="000000"/>
          <w:kern w:val="0"/>
          <w:szCs w:val="24"/>
          <w:u w:val="single"/>
          <w:lang w:eastAsia="es-ES"/>
        </w:rPr>
        <w:t>(KILÓMETRO 5)</w:t>
      </w:r>
      <w:r>
        <w:rPr>
          <w:rFonts w:cs="Arial" w:ascii="Arial" w:hAnsi="Arial"/>
          <w:bCs/>
          <w:color w:val="000000"/>
          <w:kern w:val="0"/>
          <w:szCs w:val="24"/>
          <w:lang w:eastAsia="es-ES"/>
        </w:rPr>
        <w:t xml:space="preserve">, Manuel Yélamo, Angustias, Corredera, Esteve, Santa María, Rotonda Casinos, Larga, plaza del Arenal, Consistorio, plaza de la Yerba, Plateros, Tornería, plaza Rivero, Alameda Cristina, Mamelón, calle Sevilla, calle Cádiz, avenida Duque de Abrantes, Pozo del Olivar, Ponce, Lealas, plaza de la Constitución, calle La Plata, parque de La Plata, Pizarro, Maestro Álvarez Beigbeder, avenida Tomás García Figueras, plaza de Las Marinas </w:t>
      </w:r>
      <w:r>
        <w:rPr>
          <w:rFonts w:cs="Arial" w:ascii="Arial" w:hAnsi="Arial"/>
          <w:bCs/>
          <w:color w:val="000000"/>
          <w:kern w:val="0"/>
          <w:szCs w:val="24"/>
          <w:u w:val="single"/>
          <w:lang w:eastAsia="es-ES"/>
        </w:rPr>
        <w:t>(KILÓMETRO 10)</w:t>
      </w:r>
      <w:r>
        <w:rPr>
          <w:rFonts w:cs="Arial" w:ascii="Arial" w:hAnsi="Arial"/>
          <w:bCs/>
          <w:color w:val="000000"/>
          <w:kern w:val="0"/>
          <w:szCs w:val="24"/>
          <w:lang w:eastAsia="es-ES"/>
        </w:rPr>
        <w:t>, avenida Duque de Abrantes, avenida de Lebrija, glorieta Donantes de Sangre, avenida de Sudamérica, rotonda de la Maternidad, calle Buenos Aires, calle Caracas, avenida de Andalucía, rotonda Caballo de Troya, avenida Jardines Escénicos, rotonda de los abanicos, avenida del Altillo, calle Afrodita, glorieta 'Burger King', avenida de la Pepa, rotonda de los Olivos (frente Centauro Bikes), avenida Caballero Bonald, glorieta de La Granja, avenida de Europa, rotonda de las Viñas, avenida de Europa (</w:t>
      </w:r>
      <w:r>
        <w:rPr>
          <w:rFonts w:cs="Arial" w:ascii="Arial" w:hAnsi="Arial"/>
          <w:bCs/>
          <w:color w:val="000000"/>
          <w:kern w:val="0"/>
          <w:szCs w:val="24"/>
          <w:u w:val="single"/>
          <w:lang w:eastAsia="es-ES"/>
        </w:rPr>
        <w:t>KILÓMETRO 15)),</w:t>
      </w:r>
      <w:r>
        <w:rPr>
          <w:rFonts w:cs="Arial" w:ascii="Arial" w:hAnsi="Arial"/>
          <w:bCs/>
          <w:color w:val="000000"/>
          <w:kern w:val="0"/>
          <w:szCs w:val="24"/>
          <w:lang w:eastAsia="es-ES"/>
        </w:rPr>
        <w:t xml:space="preserve"> a la altura de ‘El Motorista’, Caballitos de Colores, avenida de la Feria, Glorieta Serman, Paseo de la Rosaleda, calle Córdoba, rotonda Juan Holgado, calle José Cádiz Salvatierra, parque Scout, calle Santo Domingo, calle Nuño de Cañas, calle Zaragoza, glorieta Simó de la Riva (Catavino), Pablo Neruda, Glorieta de Serman, calle Miguel de Unamuno, avenida de Europa, San Marino, glorieta Juegos Olímpicos, avenida Chema Rodríguez (Kilómetro 20), glorieta Chapín, avenida Rafa Verdú y entrada al estadio municipal Chapín por la puerta Maratón.</w:t>
      </w:r>
      <w:r>
        <w:rPr>
          <w:rFonts w:cs="Arial" w:ascii="Arial" w:hAnsi="Arial"/>
          <w:b/>
          <w:bCs/>
          <w:color w:val="212121"/>
          <w:kern w:val="0"/>
          <w:szCs w:val="24"/>
          <w:lang w:eastAsia="es-ES"/>
        </w:rPr>
        <w:t xml:space="preserve"> </w:t>
      </w:r>
    </w:p>
    <w:p>
      <w:pPr>
        <w:pStyle w:val="Cuerpodetexto"/>
        <w:spacing w:lineRule="auto" w:line="240" w:before="0" w:after="0"/>
        <w:jc w:val="both"/>
        <w:rPr>
          <w:rFonts w:ascii="Arial" w:hAnsi="Arial" w:eastAsia="Times New Roman" w:cs="Arial"/>
          <w:bCs/>
          <w:i w:val="false"/>
          <w:i w:val="false"/>
          <w:iCs w:val="false"/>
          <w:sz w:val="24"/>
          <w:szCs w:val="24"/>
          <w:lang w:eastAsia="es-ES"/>
        </w:rPr>
      </w:pPr>
      <w:r>
        <w:rPr>
          <w:rFonts w:eastAsia="Times New Roman" w:cs="Arial" w:ascii="Arial" w:hAnsi="Arial"/>
          <w:bCs/>
          <w:i w:val="false"/>
          <w:iCs w:val="false"/>
          <w:sz w:val="24"/>
          <w:szCs w:val="24"/>
          <w:lang w:eastAsia="es-ES"/>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p>
            <w:pPr>
              <w:pStyle w:val="Contenidodelatabla"/>
              <w:widowControl w:val="false"/>
              <w:jc w:val="both"/>
              <w:rPr>
                <w:rFonts w:ascii="Arial" w:hAnsi="Arial" w:cs="Arial"/>
                <w:szCs w:val="24"/>
              </w:rPr>
            </w:pPr>
            <w:r>
              <w:rPr>
                <w:rFonts w:cs="Arial" w:ascii="Arial" w:hAnsi="Arial"/>
                <w:szCs w:val="24"/>
              </w:rPr>
            </w:r>
            <w:bookmarkStart w:id="1" w:name="_GoBack1"/>
            <w:bookmarkStart w:id="2" w:name="_GoBack1"/>
            <w:bookmarkEnd w:id="2"/>
          </w:p>
        </w:tc>
      </w:tr>
    </w:tbl>
    <w:p>
      <w:pPr>
        <w:pStyle w:val="Normal"/>
        <w:spacing w:lineRule="auto" w:line="240" w:before="0" w:after="0"/>
        <w:jc w:val="both"/>
        <w:rPr>
          <w:rFonts w:ascii="Arial" w:hAnsi="Arial" w:cs="Arial"/>
          <w:szCs w:val="24"/>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rez.es/deportes" TargetMode="External"/><Relationship Id="rId3" Type="http://schemas.openxmlformats.org/officeDocument/2006/relationships/hyperlink" Target="http://www.jerez.es/deporte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Application>LibreOffice/7.0.6.2$Windows_X86_64 LibreOffice_project/144abb84a525d8e30c9dbbefa69cbbf2d8d4ae3b</Application>
  <AppVersion>15.0000</AppVersion>
  <Pages>2</Pages>
  <Words>724</Words>
  <Characters>3865</Characters>
  <CharactersWithSpaces>4580</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2021-11-19T11:03:19Z</dcterms:modified>
  <cp:revision>179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