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pPr>
      <w:r>
        <w:rPr>
          <w:rFonts w:cs="Arial" w:ascii="Arial" w:hAnsi="Arial"/>
          <w:b/>
          <w:bCs/>
          <w:sz w:val="36"/>
          <w:szCs w:val="36"/>
        </w:rPr>
        <w:t xml:space="preserve">El delegado de Educación participa junto con alumnado del CEIP Tartessos en </w:t>
      </w:r>
      <w:r>
        <w:rPr>
          <w:rFonts w:cs="Arial" w:ascii="Arial" w:hAnsi="Arial"/>
          <w:b/>
          <w:bCs/>
          <w:color w:val="000000"/>
          <w:sz w:val="36"/>
          <w:szCs w:val="24"/>
        </w:rPr>
        <w:t>la actividad ‘Descubriendo las murallas’</w:t>
      </w:r>
    </w:p>
    <w:p>
      <w:pPr>
        <w:pStyle w:val="Cuerpodetexto"/>
        <w:spacing w:lineRule="auto" w:line="240"/>
        <w:rPr>
          <w:sz w:val="12"/>
          <w:szCs w:val="12"/>
        </w:rPr>
      </w:pPr>
      <w:r>
        <w:rPr>
          <w:sz w:val="12"/>
          <w:szCs w:val="12"/>
        </w:rPr>
      </w:r>
    </w:p>
    <w:p>
      <w:pPr>
        <w:pStyle w:val="Cuerpodetexto"/>
        <w:spacing w:lineRule="auto" w:line="240"/>
        <w:rPr/>
      </w:pPr>
      <w:r>
        <w:rPr>
          <w:rFonts w:cs="Arial" w:ascii="Arial" w:hAnsi="Arial"/>
          <w:color w:val="000000"/>
          <w:sz w:val="32"/>
          <w:szCs w:val="24"/>
        </w:rPr>
        <w:t xml:space="preserve">Ha explicado que esta actividad es interesante para mostrar el Jerez medieval y el valor patrimonial de su antiguo sistema defensivo </w:t>
      </w:r>
    </w:p>
    <w:p>
      <w:pPr>
        <w:pStyle w:val="Normal"/>
        <w:jc w:val="both"/>
        <w:rPr>
          <w:rFonts w:ascii="Arial" w:hAnsi="Arial" w:cs="Arial"/>
          <w:b/>
          <w:b/>
          <w:bCs/>
          <w:color w:val="000000"/>
          <w:szCs w:val="24"/>
        </w:rPr>
      </w:pPr>
      <w:r>
        <w:rPr/>
      </w:r>
    </w:p>
    <w:p>
      <w:pPr>
        <w:pStyle w:val="Normal"/>
        <w:jc w:val="both"/>
        <w:rPr/>
      </w:pPr>
      <w:r>
        <w:rPr>
          <w:rFonts w:cs="Arial" w:ascii="Arial" w:hAnsi="Arial"/>
          <w:b/>
          <w:bCs/>
          <w:color w:val="000000"/>
          <w:szCs w:val="24"/>
        </w:rPr>
        <w:t>7</w:t>
      </w:r>
      <w:r>
        <w:rPr>
          <w:rFonts w:cs="Arial" w:ascii="Arial" w:hAnsi="Arial"/>
          <w:b/>
          <w:bCs/>
          <w:color w:val="000000"/>
          <w:szCs w:val="24"/>
        </w:rPr>
        <w:t xml:space="preserve"> de febrero de 2022. </w:t>
      </w:r>
      <w:r>
        <w:rPr>
          <w:rFonts w:cs="Arial" w:ascii="Arial" w:hAnsi="Arial"/>
          <w:color w:val="000000"/>
          <w:szCs w:val="24"/>
        </w:rPr>
        <w:t>El delegado de Reactivación Económica, Captación de Inversiones, Educación y Empleo, Juan Antonio Cabello, ha acompañado al alumnado del CEIP Tartessos que ha participado en la actividad ‘Descubriendo las murallas de tu ciudad’, incluida en la oferta educativa municipal ‘Jerez Educa’ y  una de las primeras que se ofertó al alumnado para acercarlo al conocimiento del origen del sistema defensivo de Jerez de la Frontera,  las antiguas puertas de la ciudad, la historia y los cambios y evolución del centro histórico.</w:t>
      </w:r>
    </w:p>
    <w:p>
      <w:pPr>
        <w:pStyle w:val="Normal"/>
        <w:jc w:val="both"/>
        <w:rPr>
          <w:rFonts w:ascii="Arial" w:hAnsi="Arial" w:cs="Arial"/>
          <w:color w:val="000000"/>
          <w:szCs w:val="24"/>
        </w:rPr>
      </w:pPr>
      <w:r>
        <w:rPr>
          <w:rFonts w:cs="Arial" w:ascii="Arial" w:hAnsi="Arial"/>
          <w:color w:val="000000"/>
          <w:szCs w:val="24"/>
        </w:rPr>
      </w:r>
    </w:p>
    <w:p>
      <w:pPr>
        <w:pStyle w:val="Normal"/>
        <w:jc w:val="both"/>
        <w:rPr/>
      </w:pPr>
      <w:r>
        <w:rPr>
          <w:rFonts w:cs="Arial" w:ascii="Arial" w:hAnsi="Arial"/>
          <w:color w:val="000000"/>
          <w:szCs w:val="24"/>
        </w:rPr>
        <w:t xml:space="preserve">El delegado ha explicado a los alumnos y alumnas que es importante conocer y proteger el patrimonio, así como conocer la historia de la ciudad en la que vivimos, y en la que antes habitaron otros jerezanos que necesitaban un sistema defensivo para protegerse de sus enemigos. </w:t>
      </w:r>
    </w:p>
    <w:p>
      <w:pPr>
        <w:pStyle w:val="Normal"/>
        <w:jc w:val="both"/>
        <w:rPr>
          <w:rFonts w:ascii="Arial" w:hAnsi="Arial" w:cs="Arial"/>
          <w:color w:val="000000"/>
          <w:szCs w:val="24"/>
        </w:rPr>
      </w:pPr>
      <w:r>
        <w:rPr>
          <w:rFonts w:cs="Arial" w:ascii="Arial" w:hAnsi="Arial"/>
          <w:color w:val="000000"/>
          <w:szCs w:val="24"/>
        </w:rPr>
      </w:r>
    </w:p>
    <w:p>
      <w:pPr>
        <w:pStyle w:val="Normal"/>
        <w:jc w:val="both"/>
        <w:rPr/>
      </w:pPr>
      <w:r>
        <w:rPr>
          <w:rFonts w:cs="Arial" w:ascii="Arial" w:hAnsi="Arial"/>
          <w:color w:val="000000"/>
          <w:szCs w:val="24"/>
        </w:rPr>
        <w:t>Juan Antonio Cabello ha subrayado que “</w:t>
      </w:r>
      <w:bookmarkStart w:id="0" w:name="__DdeLink__151_1765835124"/>
      <w:r>
        <w:rPr>
          <w:rFonts w:cs="Arial" w:ascii="Arial" w:hAnsi="Arial"/>
          <w:color w:val="000000"/>
          <w:szCs w:val="24"/>
        </w:rPr>
        <w:t>esta actividad es muy interesante para que el alumnado se acerque al Jerez medieval y aprenda a valorar las antiguas murallas como parte muy importante del patrimonio de la ciudad</w:t>
      </w:r>
      <w:bookmarkEnd w:id="0"/>
      <w:r>
        <w:rPr>
          <w:rFonts w:cs="Arial" w:ascii="Arial" w:hAnsi="Arial"/>
          <w:color w:val="000000"/>
          <w:szCs w:val="24"/>
        </w:rPr>
        <w:t>”. También ha resaltado que “a través de esta propuesta educativa se da a los escolares la oportunidad de descubrir la evolución de la ciudad, identificar el recinto amurallado, las antiguas puertas de la ciudad y cuáles son las zonas intramuros y extramuros”.</w:t>
      </w:r>
    </w:p>
    <w:p>
      <w:pPr>
        <w:pStyle w:val="Normal"/>
        <w:jc w:val="both"/>
        <w:rPr>
          <w:rFonts w:ascii="Arial" w:hAnsi="Arial" w:cs="Arial"/>
          <w:color w:val="000000"/>
          <w:szCs w:val="24"/>
        </w:rPr>
      </w:pPr>
      <w:r>
        <w:rPr>
          <w:rFonts w:cs="Arial" w:ascii="Arial" w:hAnsi="Arial"/>
          <w:color w:val="000000"/>
          <w:szCs w:val="24"/>
        </w:rPr>
      </w:r>
    </w:p>
    <w:p>
      <w:pPr>
        <w:pStyle w:val="Normal"/>
        <w:jc w:val="both"/>
        <w:rPr/>
      </w:pPr>
      <w:r>
        <w:rPr>
          <w:rFonts w:cs="Arial" w:ascii="Arial" w:hAnsi="Arial"/>
          <w:color w:val="000000"/>
          <w:szCs w:val="24"/>
        </w:rPr>
        <w:t>La actividad ‘Descubriendo las murallas de tu ciudad’ consiste en la realización de un recorrido guiado alrededor del antiguo recinto amurallado, que actualmente define el perímetro del casco antiguo de Jerez. El alumnado comienza el recorrido en la plaza del Mercado, pasa por la iglesia de San Mateo, por la calle Muro hasta la Iglesia de Santiago, y luego por las calles Ancha y Porvera, terminando en la Plaza de Rafael Rivero. De este modo, los niños y niñas participantes pueden contemplar lienzos visibles de la muralla y conocer su origen, función, las puertas que existían, la forma en que esta construcción defensiva se ha integrado en el casco urbano y otras curiosidades.</w:t>
      </w:r>
    </w:p>
    <w:p>
      <w:pPr>
        <w:pStyle w:val="Normal"/>
        <w:jc w:val="both"/>
        <w:rPr>
          <w:rFonts w:ascii="Arial" w:hAnsi="Arial" w:cs="Arial"/>
          <w:color w:val="000000"/>
          <w:szCs w:val="24"/>
        </w:rPr>
      </w:pPr>
      <w:r>
        <w:rPr>
          <w:rFonts w:cs="Arial" w:ascii="Arial" w:hAnsi="Arial"/>
          <w:color w:val="000000"/>
          <w:szCs w:val="24"/>
        </w:rPr>
      </w:r>
    </w:p>
    <w:p>
      <w:pPr>
        <w:pStyle w:val="Normal"/>
        <w:jc w:val="both"/>
        <w:rPr/>
      </w:pPr>
      <w:r>
        <w:rPr>
          <w:rFonts w:cs="Arial" w:ascii="Arial" w:hAnsi="Arial"/>
          <w:color w:val="000000"/>
          <w:szCs w:val="24"/>
        </w:rPr>
        <w:t>Este curso 2021-2022 van a participar en esta actividad unos 350 alumnos y alumnas de sexto de Primaria, cuyos centros lo han solicitado. La actividad se desarrolla los viernes del primer y segundo trimestre del curso.</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1" w:name="_GoBack1"/>
            <w:bookmarkEnd w:id="1"/>
            <w:r>
              <w:rPr>
                <w:rFonts w:cs="Arial" w:ascii="Arial" w:hAnsi="Arial"/>
                <w:i/>
                <w:iCs/>
                <w:color w:val="000000" w:themeColor="text1"/>
                <w:szCs w:val="24"/>
              </w:rPr>
              <w:t>.</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190" t="-2441" r="-5190" b="-2441"/>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ef5dee"/>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LibreOffice/7.1.7.2$Windows_X86_64 LibreOffice_project/c6a4e3954236145e2acb0b65f68614365aeee33f</Application>
  <AppVersion>15.0000</AppVersion>
  <Pages>2</Pages>
  <Words>401</Words>
  <Characters>2069</Characters>
  <CharactersWithSpaces>2466</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2021-12-23T07:46:00Z</dcterms:created>
  <dc:creator>ADELIFL</dc:creator>
  <dc:description/>
  <dc:language>es-ES</dc:language>
  <cp:lastModifiedBy/>
  <cp:lastPrinted>1995-11-21T16:41:00Z</cp:lastPrinted>
  <dcterms:modified xsi:type="dcterms:W3CDTF">2022-02-04T11:05:47Z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