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Cuerpodetexto"/>
        <w:spacing w:lineRule="auto" w:line="240"/>
        <w:rPr>
          <w:rFonts w:ascii="Arial" w:hAnsi="Arial" w:cs="Arial"/>
          <w:b/>
          <w:b/>
          <w:bCs/>
          <w:sz w:val="36"/>
          <w:szCs w:val="36"/>
        </w:rPr>
      </w:pPr>
      <w:r>
        <w:rPr>
          <w:rFonts w:cs="Arial" w:ascii="Arial" w:hAnsi="Arial"/>
          <w:b/>
          <w:bCs/>
          <w:sz w:val="36"/>
          <w:szCs w:val="36"/>
        </w:rPr>
        <w:t>Éxito de participación en el III Cross Escolar, con más de 1.800 alumnos y alumnas de 24 centros educativos de la provincia</w:t>
      </w:r>
    </w:p>
    <w:p>
      <w:pPr>
        <w:pStyle w:val="Cuerpodetexto"/>
        <w:spacing w:lineRule="auto" w:line="240"/>
        <w:rPr>
          <w:rFonts w:ascii="Arial" w:hAnsi="Arial" w:cs="Arial"/>
          <w:sz w:val="12"/>
          <w:szCs w:val="12"/>
        </w:rPr>
      </w:pPr>
      <w:r>
        <w:rPr>
          <w:rFonts w:cs="Arial" w:ascii="Arial" w:hAnsi="Arial"/>
          <w:sz w:val="12"/>
          <w:szCs w:val="12"/>
        </w:rPr>
      </w:r>
    </w:p>
    <w:p>
      <w:pPr>
        <w:pStyle w:val="Cuerpodetexto"/>
        <w:spacing w:lineRule="auto" w:line="240"/>
        <w:rPr>
          <w:rFonts w:ascii="Arial" w:hAnsi="Arial" w:cs="Arial"/>
          <w:sz w:val="32"/>
          <w:szCs w:val="32"/>
        </w:rPr>
      </w:pPr>
      <w:r>
        <w:rPr>
          <w:rFonts w:cs="Arial" w:ascii="Arial" w:hAnsi="Arial"/>
          <w:sz w:val="32"/>
          <w:szCs w:val="32"/>
        </w:rPr>
        <w:t>El delegado de Deportes y Medio Rural, Jesús Alba, ha asistido al evento y ha agradecido “el compromiso con el deporte de los centros participantes, así como el esfuerzo y entusiasmo del alumnado”</w:t>
      </w:r>
    </w:p>
    <w:p>
      <w:pPr>
        <w:pStyle w:val="Cuerpodetexto"/>
        <w:spacing w:lineRule="auto" w:line="240"/>
        <w:rPr>
          <w:rFonts w:ascii="Arial" w:hAnsi="Arial" w:cs="Arial"/>
          <w:sz w:val="32"/>
          <w:szCs w:val="32"/>
        </w:rPr>
      </w:pPr>
      <w:r>
        <w:rPr>
          <w:rFonts w:cs="Arial" w:ascii="Arial" w:hAnsi="Arial"/>
          <w:sz w:val="32"/>
          <w:szCs w:val="32"/>
        </w:rPr>
      </w:r>
    </w:p>
    <w:p>
      <w:pPr>
        <w:pStyle w:val="Cuerpodetexto"/>
        <w:spacing w:lineRule="auto" w:line="240"/>
        <w:rPr/>
      </w:pPr>
      <w:r>
        <w:rPr>
          <w:rFonts w:cs="Arial" w:ascii="Arial" w:hAnsi="Arial"/>
          <w:sz w:val="32"/>
          <w:szCs w:val="32"/>
        </w:rPr>
        <w:t>“</w:t>
      </w:r>
      <w:r>
        <w:rPr>
          <w:rFonts w:cs="Arial" w:ascii="Arial" w:hAnsi="Arial"/>
          <w:sz w:val="32"/>
          <w:szCs w:val="32"/>
        </w:rPr>
        <w:t>El Cross Escolar ha vuelto con fuerza tras la suspensión del año pasado por la pandemia y hemos potenciado la presencia de ‘deporte inclusivo’ en el evento”, ha afirmado el delegado</w:t>
      </w:r>
    </w:p>
    <w:p>
      <w:pPr>
        <w:pStyle w:val="Cuerpodetexto"/>
        <w:spacing w:lineRule="auto" w:line="240"/>
        <w:jc w:val="both"/>
        <w:rPr>
          <w:rFonts w:ascii="Arial" w:hAnsi="Arial" w:cs="Arial"/>
          <w:szCs w:val="24"/>
        </w:rPr>
      </w:pPr>
      <w:r>
        <w:rPr>
          <w:rFonts w:cs="Arial" w:ascii="Arial" w:hAnsi="Arial"/>
          <w:szCs w:val="24"/>
        </w:rPr>
      </w:r>
    </w:p>
    <w:p>
      <w:pPr>
        <w:pStyle w:val="Cuerpodetexto"/>
        <w:spacing w:lineRule="auto" w:line="240"/>
        <w:jc w:val="both"/>
        <w:rPr>
          <w:rFonts w:ascii="Arial" w:hAnsi="Arial" w:cs="Arial"/>
          <w:szCs w:val="24"/>
        </w:rPr>
      </w:pPr>
      <w:r>
        <w:rPr>
          <w:rFonts w:cs="Arial" w:ascii="Arial" w:hAnsi="Arial"/>
          <w:b/>
          <w:bCs/>
          <w:szCs w:val="24"/>
        </w:rPr>
        <w:t xml:space="preserve">18 de febrero de 2022. </w:t>
      </w:r>
      <w:r>
        <w:rPr>
          <w:rFonts w:cs="Arial" w:ascii="Arial" w:hAnsi="Arial"/>
          <w:szCs w:val="24"/>
        </w:rPr>
        <w:t>El Ayuntamiento, a través del Servicio de Deportes, ha organizado “con el éxito de participación de más de 1.800 alumnos y alumnas de 24 centros educativos de Jerez y la provincia de Cádiz”, según ha destacado el delegado de Deportes y Medio Rural, Jesús Alba, la III edición del ‘Cross Escolar’ en la Pradera ‘Laura Delgado BIMBA’ del Complejo Chapín.</w:t>
      </w:r>
    </w:p>
    <w:p>
      <w:pPr>
        <w:pStyle w:val="Cuerpodetexto"/>
        <w:spacing w:lineRule="auto" w:line="240"/>
        <w:jc w:val="both"/>
        <w:rPr>
          <w:rFonts w:ascii="Arial" w:hAnsi="Arial" w:cs="Arial"/>
          <w:szCs w:val="24"/>
        </w:rPr>
      </w:pPr>
      <w:r>
        <w:rPr>
          <w:rFonts w:cs="Arial" w:ascii="Arial" w:hAnsi="Arial"/>
          <w:szCs w:val="24"/>
        </w:rPr>
        <w:t>El evento se ha desarrollado desde las 10 horas y hasta las 13:30 horas. El delegado ha asistido al mismo y ha remarcado “la importancia de retomar este Cross Escolar que uno de los eventos distintivos de la acción del Gobierno de Mamen Sánchez en el fomento del deporte base escolar así como del ‘deporte inclusivo’, cuya presencia hemos reforzado más aún en esta edición gracias a la labor de Afamedis y de los centros educativos que entre sus participantes han inscrito a alumnado con discapacidad”.</w:t>
      </w:r>
    </w:p>
    <w:p>
      <w:pPr>
        <w:pStyle w:val="Cuerpodetexto"/>
        <w:spacing w:lineRule="auto" w:line="240"/>
        <w:jc w:val="both"/>
        <w:rPr>
          <w:rFonts w:ascii="Arial" w:hAnsi="Arial" w:cs="Arial"/>
          <w:szCs w:val="24"/>
        </w:rPr>
      </w:pPr>
      <w:r>
        <w:rPr>
          <w:rFonts w:cs="Arial" w:ascii="Arial" w:hAnsi="Arial"/>
          <w:szCs w:val="24"/>
        </w:rPr>
        <w:t>Alba igualmente ha recordado que “el año pasado, debido a las restricciones normativas por la evolución de la pandemia, tuvimos que suspender este evento, que es una fiesta deportiva para el mundo escolar. Agradecemos el entusiasmo y el esfuerzo de cada participante y de cada centro por hacer un éxito el Cross Escolar con su compromiso deportivo”.</w:t>
      </w:r>
    </w:p>
    <w:p>
      <w:pPr>
        <w:pStyle w:val="Cuerpodetexto"/>
        <w:spacing w:lineRule="auto" w:line="240"/>
        <w:jc w:val="both"/>
        <w:rPr>
          <w:rFonts w:ascii="Arial" w:hAnsi="Arial" w:cs="Arial"/>
          <w:szCs w:val="24"/>
        </w:rPr>
      </w:pPr>
      <w:r>
        <w:rPr>
          <w:rFonts w:cs="Arial" w:ascii="Arial" w:hAnsi="Arial"/>
          <w:szCs w:val="24"/>
        </w:rPr>
        <w:t>El Complejo Deportivo Chapín “se reivindica una vez más como un lugar privilegiado en la ciudad para la celebración de eventos deportivos de distinto perfil. La pradera cuenta con unas condiciones ideales para la práctica del ‘cross’, y de hecho, ha acogido en marzo de 2020 precisamente el Campeonato de España de Cross individual y por clubes, impulsado tal evento por el Gobierno local. Es, por lo tanto, una motivación más para el Ayuntamiento organizar junto a los centros un evento que redunda en el fomento de los valores educativos a través del deporte”.</w:t>
      </w:r>
    </w:p>
    <w:p>
      <w:pPr>
        <w:pStyle w:val="Cuerpodetexto"/>
        <w:spacing w:lineRule="auto" w:line="240"/>
        <w:jc w:val="both"/>
        <w:rPr>
          <w:rFonts w:ascii="Arial" w:hAnsi="Arial" w:cs="Arial"/>
          <w:szCs w:val="24"/>
        </w:rPr>
      </w:pPr>
      <w:r>
        <w:rPr>
          <w:rFonts w:cs="Arial" w:ascii="Arial" w:hAnsi="Arial"/>
          <w:szCs w:val="24"/>
        </w:rPr>
        <w:t xml:space="preserve">A nivel de organización del ‘Croos Escolar’ destaca la habilitación de la denominada ‘Fun Zone’, en la que </w:t>
      </w:r>
      <w:r>
        <w:rPr>
          <w:rFonts w:eastAsia="Times New Roman" w:cs="Arial" w:ascii="Arial" w:hAnsi="Arial"/>
          <w:color w:val="auto"/>
          <w:kern w:val="2"/>
          <w:sz w:val="24"/>
          <w:szCs w:val="24"/>
          <w:lang w:val="es-ES" w:eastAsia="zh-CN" w:bidi="ar-SA"/>
        </w:rPr>
        <w:t>han tenido lugar</w:t>
      </w:r>
      <w:r>
        <w:rPr>
          <w:rFonts w:cs="Arial" w:ascii="Arial" w:hAnsi="Arial"/>
          <w:szCs w:val="24"/>
        </w:rPr>
        <w:t xml:space="preserve"> actividades de aeróbic a cargo de los monitores del Servicio de Deportes mientras se desarrolla</w:t>
      </w:r>
      <w:r>
        <w:rPr>
          <w:rFonts w:cs="Arial" w:ascii="Arial" w:hAnsi="Arial"/>
          <w:szCs w:val="24"/>
        </w:rPr>
        <w:t>ban</w:t>
      </w:r>
      <w:r>
        <w:rPr>
          <w:rFonts w:cs="Arial" w:ascii="Arial" w:hAnsi="Arial"/>
          <w:szCs w:val="24"/>
        </w:rPr>
        <w:t xml:space="preserve"> las pruebas de atletismo, </w:t>
      </w:r>
      <w:r>
        <w:rPr>
          <w:rFonts w:eastAsia="Times New Roman" w:cs="Arial" w:ascii="Arial" w:hAnsi="Arial"/>
          <w:color w:val="auto"/>
          <w:kern w:val="2"/>
          <w:sz w:val="24"/>
          <w:szCs w:val="24"/>
          <w:lang w:val="es-ES" w:eastAsia="zh-CN" w:bidi="ar-SA"/>
        </w:rPr>
        <w:t>simultaneándola</w:t>
      </w:r>
      <w:r>
        <w:rPr>
          <w:rFonts w:cs="Arial" w:ascii="Arial" w:hAnsi="Arial"/>
          <w:szCs w:val="24"/>
        </w:rPr>
        <w:t xml:space="preserve"> ambas modalidades deportivas por el alumnado de los centros participantes.</w:t>
      </w:r>
    </w:p>
    <w:p>
      <w:pPr>
        <w:pStyle w:val="Cuerpodetexto"/>
        <w:spacing w:lineRule="auto" w:line="240"/>
        <w:jc w:val="both"/>
        <w:rPr>
          <w:rFonts w:ascii="Arial" w:hAnsi="Arial" w:cs="Arial"/>
          <w:szCs w:val="24"/>
        </w:rPr>
      </w:pPr>
      <w:r>
        <w:rPr>
          <w:rFonts w:cs="Arial" w:ascii="Arial" w:hAnsi="Arial"/>
          <w:szCs w:val="24"/>
        </w:rPr>
        <w:t xml:space="preserve">Han participado en el III ‘Cross Escolar’ los siguientes centros: IES La Granja, CEIP El Membrillar, IES Seritium, SAFA Jerez, IES Romero Vargas, IES Lola Flores, CEIP Meas de Asta, IES Álvar Núñez, CEIP Pío XII, IES Sofía, IES Padre Luis Coloma, Colegio Jesús María ‘El Cuco’, IES Asta Regia, CEIP Miguel de Cervantes, CEIP San Juan de Dios, Colegio Albariza, SAGE College, Colegios Esclavas Jerez, IES Caepionis (Chipiona), IES El Convento (Arcos). También han tomado parte los centros CEIP Guadaluz, Colegio Jesús María de La Asunción, CEIP Al Andaluz y Afamedis con alumnado con discapacidad. </w:t>
      </w:r>
    </w:p>
    <w:p>
      <w:pPr>
        <w:pStyle w:val="Normal"/>
        <w:jc w:val="both"/>
        <w:rPr>
          <w:rFonts w:ascii="Arial" w:hAnsi="Arial" w:cs="Arial"/>
          <w:szCs w:val="24"/>
        </w:rPr>
      </w:pPr>
      <w:r>
        <w:rPr>
          <w:rFonts w:cs="Arial" w:ascii="Arial" w:hAnsi="Arial"/>
          <w:szCs w:val="24"/>
        </w:rPr>
      </w:r>
    </w:p>
    <w:tbl>
      <w:tblPr>
        <w:tblW w:w="7663" w:type="dxa"/>
        <w:jc w:val="left"/>
        <w:tblInd w:w="55" w:type="dxa"/>
        <w:tblLayout w:type="fixed"/>
        <w:tblCellMar>
          <w:top w:w="55" w:type="dxa"/>
          <w:left w:w="51" w:type="dxa"/>
          <w:bottom w:w="55" w:type="dxa"/>
          <w:right w:w="55" w:type="dxa"/>
        </w:tblCellMar>
        <w:tblLook w:firstRow="1" w:noVBand="1" w:lastRow="0" w:firstColumn="1" w:lastColumn="0" w:noHBand="0" w:val="04a0"/>
      </w:tblPr>
      <w:tblGrid>
        <w:gridCol w:w="7663"/>
      </w:tblGrid>
      <w:tr>
        <w:trPr/>
        <w:tc>
          <w:tcPr>
            <w:tcW w:w="7663" w:type="dxa"/>
            <w:tcBorders>
              <w:top w:val="single" w:sz="2" w:space="0" w:color="000001"/>
              <w:left w:val="single" w:sz="2" w:space="0" w:color="000001"/>
              <w:bottom w:val="single" w:sz="2" w:space="0" w:color="000001"/>
              <w:right w:val="single" w:sz="2" w:space="0" w:color="000001"/>
            </w:tcBorders>
            <w:shd w:color="auto" w:fill="auto" w:val="clear"/>
          </w:tcPr>
          <w:p>
            <w:pPr>
              <w:pStyle w:val="Contenidodelatabla"/>
              <w:widowControl w:val="false"/>
              <w:jc w:val="both"/>
              <w:rPr>
                <w:rFonts w:ascii="Arial" w:hAnsi="Arial" w:cs="Arial"/>
                <w:i/>
                <w:i/>
                <w:iCs/>
                <w:color w:val="000000"/>
                <w:szCs w:val="24"/>
              </w:rPr>
            </w:pPr>
            <w:r>
              <w:rPr>
                <w:rFonts w:cs="Arial" w:ascii="Arial" w:hAnsi="Arial"/>
                <w:i/>
                <w:iCs/>
                <w:color w:val="000000"/>
                <w:szCs w:val="24"/>
              </w:rPr>
              <w:t>Se adjuntan fotografías y enlace de audio:</w:t>
            </w:r>
          </w:p>
          <w:p>
            <w:pPr>
              <w:pStyle w:val="Contenidodelatabla"/>
              <w:widowControl w:val="false"/>
              <w:jc w:val="both"/>
              <w:rPr>
                <w:rFonts w:ascii="Arial" w:hAnsi="Arial" w:cs="Arial"/>
                <w:i/>
                <w:i/>
                <w:iCs/>
                <w:color w:val="000000"/>
                <w:szCs w:val="24"/>
              </w:rPr>
            </w:pPr>
            <w:r>
              <w:rPr>
                <w:rFonts w:cs="Arial" w:ascii="Arial" w:hAnsi="Arial"/>
                <w:i/>
                <w:iCs/>
                <w:color w:val="000000"/>
                <w:szCs w:val="24"/>
              </w:rPr>
            </w:r>
          </w:p>
          <w:p>
            <w:pPr>
              <w:pStyle w:val="Contenidodelatabla"/>
              <w:widowControl w:val="false"/>
              <w:jc w:val="both"/>
              <w:rPr>
                <w:rFonts w:ascii="Arial" w:hAnsi="Arial" w:cs="Arial"/>
                <w:szCs w:val="24"/>
              </w:rPr>
            </w:pPr>
            <w:r>
              <w:rPr>
                <w:rFonts w:cs="Arial" w:ascii="Arial" w:hAnsi="Arial"/>
                <w:szCs w:val="24"/>
              </w:rPr>
              <w:t xml:space="preserve">https://soundcloud.app.goo.gl/DUUg6 </w:t>
            </w:r>
          </w:p>
        </w:tc>
      </w:tr>
    </w:tbl>
    <w:p>
      <w:pPr>
        <w:pStyle w:val="Normal"/>
        <w:jc w:val="both"/>
        <w:rPr>
          <w:rFonts w:ascii="Arial" w:hAnsi="Arial"/>
          <w:szCs w:val="24"/>
        </w:rPr>
      </w:pPr>
      <w:r>
        <w:rPr>
          <w:rFonts w:ascii="Arial" w:hAnsi="Arial"/>
          <w:szCs w:val="24"/>
        </w:rPr>
      </w:r>
    </w:p>
    <w:p>
      <w:pPr>
        <w:pStyle w:val="Cuerpodetexto"/>
        <w:spacing w:lineRule="auto" w:line="240"/>
        <w:jc w:val="both"/>
        <w:rPr>
          <w:rFonts w:ascii="Arial" w:hAnsi="Arial" w:cs="Arial"/>
          <w:szCs w:val="24"/>
        </w:rPr>
      </w:pPr>
      <w:r>
        <w:rPr>
          <w:rFonts w:cs="Arial" w:ascii="Arial" w:hAnsi="Arial"/>
          <w:szCs w:val="24"/>
        </w:rPr>
      </w:r>
    </w:p>
    <w:p>
      <w:pPr>
        <w:pStyle w:val="Cuerpodetexto"/>
        <w:spacing w:lineRule="auto" w:line="240"/>
        <w:jc w:val="both"/>
        <w:rPr>
          <w:rFonts w:ascii="Arial" w:hAnsi="Arial" w:cs="Arial"/>
          <w:szCs w:val="24"/>
        </w:rPr>
      </w:pPr>
      <w:r>
        <w:rPr>
          <w:rFonts w:cs="Arial" w:ascii="Arial" w:hAnsi="Arial"/>
          <w:szCs w:val="24"/>
        </w:rPr>
      </w:r>
    </w:p>
    <w:p>
      <w:pPr>
        <w:pStyle w:val="Cuerpodetexto"/>
        <w:spacing w:lineRule="auto" w:line="240"/>
        <w:jc w:val="both"/>
        <w:rPr>
          <w:rFonts w:ascii="Arial" w:hAnsi="Arial" w:cs="Arial"/>
          <w:sz w:val="26"/>
          <w:szCs w:val="26"/>
        </w:rPr>
      </w:pPr>
      <w:r>
        <w:rPr>
          <w:rFonts w:cs="Arial" w:ascii="Arial" w:hAnsi="Arial"/>
          <w:sz w:val="26"/>
          <w:szCs w:val="26"/>
        </w:rPr>
      </w:r>
    </w:p>
    <w:p>
      <w:pPr>
        <w:pStyle w:val="Cuerpodetexto"/>
        <w:spacing w:lineRule="auto" w:line="240" w:before="0" w:after="140"/>
        <w:jc w:val="both"/>
        <w:rPr/>
      </w:pPr>
      <w:r>
        <w:rPr/>
      </w:r>
    </w:p>
    <w:sectPr>
      <w:headerReference w:type="default" r:id="rId2"/>
      <w:footerReference w:type="default" r:id="rId3"/>
      <w:type w:val="nextPage"/>
      <w:pgSz w:w="11906" w:h="16838"/>
      <w:pgMar w:left="2835" w:right="1418" w:header="709" w:top="1418" w:footer="680" w:bottom="1985"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Cambria">
    <w:charset w:val="00"/>
    <w:family w:val="roman"/>
    <w:pitch w:val="variable"/>
  </w:font>
  <w:font w:name="Liberation Serif">
    <w:altName w:val="Times New Roman"/>
    <w:charset w:val="00"/>
    <w:family w:val="swiss"/>
    <w:pitch w:val="variable"/>
  </w:font>
  <w:font w:name="Calibri">
    <w:charset w:val="00"/>
    <w:family w:val="roman"/>
    <w:pitch w:val="variable"/>
  </w:font>
  <w:font w:name="Arial">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OpenSymbol">
    <w:altName w:val="Arial Unicode MS"/>
    <w:charset w:val="00"/>
    <w:family w:val="roman"/>
    <w:pitch w:val="variable"/>
  </w:font>
  <w:font w:name="Arial Unicode MS">
    <w:charset w:val="00"/>
    <w:family w:val="roman"/>
    <w:pitch w:val="variable"/>
  </w:font>
  <w:font w:name="ICZUQV+GTWalsheimProBold">
    <w:charset w:val="00"/>
    <w:family w:val="roman"/>
    <w:pitch w:val="variable"/>
  </w:font>
  <w:font w:name="Gill Sans MT">
    <w:charset w:val="00"/>
    <w:family w:val="roman"/>
    <w:pitch w:val="variable"/>
  </w:font>
  <w:font w:name="Segoe UI">
    <w:charset w:val="00"/>
    <w:family w:val="roman"/>
    <w:pitch w:val="variable"/>
  </w:font>
  <w:font w:name="Liberation Sans">
    <w:altName w:val="Arial"/>
    <w:charset w:val="00"/>
    <w:family w:val="roman"/>
    <w:pitch w:val="variable"/>
  </w:font>
  <w:font w:name="Helvetica">
    <w:altName w:val="Arial"/>
    <w:charset w:val="00"/>
    <w:family w:val="roman"/>
    <w:pitch w:val="variable"/>
  </w:font>
  <w:font w:name="Liberation Mono">
    <w:altName w:val="Courier New"/>
    <w:charset w:val="00"/>
    <w:family w:val="roman"/>
    <w:pitch w:val="variable"/>
  </w:font>
  <w:font w:name="Consolas">
    <w:charset w:val="00"/>
    <w:family w:val="roman"/>
    <w:pitch w:val="variable"/>
  </w:font>
  <w:font w:name="Helvetica Neue">
    <w:charset w:val="00"/>
    <w:family w:val="roman"/>
    <w:pitch w:val="variable"/>
  </w:font>
  <w:font w:name="Garamon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lang w:val="x-none" w:eastAsia="x-none"/>
      </w:rPr>
    </w:pPr>
    <w:r>
      <w:rPr>
        <w:lang w:val="x-none" w:eastAsia="x-non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sz w:val="26"/>
        <w:szCs w:val="26"/>
        <w:u w:val="single"/>
        <w:lang w:val="x-none" w:eastAsia="x-none"/>
      </w:rPr>
    </w:pPr>
    <w:r>
      <w:rPr>
        <w:sz w:val="26"/>
        <w:szCs w:val="26"/>
        <w:u w:val="single"/>
        <w:lang w:val="x-none" w:eastAsia="x-none"/>
      </w:rPr>
    </w:r>
  </w:p>
  <w:p>
    <w:pPr>
      <w:pStyle w:val="Cabecera"/>
      <w:rPr>
        <w:sz w:val="26"/>
        <w:szCs w:val="26"/>
        <w:lang w:val="x-none" w:eastAsia="x-none"/>
      </w:rPr>
    </w:pPr>
    <w:r>
      <w:rPr>
        <w:sz w:val="26"/>
        <w:szCs w:val="26"/>
        <w:lang w:val="x-none" w:eastAsia="x-none"/>
      </w:rPr>
      <w:drawing>
        <wp:anchor behindDoc="1" distT="0" distB="0" distL="0" distR="0" simplePos="0" locked="0" layoutInCell="0" allowOverlap="1" relativeHeight="3">
          <wp:simplePos x="0" y="0"/>
          <wp:positionH relativeFrom="column">
            <wp:posOffset>-1442085</wp:posOffset>
          </wp:positionH>
          <wp:positionV relativeFrom="paragraph">
            <wp:posOffset>588645</wp:posOffset>
          </wp:positionV>
          <wp:extent cx="993140" cy="9165590"/>
          <wp:effectExtent l="0" t="0" r="0" b="0"/>
          <wp:wrapNone/>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10876" t="-1368" r="-10876" b="-1368"/>
                  <a:stretch>
                    <a:fillRect/>
                  </a:stretch>
                </pic:blipFill>
                <pic:spPr bwMode="auto">
                  <a:xfrm>
                    <a:off x="0" y="0"/>
                    <a:ext cx="993140" cy="9165590"/>
                  </a:xfrm>
                  <a:prstGeom prst="rect">
                    <a:avLst/>
                  </a:prstGeom>
                </pic:spPr>
              </pic:pic>
            </a:graphicData>
          </a:graphic>
        </wp:anchor>
      </w:drawing>
      <w:drawing>
        <wp:anchor behindDoc="1" distT="0" distB="0" distL="114935" distR="114935" simplePos="0" locked="0" layoutInCell="0" allowOverlap="1" relativeHeight="5">
          <wp:simplePos x="0" y="0"/>
          <wp:positionH relativeFrom="column">
            <wp:posOffset>-1388110</wp:posOffset>
          </wp:positionH>
          <wp:positionV relativeFrom="paragraph">
            <wp:posOffset>7922895</wp:posOffset>
          </wp:positionV>
          <wp:extent cx="617855" cy="888365"/>
          <wp:effectExtent l="0" t="0" r="0" b="0"/>
          <wp:wrapSquare wrapText="bothSides"/>
          <wp:docPr id="2" name="Imagen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
                  <pic:cNvPicPr>
                    <a:picLocks noChangeAspect="1" noChangeArrowheads="1"/>
                  </pic:cNvPicPr>
                </pic:nvPicPr>
                <pic:blipFill>
                  <a:blip r:embed="rId2"/>
                  <a:srcRect l="-9776" t="-4597" r="-9776" b="-4597"/>
                  <a:stretch>
                    <a:fillRect/>
                  </a:stretch>
                </pic:blipFill>
                <pic:spPr bwMode="auto">
                  <a:xfrm>
                    <a:off x="0" y="0"/>
                    <a:ext cx="617855" cy="888365"/>
                  </a:xfrm>
                  <a:prstGeom prst="rect">
                    <a:avLst/>
                  </a:prstGeom>
                </pic:spPr>
              </pic:pic>
            </a:graphicData>
          </a:graphic>
        </wp:anchor>
      </w:drawing>
    </w:r>
  </w:p>
</w:hdr>
</file>

<file path=word/settings.xml><?xml version="1.0" encoding="utf-8"?>
<w:settings xmlns:w="http://schemas.openxmlformats.org/wordprocessingml/2006/main">
  <w:zoom w:percent="100"/>
  <w:displayBackgroundShape/>
  <w:embedSystemFonts/>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ahoma" w:hAnsi="Tahoma" w:eastAsia="Times New Roman" w:cs="Tahoma"/>
      <w:color w:val="auto"/>
      <w:kern w:val="2"/>
      <w:sz w:val="24"/>
      <w:szCs w:val="20"/>
      <w:lang w:val="es-ES" w:eastAsia="zh-CN" w:bidi="ar-SA"/>
    </w:rPr>
  </w:style>
  <w:style w:type="paragraph" w:styleId="Ttulo1">
    <w:name w:val="Heading 1"/>
    <w:basedOn w:val="Normal"/>
    <w:next w:val="Normal"/>
    <w:qFormat/>
    <w:pPr>
      <w:keepNext w:val="true"/>
      <w:keepLines/>
      <w:spacing w:before="480" w:after="0"/>
      <w:outlineLvl w:val="0"/>
    </w:pPr>
    <w:rPr>
      <w:rFonts w:ascii="Cambria" w:hAnsi="Cambria" w:eastAsia="SimSun" w:cs="Mangal"/>
      <w:b/>
      <w:bCs/>
      <w:color w:val="365F91"/>
      <w:sz w:val="28"/>
      <w:szCs w:val="28"/>
    </w:rPr>
  </w:style>
  <w:style w:type="paragraph" w:styleId="Ttulo2">
    <w:name w:val="Heading 2"/>
    <w:basedOn w:val="Encabezado1"/>
    <w:next w:val="Cuerpodetexto"/>
    <w:qFormat/>
    <w:pPr>
      <w:spacing w:before="200" w:after="120"/>
      <w:outlineLvl w:val="1"/>
    </w:pPr>
    <w:rPr>
      <w:rFonts w:ascii="Liberation Serif" w:hAnsi="Liberation Serif" w:eastAsia="Segoe UI" w:cs="Tahoma"/>
      <w:b/>
      <w:bCs/>
      <w:sz w:val="36"/>
      <w:szCs w:val="36"/>
    </w:rPr>
  </w:style>
  <w:style w:type="paragraph" w:styleId="Ttulo3">
    <w:name w:val="Heading 3"/>
    <w:basedOn w:val="Normal"/>
    <w:next w:val="Cuerpodetexto"/>
    <w:qFormat/>
    <w:pPr>
      <w:suppressAutoHyphens w:val="false"/>
      <w:spacing w:before="280" w:after="280"/>
      <w:outlineLvl w:val="2"/>
    </w:pPr>
    <w:rPr>
      <w:rFonts w:ascii="Times New Roman" w:hAnsi="Times New Roman" w:cs="Times New Roman"/>
      <w:b/>
      <w:bCs/>
      <w:sz w:val="27"/>
      <w:szCs w:val="27"/>
    </w:rPr>
  </w:style>
  <w:style w:type="paragraph" w:styleId="Ttulo4">
    <w:name w:val="Heading 4"/>
    <w:basedOn w:val="Normal"/>
    <w:next w:val="Normal"/>
    <w:qFormat/>
    <w:pPr>
      <w:keepNext w:val="true"/>
      <w:spacing w:before="240" w:after="60"/>
      <w:outlineLvl w:val="3"/>
    </w:pPr>
    <w:rPr>
      <w:rFonts w:ascii="Calibri" w:hAnsi="Calibri" w:cs="Times New Roman"/>
      <w:b/>
      <w:bCs/>
      <w:sz w:val="28"/>
      <w:szCs w:val="28"/>
    </w:rPr>
  </w:style>
  <w:style w:type="paragraph" w:styleId="Ttulo5">
    <w:name w:val="Heading 5"/>
    <w:basedOn w:val="Ttulo11"/>
    <w:next w:val="Cuerpodetexto"/>
    <w:qFormat/>
    <w:pPr>
      <w:spacing w:before="120" w:after="60"/>
      <w:outlineLvl w:val="4"/>
    </w:pPr>
    <w:rPr>
      <w:rFonts w:ascii="Liberation Serif" w:hAnsi="Liberation Serif" w:eastAsia="SimSun"/>
      <w:b/>
      <w:bCs/>
      <w:sz w:val="20"/>
      <w:szCs w:val="20"/>
    </w:rPr>
  </w:style>
  <w:style w:type="character" w:styleId="DefaultParagraphFont" w:customStyle="1">
    <w:name w:val="Default Paragraph Font"/>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Fuentedeprrafopredeter7" w:customStyle="1">
    <w:name w:val="Fuente de párrafo predeter.7"/>
    <w:qFormat/>
    <w:rPr/>
  </w:style>
  <w:style w:type="character" w:styleId="WW8Num3z0" w:customStyle="1">
    <w:name w:val="WW8Num3z0"/>
    <w:qFormat/>
    <w:rPr>
      <w:rFonts w:ascii="Arial" w:hAnsi="Arial" w:cs="Arial"/>
      <w:b w:val="false"/>
      <w:i w:val="false"/>
      <w:sz w:val="20"/>
    </w:rPr>
  </w:style>
  <w:style w:type="character" w:styleId="WW8Num3z1" w:customStyle="1">
    <w:name w:val="WW8Num3z1"/>
    <w:qFormat/>
    <w:rPr/>
  </w:style>
  <w:style w:type="character" w:styleId="WW8Num3z2" w:customStyle="1">
    <w:name w:val="WW8Num3z2"/>
    <w:qFormat/>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b w:val="false"/>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b w:val="false"/>
    </w:rPr>
  </w:style>
  <w:style w:type="character" w:styleId="WW8Num6z1" w:customStyle="1">
    <w:name w:val="WW8Num6z1"/>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7z0" w:customStyle="1">
    <w:name w:val="WW8Num7z0"/>
    <w:qFormat/>
    <w:rPr>
      <w:rFonts w:ascii="Symbol" w:hAnsi="Symbol" w:cs="Symbol"/>
      <w:sz w:val="20"/>
    </w:rPr>
  </w:style>
  <w:style w:type="character" w:styleId="WW8Num7z1" w:customStyle="1">
    <w:name w:val="WW8Num7z1"/>
    <w:qFormat/>
    <w:rPr>
      <w:rFonts w:ascii="Courier New" w:hAnsi="Courier New" w:cs="Courier New"/>
      <w:sz w:val="20"/>
    </w:rPr>
  </w:style>
  <w:style w:type="character" w:styleId="WW8Num7z2" w:customStyle="1">
    <w:name w:val="WW8Num7z2"/>
    <w:qFormat/>
    <w:rPr>
      <w:rFonts w:ascii="Wingdings" w:hAnsi="Wingdings" w:cs="Wingdings"/>
      <w:sz w:val="20"/>
    </w:rPr>
  </w:style>
  <w:style w:type="character" w:styleId="WW8Num8z0" w:customStyle="1">
    <w:name w:val="WW8Num8z0"/>
    <w:qFormat/>
    <w:rPr>
      <w:rFonts w:ascii="Symbol" w:hAnsi="Symbol" w:cs="Symbol"/>
      <w:sz w:val="20"/>
    </w:rPr>
  </w:style>
  <w:style w:type="character" w:styleId="WW8Num8z1" w:customStyle="1">
    <w:name w:val="WW8Num8z1"/>
    <w:qFormat/>
    <w:rPr>
      <w:rFonts w:ascii="Courier New" w:hAnsi="Courier New" w:cs="Courier New"/>
      <w:sz w:val="20"/>
    </w:rPr>
  </w:style>
  <w:style w:type="character" w:styleId="WW8Num8z2" w:customStyle="1">
    <w:name w:val="WW8Num8z2"/>
    <w:qFormat/>
    <w:rPr>
      <w:rFonts w:ascii="Wingdings" w:hAnsi="Wingdings" w:cs="Wingdings"/>
      <w:sz w:val="20"/>
    </w:rPr>
  </w:style>
  <w:style w:type="character" w:styleId="WW8Num9z0" w:customStyle="1">
    <w:name w:val="WW8Num9z0"/>
    <w:qFormat/>
    <w:rPr>
      <w:rFonts w:ascii="Symbol" w:hAnsi="Symbol" w:cs="Symbol"/>
      <w:sz w:val="20"/>
    </w:rPr>
  </w:style>
  <w:style w:type="character" w:styleId="WW8Num9z1" w:customStyle="1">
    <w:name w:val="WW8Num9z1"/>
    <w:qFormat/>
    <w:rPr>
      <w:rFonts w:ascii="Courier New" w:hAnsi="Courier New" w:cs="Courier New"/>
      <w:sz w:val="20"/>
    </w:rPr>
  </w:style>
  <w:style w:type="character" w:styleId="WW8Num9z2" w:customStyle="1">
    <w:name w:val="WW8Num9z2"/>
    <w:qFormat/>
    <w:rPr>
      <w:rFonts w:ascii="Wingdings" w:hAnsi="Wingdings" w:cs="Wingdings"/>
      <w:sz w:val="20"/>
    </w:rPr>
  </w:style>
  <w:style w:type="character" w:styleId="WW8Num10z0" w:customStyle="1">
    <w:name w:val="WW8Num10z0"/>
    <w:qFormat/>
    <w:rPr>
      <w:rFonts w:ascii="Symbol" w:hAnsi="Symbol" w:cs="OpenSymbol"/>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rFonts w:ascii="Symbol" w:hAnsi="Symbol" w:cs="OpenSymbol"/>
    </w:rPr>
  </w:style>
  <w:style w:type="character" w:styleId="WW8Num11z1" w:customStyle="1">
    <w:name w:val="WW8Num11z1"/>
    <w:qFormat/>
    <w:rPr>
      <w:rFonts w:ascii="OpenSymbol" w:hAnsi="OpenSymbol" w:cs="OpenSymbol"/>
    </w:rPr>
  </w:style>
  <w:style w:type="character" w:styleId="WW8Num12z0" w:customStyle="1">
    <w:name w:val="WW8Num12z0"/>
    <w:qFormat/>
    <w:rPr/>
  </w:style>
  <w:style w:type="character" w:styleId="WW8Num12z1" w:customStyle="1">
    <w:name w:val="WW8Num12z1"/>
    <w:qFormat/>
    <w:rPr/>
  </w:style>
  <w:style w:type="character" w:styleId="WW8Num12z2" w:customStyle="1">
    <w:name w:val="WW8Num12z2"/>
    <w:qFormat/>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ascii="Calibri" w:hAnsi="Calibri" w:eastAsia="Calibri" w:cs="Calibri"/>
    </w:rPr>
  </w:style>
  <w:style w:type="character" w:styleId="WW8Num13z1" w:customStyle="1">
    <w:name w:val="WW8Num13z1"/>
    <w:qFormat/>
    <w:rPr>
      <w:rFonts w:ascii="Courier New" w:hAnsi="Courier New" w:cs="Courier New"/>
    </w:rPr>
  </w:style>
  <w:style w:type="character" w:styleId="WW8Num13z2" w:customStyle="1">
    <w:name w:val="WW8Num13z2"/>
    <w:qFormat/>
    <w:rPr>
      <w:rFonts w:ascii="Wingdings" w:hAnsi="Wingdings" w:cs="Wingdings"/>
    </w:rPr>
  </w:style>
  <w:style w:type="character" w:styleId="WW8Num13z3" w:customStyle="1">
    <w:name w:val="WW8Num13z3"/>
    <w:qFormat/>
    <w:rPr>
      <w:rFonts w:ascii="Symbol" w:hAnsi="Symbol" w:cs="Symbol"/>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Fuentedeprrafopredeter6" w:customStyle="1">
    <w:name w:val="Fuente de párrafo predeter.6"/>
    <w:qFormat/>
    <w:rPr/>
  </w:style>
  <w:style w:type="character" w:styleId="Fuentedeprrafopredeter4" w:customStyle="1">
    <w:name w:val="Fuente de párrafo predeter.4"/>
    <w:qFormat/>
    <w:rPr/>
  </w:style>
  <w:style w:type="character" w:styleId="Fuentedeprrafopredeter3" w:customStyle="1">
    <w:name w:val="Fuente de párrafo predeter.3"/>
    <w:qFormat/>
    <w:rPr/>
  </w:style>
  <w:style w:type="character" w:styleId="Fuentedeprrafopredeter2" w:customStyle="1">
    <w:name w:val="Fuente de párrafo predeter.2"/>
    <w:qFormat/>
    <w:rPr/>
  </w:style>
  <w:style w:type="character" w:styleId="Fuentedeprrafopredeter1" w:customStyle="1">
    <w:name w:val="Fuente de párrafo predeter.1"/>
    <w:qFormat/>
    <w:rPr/>
  </w:style>
  <w:style w:type="character" w:styleId="EncabezadoCar" w:customStyle="1">
    <w:name w:val="Encabezado Car"/>
    <w:qFormat/>
    <w:rPr>
      <w:rFonts w:ascii="Tahoma" w:hAnsi="Tahoma" w:eastAsia="Times New Roman" w:cs="Times New Roman"/>
      <w:sz w:val="24"/>
      <w:szCs w:val="20"/>
    </w:rPr>
  </w:style>
  <w:style w:type="character" w:styleId="PiedepginaCar" w:customStyle="1">
    <w:name w:val="Pie de página Car"/>
    <w:qFormat/>
    <w:rPr>
      <w:rFonts w:ascii="Tahoma" w:hAnsi="Tahoma" w:eastAsia="Times New Roman" w:cs="Times New Roman"/>
      <w:sz w:val="24"/>
      <w:szCs w:val="20"/>
    </w:rPr>
  </w:style>
  <w:style w:type="character" w:styleId="SangradetextonormalCar" w:customStyle="1">
    <w:name w:val="Sangría de texto normal Car"/>
    <w:qFormat/>
    <w:rPr>
      <w:rFonts w:ascii="Arial" w:hAnsi="Arial" w:eastAsia="Times New Roman" w:cs="Arial"/>
      <w:b/>
      <w:bCs/>
      <w:sz w:val="40"/>
      <w:szCs w:val="20"/>
      <w:lang w:val="es-ES_tradnl"/>
    </w:rPr>
  </w:style>
  <w:style w:type="character" w:styleId="Rojo" w:customStyle="1">
    <w:name w:val="rojo"/>
    <w:basedOn w:val="Fuentedeprrafopredeter1"/>
    <w:qFormat/>
    <w:rPr/>
  </w:style>
  <w:style w:type="character" w:styleId="EnlacedeInternet">
    <w:name w:val="Enlace de Internet"/>
    <w:rPr>
      <w:color w:val="000080"/>
      <w:u w:val="single"/>
    </w:rPr>
  </w:style>
  <w:style w:type="character" w:styleId="Strong">
    <w:name w:val="Strong"/>
    <w:qFormat/>
    <w:rPr>
      <w:b/>
      <w:bCs/>
    </w:rPr>
  </w:style>
  <w:style w:type="character" w:styleId="EnlacedeInternetvisitado">
    <w:name w:val="Enlace de Internet visitado"/>
    <w:rPr>
      <w:color w:val="954F72"/>
      <w:u w:val="single"/>
    </w:rPr>
  </w:style>
  <w:style w:type="character" w:styleId="Ttulo3Car" w:customStyle="1">
    <w:name w:val="Título 3 Car"/>
    <w:qFormat/>
    <w:rPr>
      <w:b/>
      <w:bCs/>
      <w:sz w:val="27"/>
      <w:szCs w:val="27"/>
    </w:rPr>
  </w:style>
  <w:style w:type="character" w:styleId="Qu" w:customStyle="1">
    <w:name w:val="qu"/>
    <w:qFormat/>
    <w:rPr/>
  </w:style>
  <w:style w:type="character" w:styleId="Gd" w:customStyle="1">
    <w:name w:val="gd"/>
    <w:qFormat/>
    <w:rPr/>
  </w:style>
  <w:style w:type="character" w:styleId="G3" w:customStyle="1">
    <w:name w:val="g3"/>
    <w:qFormat/>
    <w:rPr/>
  </w:style>
  <w:style w:type="character" w:styleId="Hb" w:customStyle="1">
    <w:name w:val="hb"/>
    <w:qFormat/>
    <w:rPr/>
  </w:style>
  <w:style w:type="character" w:styleId="G2" w:customStyle="1">
    <w:name w:val="g2"/>
    <w:qFormat/>
    <w:rPr/>
  </w:style>
  <w:style w:type="character" w:styleId="Ttulo4Car" w:customStyle="1">
    <w:name w:val="Título 4 Car"/>
    <w:qFormat/>
    <w:rPr>
      <w:rFonts w:ascii="Calibri" w:hAnsi="Calibri" w:eastAsia="Times New Roman" w:cs="Times New Roman"/>
      <w:b/>
      <w:bCs/>
      <w:sz w:val="28"/>
      <w:szCs w:val="28"/>
      <w:lang w:eastAsia="zh-CN"/>
    </w:rPr>
  </w:style>
  <w:style w:type="character" w:styleId="UnresolvedMention">
    <w:name w:val="Unresolved Mention"/>
    <w:qFormat/>
    <w:rPr>
      <w:color w:val="605E5C"/>
    </w:rPr>
  </w:style>
  <w:style w:type="character" w:styleId="S7" w:customStyle="1">
    <w:name w:val="s7"/>
    <w:qFormat/>
    <w:rPr/>
  </w:style>
  <w:style w:type="character" w:styleId="Destaquemayor" w:customStyle="1">
    <w:name w:val="Destaque mayor"/>
    <w:qFormat/>
    <w:rPr>
      <w:b/>
      <w:bCs/>
    </w:rPr>
  </w:style>
  <w:style w:type="character" w:styleId="Smbolosdenumeracin" w:customStyle="1">
    <w:name w:val="Símbolos de numeración"/>
    <w:qFormat/>
    <w:rPr/>
  </w:style>
  <w:style w:type="character" w:styleId="Ins" w:customStyle="1">
    <w:name w:val="ins"/>
    <w:qFormat/>
    <w:rPr/>
  </w:style>
  <w:style w:type="character" w:styleId="WW8Num20z8" w:customStyle="1">
    <w:name w:val="WW8Num20z8"/>
    <w:qFormat/>
    <w:rPr/>
  </w:style>
  <w:style w:type="character" w:styleId="WW8Num20z7" w:customStyle="1">
    <w:name w:val="WW8Num20z7"/>
    <w:qFormat/>
    <w:rPr/>
  </w:style>
  <w:style w:type="character" w:styleId="WW8Num20z6" w:customStyle="1">
    <w:name w:val="WW8Num20z6"/>
    <w:qFormat/>
    <w:rPr/>
  </w:style>
  <w:style w:type="character" w:styleId="WW8Num20z5" w:customStyle="1">
    <w:name w:val="WW8Num20z5"/>
    <w:qFormat/>
    <w:rPr/>
  </w:style>
  <w:style w:type="character" w:styleId="WW8Num20z4" w:customStyle="1">
    <w:name w:val="WW8Num20z4"/>
    <w:qFormat/>
    <w:rPr/>
  </w:style>
  <w:style w:type="character" w:styleId="WW8Num20z3" w:customStyle="1">
    <w:name w:val="WW8Num20z3"/>
    <w:qFormat/>
    <w:rPr/>
  </w:style>
  <w:style w:type="character" w:styleId="WW8Num20z2" w:customStyle="1">
    <w:name w:val="WW8Num20z2"/>
    <w:qFormat/>
    <w:rPr/>
  </w:style>
  <w:style w:type="character" w:styleId="WW8Num20z1" w:customStyle="1">
    <w:name w:val="WW8Num20z1"/>
    <w:qFormat/>
    <w:rPr/>
  </w:style>
  <w:style w:type="character" w:styleId="WW8Num20z0" w:customStyle="1">
    <w:name w:val="WW8Num20z0"/>
    <w:qFormat/>
    <w:rPr>
      <w:rFonts w:eastAsia="Calibri" w:cs="Century Gothic"/>
      <w:bCs/>
      <w:spacing w:val="-3"/>
    </w:rPr>
  </w:style>
  <w:style w:type="character" w:styleId="HTMLTypewriter">
    <w:name w:val="HTML Typewriter"/>
    <w:qFormat/>
    <w:rPr>
      <w:rFonts w:ascii="Arial Unicode MS" w:hAnsi="Arial Unicode MS" w:eastAsia="Arial Unicode MS" w:cs="Arial Unicode MS"/>
      <w:sz w:val="20"/>
      <w:szCs w:val="20"/>
    </w:rPr>
  </w:style>
  <w:style w:type="character" w:styleId="WWDestaquemayor" w:customStyle="1">
    <w:name w:val="WW-Destaque mayor"/>
    <w:qFormat/>
    <w:rPr>
      <w:b/>
      <w:bCs/>
    </w:rPr>
  </w:style>
  <w:style w:type="character" w:styleId="A3" w:customStyle="1">
    <w:name w:val="A3"/>
    <w:qFormat/>
    <w:rPr>
      <w:rFonts w:ascii="ICZUQV+GTWalsheimProBold" w:hAnsi="ICZUQV+GTWalsheimProBold" w:cs="ICZUQV+GTWalsheimProBold"/>
      <w:b/>
      <w:color w:val="000000"/>
      <w:sz w:val="22"/>
      <w:u w:val="single"/>
    </w:rPr>
  </w:style>
  <w:style w:type="character" w:styleId="WW8Num17z8" w:customStyle="1">
    <w:name w:val="WW8Num17z8"/>
    <w:qFormat/>
    <w:rPr/>
  </w:style>
  <w:style w:type="character" w:styleId="WW8Num17z7" w:customStyle="1">
    <w:name w:val="WW8Num17z7"/>
    <w:qFormat/>
    <w:rPr/>
  </w:style>
  <w:style w:type="character" w:styleId="WW8Num17z6" w:customStyle="1">
    <w:name w:val="WW8Num17z6"/>
    <w:qFormat/>
    <w:rPr/>
  </w:style>
  <w:style w:type="character" w:styleId="WW8Num17z5" w:customStyle="1">
    <w:name w:val="WW8Num17z5"/>
    <w:qFormat/>
    <w:rPr/>
  </w:style>
  <w:style w:type="character" w:styleId="WW8Num17z4" w:customStyle="1">
    <w:name w:val="WW8Num17z4"/>
    <w:qFormat/>
    <w:rPr/>
  </w:style>
  <w:style w:type="character" w:styleId="WW8Num17z3" w:customStyle="1">
    <w:name w:val="WW8Num17z3"/>
    <w:qFormat/>
    <w:rPr/>
  </w:style>
  <w:style w:type="character" w:styleId="WW8Num17z2" w:customStyle="1">
    <w:name w:val="WW8Num17z2"/>
    <w:qFormat/>
    <w:rPr/>
  </w:style>
  <w:style w:type="character" w:styleId="WW8Num17z1" w:customStyle="1">
    <w:name w:val="WW8Num17z1"/>
    <w:qFormat/>
    <w:rPr/>
  </w:style>
  <w:style w:type="character" w:styleId="WW8Num17z0" w:customStyle="1">
    <w:name w:val="WW8Num17z0"/>
    <w:qFormat/>
    <w:rPr>
      <w:rFonts w:ascii="Gill Sans MT" w:hAnsi="Gill Sans MT" w:cs="Gill Sans MT"/>
      <w:kern w:val="2"/>
      <w:sz w:val="22"/>
      <w:szCs w:val="22"/>
    </w:rPr>
  </w:style>
  <w:style w:type="character" w:styleId="Vietas" w:customStyle="1">
    <w:name w:val="Viñetas"/>
    <w:qFormat/>
    <w:rPr>
      <w:rFonts w:ascii="OpenSymbol" w:hAnsi="OpenSymbol" w:eastAsia="OpenSymbol" w:cs="OpenSymbol"/>
    </w:rPr>
  </w:style>
  <w:style w:type="character" w:styleId="Destacado">
    <w:name w:val="Destacado"/>
    <w:qFormat/>
    <w:rPr>
      <w:i/>
      <w:iCs/>
    </w:rPr>
  </w:style>
  <w:style w:type="character" w:styleId="WW8Num8z8" w:customStyle="1">
    <w:name w:val="WW8Num8z8"/>
    <w:qFormat/>
    <w:rPr/>
  </w:style>
  <w:style w:type="character" w:styleId="WW8Num8z7" w:customStyle="1">
    <w:name w:val="WW8Num8z7"/>
    <w:qFormat/>
    <w:rPr/>
  </w:style>
  <w:style w:type="character" w:styleId="WW8Num8z6" w:customStyle="1">
    <w:name w:val="WW8Num8z6"/>
    <w:qFormat/>
    <w:rPr/>
  </w:style>
  <w:style w:type="character" w:styleId="WW8Num8z5" w:customStyle="1">
    <w:name w:val="WW8Num8z5"/>
    <w:qFormat/>
    <w:rPr/>
  </w:style>
  <w:style w:type="character" w:styleId="WW8Num8z4" w:customStyle="1">
    <w:name w:val="WW8Num8z4"/>
    <w:qFormat/>
    <w:rPr/>
  </w:style>
  <w:style w:type="character" w:styleId="WW8Num8z3" w:customStyle="1">
    <w:name w:val="WW8Num8z3"/>
    <w:qFormat/>
    <w:rPr>
      <w:rFonts w:ascii="Wingdings" w:hAnsi="Wingdings" w:cs="Wingdings"/>
    </w:rPr>
  </w:style>
  <w:style w:type="character" w:styleId="WW8Num9z3" w:customStyle="1">
    <w:name w:val="WW8Num9z3"/>
    <w:qFormat/>
    <w:rPr>
      <w:rFonts w:ascii="Symbol" w:hAnsi="Symbol" w:cs="Symbol"/>
    </w:rPr>
  </w:style>
  <w:style w:type="character" w:styleId="WW8Num11z2" w:customStyle="1">
    <w:name w:val="WW8Num11z2"/>
    <w:qFormat/>
    <w:rPr>
      <w:rFonts w:ascii="Wingdings" w:hAnsi="Wingdings" w:cs="Wingdings"/>
    </w:rPr>
  </w:style>
  <w:style w:type="character" w:styleId="WW8Num7z8" w:customStyle="1">
    <w:name w:val="WW8Num7z8"/>
    <w:qFormat/>
    <w:rPr/>
  </w:style>
  <w:style w:type="character" w:styleId="WW8Num7z7" w:customStyle="1">
    <w:name w:val="WW8Num7z7"/>
    <w:qFormat/>
    <w:rPr/>
  </w:style>
  <w:style w:type="character" w:styleId="WW8Num7z6" w:customStyle="1">
    <w:name w:val="WW8Num7z6"/>
    <w:qFormat/>
    <w:rPr/>
  </w:style>
  <w:style w:type="character" w:styleId="WW8Num7z5" w:customStyle="1">
    <w:name w:val="WW8Num7z5"/>
    <w:qFormat/>
    <w:rPr/>
  </w:style>
  <w:style w:type="character" w:styleId="WW8Num7z4" w:customStyle="1">
    <w:name w:val="WW8Num7z4"/>
    <w:qFormat/>
    <w:rPr/>
  </w:style>
  <w:style w:type="character" w:styleId="WW8Num7z3" w:customStyle="1">
    <w:name w:val="WW8Num7z3"/>
    <w:qFormat/>
    <w:rPr/>
  </w:style>
  <w:style w:type="character" w:styleId="Gmailuficommentbody" w:customStyle="1">
    <w:name w:val="gmail-uficommentbody"/>
    <w:basedOn w:val="Fuentedeprrafopredeter2"/>
    <w:qFormat/>
    <w:rPr/>
  </w:style>
  <w:style w:type="character" w:styleId="WW8Num27z0" w:customStyle="1">
    <w:name w:val="WW8Num27z0"/>
    <w:qFormat/>
    <w:rPr>
      <w:rFonts w:ascii="Gill Sans MT" w:hAnsi="Gill Sans MT" w:cs="Gill Sans MT"/>
    </w:rPr>
  </w:style>
  <w:style w:type="character" w:styleId="WW8Num27z1" w:customStyle="1">
    <w:name w:val="WW8Num27z1"/>
    <w:qFormat/>
    <w:rPr/>
  </w:style>
  <w:style w:type="character" w:styleId="WW8Num27z2" w:customStyle="1">
    <w:name w:val="WW8Num27z2"/>
    <w:qFormat/>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TextodegloboCar" w:customStyle="1">
    <w:name w:val="Texto de globo Car"/>
    <w:qFormat/>
    <w:rPr>
      <w:rFonts w:ascii="Segoe UI" w:hAnsi="Segoe UI" w:cs="Segoe UI"/>
      <w:sz w:val="18"/>
      <w:szCs w:val="18"/>
    </w:rPr>
  </w:style>
  <w:style w:type="character" w:styleId="TextocomentarioCar" w:customStyle="1">
    <w:name w:val="Texto comentario Car"/>
    <w:qFormat/>
    <w:rPr>
      <w:sz w:val="20"/>
      <w:szCs w:val="20"/>
    </w:rPr>
  </w:style>
  <w:style w:type="character" w:styleId="AsuntodelcomentarioCar" w:customStyle="1">
    <w:name w:val="Asunto del comentario Car"/>
    <w:qFormat/>
    <w:rPr>
      <w:b/>
      <w:bCs/>
      <w:sz w:val="20"/>
      <w:szCs w:val="20"/>
    </w:rPr>
  </w:style>
  <w:style w:type="character" w:styleId="Annotationreference" w:customStyle="1">
    <w:name w:val="annotation reference"/>
    <w:qFormat/>
    <w:rPr>
      <w:sz w:val="16"/>
      <w:szCs w:val="16"/>
    </w:rPr>
  </w:style>
  <w:style w:type="character" w:styleId="Fuentedeprrafopredeter5" w:customStyle="1">
    <w:name w:val="Fuente de párrafo predeter.5"/>
    <w:qFormat/>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Mangal"/>
    </w:rPr>
  </w:style>
  <w:style w:type="paragraph" w:styleId="Ttulo7" w:customStyle="1">
    <w:name w:val="Título7"/>
    <w:basedOn w:val="Normal"/>
    <w:next w:val="Cuerpodetexto"/>
    <w:qFormat/>
    <w:pPr>
      <w:keepNext w:val="true"/>
      <w:spacing w:before="240" w:after="120"/>
    </w:pPr>
    <w:rPr>
      <w:rFonts w:ascii="Liberation Sans" w:hAnsi="Liberation Sans" w:eastAsia="Microsoft YaHei" w:cs="Arial"/>
      <w:sz w:val="28"/>
      <w:szCs w:val="28"/>
    </w:rPr>
  </w:style>
  <w:style w:type="paragraph" w:styleId="Epgrafe">
    <w:name w:val="Epígrafe"/>
    <w:basedOn w:val="Normal"/>
    <w:qFormat/>
    <w:pPr>
      <w:suppressLineNumbers/>
      <w:spacing w:before="120" w:after="120"/>
    </w:pPr>
    <w:rPr>
      <w:rFonts w:cs="Arial"/>
      <w:i/>
      <w:iCs/>
      <w:szCs w:val="24"/>
    </w:rPr>
  </w:style>
  <w:style w:type="paragraph" w:styleId="Encabezado1" w:customStyle="1">
    <w:name w:val="Encabezado1"/>
    <w:basedOn w:val="Normal"/>
    <w:next w:val="Cuerpodetexto"/>
    <w:qFormat/>
    <w:pPr>
      <w:keepNext w:val="true"/>
      <w:spacing w:before="240" w:after="120"/>
    </w:pPr>
    <w:rPr>
      <w:rFonts w:ascii="Liberation Sans" w:hAnsi="Liberation Sans" w:eastAsia="Microsoft YaHei" w:cs="Mangal"/>
      <w:sz w:val="28"/>
      <w:szCs w:val="28"/>
    </w:rPr>
  </w:style>
  <w:style w:type="paragraph" w:styleId="Ttulo11" w:customStyle="1">
    <w:name w:val="Título1"/>
    <w:basedOn w:val="Normal"/>
    <w:next w:val="Cuerpodetexto"/>
    <w:qFormat/>
    <w:pPr>
      <w:keepNext w:val="true"/>
      <w:spacing w:before="240" w:after="120"/>
    </w:pPr>
    <w:rPr>
      <w:rFonts w:ascii="Liberation Sans" w:hAnsi="Liberation Sans" w:eastAsia="Arial Unicode MS" w:cs="Mangal"/>
      <w:sz w:val="28"/>
      <w:szCs w:val="28"/>
    </w:rPr>
  </w:style>
  <w:style w:type="paragraph" w:styleId="Ttulo6" w:customStyle="1">
    <w:name w:val="Título6"/>
    <w:basedOn w:val="Normal"/>
    <w:next w:val="Cuerpodetex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szCs w:val="24"/>
    </w:rPr>
  </w:style>
  <w:style w:type="paragraph" w:styleId="Ttulo41" w:customStyle="1">
    <w:name w:val="Título4"/>
    <w:basedOn w:val="Normal"/>
    <w:next w:val="Cuerpodetexto"/>
    <w:qFormat/>
    <w:pPr>
      <w:keepNext w:val="true"/>
      <w:spacing w:before="240" w:after="120"/>
    </w:pPr>
    <w:rPr>
      <w:rFonts w:ascii="Liberation Sans" w:hAnsi="Liberation Sans" w:eastAsia="Microsoft YaHei" w:cs="Arial"/>
      <w:sz w:val="28"/>
      <w:szCs w:val="28"/>
    </w:rPr>
  </w:style>
  <w:style w:type="paragraph" w:styleId="Descripcin4" w:customStyle="1">
    <w:name w:val="Descripción4"/>
    <w:basedOn w:val="Normal"/>
    <w:qFormat/>
    <w:pPr>
      <w:suppressLineNumbers/>
      <w:spacing w:before="120" w:after="120"/>
    </w:pPr>
    <w:rPr>
      <w:rFonts w:cs="Arial"/>
      <w:i/>
      <w:iCs/>
      <w:szCs w:val="24"/>
    </w:rPr>
  </w:style>
  <w:style w:type="paragraph" w:styleId="Ttulo31" w:customStyle="1">
    <w:name w:val="Título3"/>
    <w:basedOn w:val="Normal"/>
    <w:next w:val="Cuerpodetexto"/>
    <w:qFormat/>
    <w:pPr>
      <w:keepNext w:val="true"/>
      <w:spacing w:before="240" w:after="120"/>
    </w:pPr>
    <w:rPr>
      <w:rFonts w:ascii="Liberation Sans" w:hAnsi="Liberation Sans" w:eastAsia="Microsoft YaHei" w:cs="Arial"/>
      <w:sz w:val="28"/>
      <w:szCs w:val="28"/>
    </w:rPr>
  </w:style>
  <w:style w:type="paragraph" w:styleId="Descripcin2" w:customStyle="1">
    <w:name w:val="Descripción2"/>
    <w:basedOn w:val="Normal"/>
    <w:qFormat/>
    <w:pPr>
      <w:suppressLineNumbers/>
      <w:spacing w:before="120" w:after="120"/>
    </w:pPr>
    <w:rPr>
      <w:rFonts w:cs="Arial"/>
      <w:i/>
      <w:iCs/>
      <w:szCs w:val="24"/>
    </w:rPr>
  </w:style>
  <w:style w:type="paragraph" w:styleId="Ttulo21" w:customStyle="1">
    <w:name w:val="Título2"/>
    <w:basedOn w:val="Normal"/>
    <w:next w:val="Cuerpodetexto"/>
    <w:qFormat/>
    <w:pPr>
      <w:keepNext w:val="true"/>
      <w:spacing w:before="240" w:after="120"/>
    </w:pPr>
    <w:rPr>
      <w:rFonts w:ascii="Liberation Sans" w:hAnsi="Liberation Sans" w:eastAsia="Microsoft YaHei" w:cs="Arial"/>
      <w:sz w:val="28"/>
      <w:szCs w:val="28"/>
    </w:rPr>
  </w:style>
  <w:style w:type="paragraph" w:styleId="Epgrafe1" w:customStyle="1">
    <w:name w:val="Epígrafe1"/>
    <w:basedOn w:val="Normal"/>
    <w:qFormat/>
    <w:pPr>
      <w:suppressLineNumbers/>
      <w:spacing w:before="120" w:after="120"/>
    </w:pPr>
    <w:rPr>
      <w:rFonts w:cs="Arial"/>
      <w:i/>
      <w:iCs/>
      <w:szCs w:val="24"/>
    </w:rPr>
  </w:style>
  <w:style w:type="paragraph" w:styleId="Descripcin1" w:customStyle="1">
    <w:name w:val="Descripción1"/>
    <w:basedOn w:val="Normal"/>
    <w:qFormat/>
    <w:pPr>
      <w:suppressLineNumbers/>
      <w:spacing w:before="120" w:after="120"/>
    </w:pPr>
    <w:rPr>
      <w:rFonts w:cs="Mangal"/>
      <w:i/>
      <w:iCs/>
      <w:szCs w:val="24"/>
    </w:rPr>
  </w:style>
  <w:style w:type="paragraph" w:styleId="Cabeceraypie" w:customStyle="1">
    <w:name w:val="Cabecera y pie"/>
    <w:basedOn w:val="Normal"/>
    <w:qFormat/>
    <w:pPr>
      <w:suppressLineNumbers/>
      <w:tabs>
        <w:tab w:val="clear" w:pos="720"/>
        <w:tab w:val="center" w:pos="4819" w:leader="none"/>
        <w:tab w:val="right" w:pos="9638" w:leader="none"/>
      </w:tabs>
    </w:pPr>
    <w:rPr/>
  </w:style>
  <w:style w:type="paragraph" w:styleId="Cabecera">
    <w:name w:val="Header"/>
    <w:basedOn w:val="Normal"/>
    <w:pPr>
      <w:tabs>
        <w:tab w:val="clear" w:pos="720"/>
        <w:tab w:val="center" w:pos="4252" w:leader="none"/>
        <w:tab w:val="right" w:pos="8504" w:leader="none"/>
      </w:tabs>
    </w:pPr>
    <w:rPr/>
  </w:style>
  <w:style w:type="paragraph" w:styleId="Piedepgina">
    <w:name w:val="Footer"/>
    <w:basedOn w:val="Normal"/>
    <w:pPr>
      <w:tabs>
        <w:tab w:val="clear" w:pos="720"/>
        <w:tab w:val="center" w:pos="4252" w:leader="none"/>
        <w:tab w:val="right" w:pos="8504" w:leader="none"/>
      </w:tabs>
    </w:pPr>
    <w:rPr/>
  </w:style>
  <w:style w:type="paragraph" w:styleId="Cuerpodetextoconsangra">
    <w:name w:val="Body Text Indent"/>
    <w:basedOn w:val="Normal"/>
    <w:pPr>
      <w:ind w:left="540" w:hanging="0"/>
    </w:pPr>
    <w:rPr>
      <w:rFonts w:ascii="Arial" w:hAnsi="Arial" w:cs="Arial"/>
      <w:b/>
      <w:bCs/>
      <w:sz w:val="40"/>
      <w:lang w:val="es-ES_tradnl"/>
    </w:rPr>
  </w:style>
  <w:style w:type="paragraph" w:styleId="NormalWeb">
    <w:name w:val="Normal (Web)"/>
    <w:basedOn w:val="Normal"/>
    <w:qFormat/>
    <w:pPr/>
    <w:rPr>
      <w:rFonts w:ascii="Times New Roman" w:hAnsi="Times New Roman" w:eastAsia="Calibri" w:cs="Times New Roman"/>
      <w:szCs w:val="24"/>
    </w:rPr>
  </w:style>
  <w:style w:type="paragraph" w:styleId="ListParagraph" w:customStyle="1">
    <w:name w:val="List Paragraph"/>
    <w:basedOn w:val="Normal"/>
    <w:qFormat/>
    <w:pPr>
      <w:spacing w:before="0" w:after="200"/>
      <w:ind w:left="720" w:hanging="0"/>
      <w:contextualSpacing/>
    </w:pPr>
    <w:rPr>
      <w:rFonts w:ascii="Calibri" w:hAnsi="Calibri" w:eastAsia="Calibri"/>
    </w:rPr>
  </w:style>
  <w:style w:type="paragraph" w:styleId="Western" w:customStyle="1">
    <w:name w:val="western"/>
    <w:basedOn w:val="Normal"/>
    <w:qFormat/>
    <w:pPr/>
    <w:rPr>
      <w:rFonts w:ascii="Times New Roman" w:hAnsi="Times New Roman" w:eastAsia="Calibri" w:cs="Times New Roman"/>
      <w:szCs w:val="24"/>
    </w:rPr>
  </w:style>
  <w:style w:type="paragraph" w:styleId="Cuerpo" w:customStyle="1">
    <w:name w:val="Cuerpo"/>
    <w:qFormat/>
    <w:pPr>
      <w:widowControl/>
      <w:suppressAutoHyphens w:val="true"/>
      <w:bidi w:val="0"/>
      <w:spacing w:before="0" w:after="0"/>
      <w:jc w:val="left"/>
    </w:pPr>
    <w:rPr>
      <w:rFonts w:ascii="Helvetica" w:hAnsi="Helvetica" w:eastAsia="Arial Unicode MS" w:cs="Arial Unicode MS"/>
      <w:color w:val="000000"/>
      <w:kern w:val="2"/>
      <w:sz w:val="22"/>
      <w:szCs w:val="22"/>
      <w:lang w:val="es-ES_tradnl" w:eastAsia="zh-CN" w:bidi="ar-SA"/>
    </w:rPr>
  </w:style>
  <w:style w:type="paragraph" w:styleId="Textopreformateado" w:customStyle="1">
    <w:name w:val="Texto preformateado"/>
    <w:basedOn w:val="Normal"/>
    <w:qFormat/>
    <w:pPr/>
    <w:rPr>
      <w:rFonts w:ascii="Liberation Mono" w:hAnsi="Liberation Mono" w:eastAsia="NSimSun" w:cs="Liberation Mono"/>
      <w:sz w:val="20"/>
    </w:rPr>
  </w:style>
  <w:style w:type="paragraph" w:styleId="Textosinformato3" w:customStyle="1">
    <w:name w:val="Texto sin formato3"/>
    <w:basedOn w:val="Normal"/>
    <w:qFormat/>
    <w:pPr/>
    <w:rPr>
      <w:rFonts w:ascii="Consolas" w:hAnsi="Consolas" w:eastAsia="Calibri" w:cs="Times New Roman"/>
      <w:sz w:val="21"/>
      <w:szCs w:val="21"/>
    </w:rPr>
  </w:style>
  <w:style w:type="paragraph" w:styleId="Standard" w:customStyle="1">
    <w:name w:val="Standard"/>
    <w:qFormat/>
    <w:pPr>
      <w:widowControl/>
      <w:suppressAutoHyphens w:val="true"/>
      <w:bidi w:val="0"/>
      <w:spacing w:lineRule="auto" w:line="252" w:before="0" w:after="160"/>
      <w:jc w:val="left"/>
      <w:textAlignment w:val="baseline"/>
    </w:pPr>
    <w:rPr>
      <w:rFonts w:ascii="Calibri" w:hAnsi="Calibri" w:eastAsia="Calibri" w:cs="F"/>
      <w:color w:val="00000A"/>
      <w:kern w:val="2"/>
      <w:sz w:val="22"/>
      <w:szCs w:val="22"/>
      <w:lang w:val="es-ES" w:eastAsia="zh-CN" w:bidi="ar-SA"/>
    </w:rPr>
  </w:style>
  <w:style w:type="paragraph" w:styleId="Default" w:customStyle="1">
    <w:name w:val="Default"/>
    <w:qFormat/>
    <w:pPr>
      <w:widowControl/>
      <w:suppressAutoHyphens w:val="true"/>
      <w:bidi w:val="0"/>
      <w:spacing w:before="0" w:after="0"/>
      <w:jc w:val="left"/>
    </w:pPr>
    <w:rPr>
      <w:rFonts w:ascii="Arial" w:hAnsi="Arial" w:eastAsia="Times New Roman" w:cs="Arial"/>
      <w:color w:val="000000"/>
      <w:kern w:val="2"/>
      <w:sz w:val="24"/>
      <w:szCs w:val="24"/>
      <w:lang w:val="es-ES" w:eastAsia="zh-CN" w:bidi="ar-SA"/>
    </w:rPr>
  </w:style>
  <w:style w:type="paragraph" w:styleId="Mce" w:customStyle="1">
    <w:name w:val="mce"/>
    <w:basedOn w:val="Normal"/>
    <w:qFormat/>
    <w:pPr>
      <w:suppressAutoHyphens w:val="false"/>
      <w:spacing w:before="280" w:after="280"/>
    </w:pPr>
    <w:rPr>
      <w:rFonts w:ascii="Times New Roman" w:hAnsi="Times New Roman" w:cs="Times New Roman"/>
      <w:szCs w:val="24"/>
    </w:rPr>
  </w:style>
  <w:style w:type="paragraph" w:styleId="Textosinformato1" w:customStyle="1">
    <w:name w:val="Texto sin formato1"/>
    <w:basedOn w:val="Normal"/>
    <w:qFormat/>
    <w:pPr/>
    <w:rPr>
      <w:rFonts w:ascii="Consolas" w:hAnsi="Consolas" w:eastAsia="Calibri" w:cs="Times New Roman"/>
      <w:sz w:val="21"/>
      <w:szCs w:val="21"/>
      <w:lang w:bidi="hi-IN"/>
    </w:rPr>
  </w:style>
  <w:style w:type="paragraph" w:styleId="Contenidodelatabla" w:customStyle="1">
    <w:name w:val="Contenido de la tabla"/>
    <w:basedOn w:val="Normal"/>
    <w:qFormat/>
    <w:pPr>
      <w:suppressLineNumbers/>
    </w:pPr>
    <w:rPr/>
  </w:style>
  <w:style w:type="paragraph" w:styleId="Encabezado11" w:customStyle="1">
    <w:name w:val="Encabezado 1"/>
    <w:basedOn w:val="Normal"/>
    <w:next w:val="Normal"/>
    <w:qFormat/>
    <w:pPr>
      <w:keepNext w:val="true"/>
      <w:jc w:val="center"/>
    </w:pPr>
    <w:rPr>
      <w:rFonts w:ascii="Arial" w:hAnsi="Arial" w:cs="Arial"/>
      <w:b/>
      <w:bCs/>
      <w:sz w:val="22"/>
    </w:rPr>
  </w:style>
  <w:style w:type="paragraph" w:styleId="Encabezamiento" w:customStyle="1">
    <w:name w:val="Encabezamiento"/>
    <w:basedOn w:val="Normal"/>
    <w:qFormat/>
    <w:pPr>
      <w:tabs>
        <w:tab w:val="clear" w:pos="720"/>
        <w:tab w:val="center" w:pos="4252" w:leader="none"/>
        <w:tab w:val="right" w:pos="8504" w:leader="none"/>
      </w:tabs>
    </w:pPr>
    <w:rPr/>
  </w:style>
  <w:style w:type="paragraph" w:styleId="Encabezamientoizquierdo" w:customStyle="1">
    <w:name w:val="Encabezamiento izquierdo"/>
    <w:basedOn w:val="Normal"/>
    <w:qFormat/>
    <w:pPr/>
    <w:rPr/>
  </w:style>
  <w:style w:type="paragraph" w:styleId="LONormal" w:customStyle="1">
    <w:name w:val="LO-Normal"/>
    <w:qFormat/>
    <w:pPr>
      <w:widowControl w:val="false"/>
      <w:suppressAutoHyphens w:val="true"/>
      <w:bidi w:val="0"/>
      <w:spacing w:before="0" w:after="0"/>
      <w:jc w:val="both"/>
    </w:pPr>
    <w:rPr>
      <w:rFonts w:ascii="Calibri" w:hAnsi="Calibri" w:eastAsia="Calibri" w:cs="Calibri"/>
      <w:color w:val="auto"/>
      <w:kern w:val="2"/>
      <w:sz w:val="24"/>
      <w:szCs w:val="24"/>
      <w:lang w:val="es-ES" w:eastAsia="zh-CN" w:bidi="hi-IN"/>
    </w:rPr>
  </w:style>
  <w:style w:type="paragraph" w:styleId="CuerpoA" w:customStyle="1">
    <w:name w:val="Cuerpo A"/>
    <w:qFormat/>
    <w:pPr>
      <w:widowControl/>
      <w:suppressAutoHyphens w:val="true"/>
      <w:bidi w:val="0"/>
      <w:spacing w:before="0" w:after="0"/>
      <w:jc w:val="left"/>
    </w:pPr>
    <w:rPr>
      <w:rFonts w:ascii="Helvetica Neue" w:hAnsi="Helvetica Neue" w:eastAsia="Arial Unicode MS" w:cs="Arial Unicode MS"/>
      <w:color w:val="000000"/>
      <w:kern w:val="2"/>
      <w:sz w:val="22"/>
      <w:szCs w:val="22"/>
      <w:lang w:val="es-ES" w:eastAsia="zh-CN" w:bidi="hi-IN"/>
    </w:rPr>
  </w:style>
  <w:style w:type="paragraph" w:styleId="NoSpacing">
    <w:name w:val="No Spacing"/>
    <w:qFormat/>
    <w:pPr>
      <w:widowControl/>
      <w:suppressAutoHyphens w:val="true"/>
      <w:bidi w:val="0"/>
      <w:spacing w:before="0" w:after="0"/>
      <w:jc w:val="left"/>
    </w:pPr>
    <w:rPr>
      <w:rFonts w:ascii="Calibri" w:hAnsi="Calibri" w:eastAsia="Calibri" w:cs="Calibri"/>
      <w:color w:val="auto"/>
      <w:kern w:val="2"/>
      <w:sz w:val="22"/>
      <w:szCs w:val="22"/>
      <w:lang w:val="es-ES" w:eastAsia="zh-CN" w:bidi="ar-SA"/>
    </w:rPr>
  </w:style>
  <w:style w:type="paragraph" w:styleId="P1" w:customStyle="1">
    <w:name w:val="p1"/>
    <w:basedOn w:val="Normal"/>
    <w:qFormat/>
    <w:pPr>
      <w:spacing w:lineRule="atLeast" w:line="182"/>
    </w:pPr>
    <w:rPr>
      <w:rFonts w:ascii="Arial" w:hAnsi="Arial" w:cs="Arial"/>
      <w:sz w:val="27"/>
      <w:szCs w:val="27"/>
    </w:rPr>
  </w:style>
  <w:style w:type="paragraph" w:styleId="Quote">
    <w:name w:val="Quote"/>
    <w:basedOn w:val="Normal"/>
    <w:qFormat/>
    <w:pPr>
      <w:spacing w:before="0" w:after="283"/>
      <w:ind w:left="567" w:right="567" w:hanging="0"/>
    </w:pPr>
    <w:rPr/>
  </w:style>
  <w:style w:type="paragraph" w:styleId="Textoindependiente21" w:customStyle="1">
    <w:name w:val="Texto independiente 21"/>
    <w:basedOn w:val="Normal"/>
    <w:qFormat/>
    <w:pPr>
      <w:jc w:val="both"/>
    </w:pPr>
    <w:rPr/>
  </w:style>
  <w:style w:type="paragraph" w:styleId="Nombredireccininterior" w:customStyle="1">
    <w:name w:val="Nombre dirección interior"/>
    <w:basedOn w:val="Normal"/>
    <w:next w:val="Normal"/>
    <w:qFormat/>
    <w:pPr>
      <w:spacing w:lineRule="atLeast" w:line="240" w:before="220" w:after="0"/>
    </w:pPr>
    <w:rPr>
      <w:rFonts w:ascii="Garamond" w:hAnsi="Garamond" w:cs="Garamond"/>
      <w:sz w:val="20"/>
    </w:rPr>
  </w:style>
  <w:style w:type="paragraph" w:styleId="Sangra2detindependiente1" w:customStyle="1">
    <w:name w:val="Sangría 2 de t. independiente1"/>
    <w:basedOn w:val="Normal"/>
    <w:qFormat/>
    <w:pPr>
      <w:ind w:left="360" w:hanging="0"/>
      <w:jc w:val="both"/>
    </w:pPr>
    <w:rPr>
      <w:bCs/>
      <w:sz w:val="28"/>
    </w:rPr>
  </w:style>
  <w:style w:type="paragraph" w:styleId="Ttulodelatabla" w:customStyle="1">
    <w:name w:val="Título de la tabla"/>
    <w:basedOn w:val="Contenidodelatabla"/>
    <w:qFormat/>
    <w:pPr>
      <w:jc w:val="center"/>
    </w:pPr>
    <w:rPr>
      <w:b/>
      <w:bCs/>
    </w:rPr>
  </w:style>
  <w:style w:type="paragraph" w:styleId="Textosinformato2" w:customStyle="1">
    <w:name w:val="Texto sin formato2"/>
    <w:basedOn w:val="Normal"/>
    <w:qFormat/>
    <w:pPr/>
    <w:rPr>
      <w:rFonts w:ascii="Consolas" w:hAnsi="Consolas" w:eastAsia="Calibri" w:cs="Times New Roman"/>
      <w:sz w:val="21"/>
      <w:szCs w:val="21"/>
    </w:rPr>
  </w:style>
  <w:style w:type="paragraph" w:styleId="Xmsolistparagraph" w:customStyle="1">
    <w:name w:val="x_msolistparagraph"/>
    <w:basedOn w:val="Normal"/>
    <w:qFormat/>
    <w:pPr>
      <w:suppressAutoHyphens w:val="false"/>
      <w:spacing w:before="280" w:after="280"/>
    </w:pPr>
    <w:rPr>
      <w:rFonts w:ascii="Times New Roman" w:hAnsi="Times New Roman" w:cs="Times New Roman"/>
      <w:sz w:val="20"/>
    </w:rPr>
  </w:style>
  <w:style w:type="paragraph" w:styleId="Textodebloque1" w:customStyle="1">
    <w:name w:val="Texto de bloque1"/>
    <w:basedOn w:val="Normal"/>
    <w:qFormat/>
    <w:pPr>
      <w:ind w:left="567" w:right="-285" w:hanging="0"/>
    </w:pPr>
    <w:rPr>
      <w:rFonts w:ascii="Helvetica" w:hAnsi="Helvetica" w:cs="Helvetica"/>
      <w:color w:val="181512"/>
      <w:sz w:val="36"/>
    </w:rPr>
  </w:style>
  <w:style w:type="paragraph" w:styleId="Textosinformato4" w:customStyle="1">
    <w:name w:val="Texto sin formato4"/>
    <w:basedOn w:val="Normal"/>
    <w:qFormat/>
    <w:pPr/>
    <w:rPr>
      <w:rFonts w:ascii="Consolas" w:hAnsi="Consolas" w:eastAsia="Calibri" w:cs="Times New Roman"/>
      <w:sz w:val="21"/>
      <w:szCs w:val="21"/>
    </w:rPr>
  </w:style>
  <w:style w:type="paragraph" w:styleId="Encabezado2" w:customStyle="1">
    <w:name w:val="Encabezado2"/>
    <w:basedOn w:val="Normal"/>
    <w:next w:val="Cuerpodetexto"/>
    <w:qFormat/>
    <w:pPr>
      <w:keepNext w:val="true"/>
      <w:spacing w:before="240" w:after="120"/>
    </w:pPr>
    <w:rPr>
      <w:rFonts w:ascii="Liberation Sans" w:hAnsi="Liberation Sans" w:eastAsia="Arial Unicode MS" w:cs="Mangal"/>
      <w:sz w:val="28"/>
      <w:szCs w:val="28"/>
    </w:rPr>
  </w:style>
  <w:style w:type="paragraph" w:styleId="BalloonText" w:customStyle="1">
    <w:name w:val="Balloon Text"/>
    <w:basedOn w:val="Normal"/>
    <w:qFormat/>
    <w:pPr/>
    <w:rPr>
      <w:rFonts w:ascii="Segoe UI" w:hAnsi="Segoe UI" w:cs="Segoe UI"/>
      <w:sz w:val="18"/>
      <w:szCs w:val="18"/>
    </w:rPr>
  </w:style>
  <w:style w:type="paragraph" w:styleId="Annotationtext" w:customStyle="1">
    <w:name w:val="annotation text"/>
    <w:basedOn w:val="Normal"/>
    <w:qFormat/>
    <w:pPr/>
    <w:rPr>
      <w:sz w:val="20"/>
    </w:rPr>
  </w:style>
  <w:style w:type="paragraph" w:styleId="Annotationsubject" w:customStyle="1">
    <w:name w:val="annotation subject"/>
    <w:basedOn w:val="Annotationtext"/>
    <w:next w:val="Annotationtext"/>
    <w:qFormat/>
    <w:pPr/>
    <w:rPr>
      <w:b/>
      <w:bCs/>
    </w:rPr>
  </w:style>
  <w:style w:type="paragraph" w:styleId="Descripcin3" w:customStyle="1">
    <w:name w:val="Descripción3"/>
    <w:basedOn w:val="Normal"/>
    <w:qFormat/>
    <w:pPr>
      <w:suppressLineNumbers/>
      <w:spacing w:before="120" w:after="120"/>
    </w:pPr>
    <w:rPr>
      <w:rFonts w:cs="Arial"/>
      <w:i/>
      <w:iCs/>
      <w:szCs w:val="24"/>
    </w:rPr>
  </w:style>
  <w:style w:type="paragraph" w:styleId="Ttulo51" w:customStyle="1">
    <w:name w:val="Título5"/>
    <w:basedOn w:val="Normal"/>
    <w:next w:val="Cuerpodetexto"/>
    <w:qFormat/>
    <w:pPr>
      <w:keepNext w:val="true"/>
      <w:spacing w:before="240" w:after="120"/>
    </w:pPr>
    <w:rPr>
      <w:rFonts w:ascii="Liberation Sans" w:hAnsi="Liberation Sans" w:eastAsia="Microsoft YaHei" w:cs="Arial"/>
      <w:sz w:val="28"/>
      <w:szCs w:val="28"/>
    </w:rPr>
  </w:style>
  <w:style w:type="numbering" w:styleId="NoList" w:default="1">
    <w:name w:val="No List"/>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Application>LibreOffice/7.0.6.2$Windows_X86_64 LibreOffice_project/144abb84a525d8e30c9dbbefa69cbbf2d8d4ae3b</Application>
  <AppVersion>15.0000</AppVersion>
  <Pages>2</Pages>
  <Words>543</Words>
  <Characters>2769</Characters>
  <CharactersWithSpaces>3303</CharactersWithSpaces>
  <Paragraphs>11</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2022-02-18T09:23:00Z</dcterms:created>
  <dc:creator>ADELIFL</dc:creator>
  <dc:description/>
  <dc:language>es-ES</dc:language>
  <cp:lastModifiedBy/>
  <cp:lastPrinted>2022-02-15T12:16:00Z</cp:lastPrinted>
  <dcterms:modified xsi:type="dcterms:W3CDTF">2022-02-18T13:12:05Z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