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60F4" w:rsidRDefault="009224E7">
      <w:r>
        <w:rPr>
          <w:rFonts w:ascii="Arial" w:hAnsi="Arial" w:cs="Arial"/>
          <w:b/>
          <w:bCs/>
          <w:sz w:val="36"/>
          <w:szCs w:val="36"/>
        </w:rPr>
        <w:t xml:space="preserve">Juan Antonio Cabello reclama "una reunión </w:t>
      </w:r>
      <w:r>
        <w:rPr>
          <w:rFonts w:ascii="Arial" w:hAnsi="Arial" w:cs="Arial"/>
          <w:b/>
          <w:bCs/>
          <w:sz w:val="36"/>
          <w:szCs w:val="36"/>
        </w:rPr>
        <w:t>a la Junta para poner en marcha planes de empleo al alcance de los ayuntamientos"</w:t>
      </w:r>
    </w:p>
    <w:p w:rsidR="002D60F4" w:rsidRDefault="002D60F4">
      <w:pPr>
        <w:rPr>
          <w:rFonts w:ascii="Arial" w:hAnsi="Arial" w:cs="Arial"/>
          <w:b/>
          <w:bCs/>
          <w:sz w:val="36"/>
          <w:szCs w:val="36"/>
        </w:rPr>
      </w:pPr>
    </w:p>
    <w:p w:rsidR="002D60F4" w:rsidRDefault="009224E7">
      <w:r>
        <w:rPr>
          <w:rFonts w:ascii="Arial" w:hAnsi="Arial" w:cs="Arial"/>
          <w:sz w:val="36"/>
          <w:szCs w:val="36"/>
        </w:rPr>
        <w:t xml:space="preserve">Valora que el paro en Jerez continúa en cifras similares mientras en Andalucía ha subido en más de 4.000 personas </w:t>
      </w:r>
    </w:p>
    <w:p w:rsidR="002D60F4" w:rsidRDefault="002D60F4">
      <w:pPr>
        <w:rPr>
          <w:rFonts w:ascii="Arial" w:hAnsi="Arial" w:cs="Arial"/>
          <w:sz w:val="36"/>
          <w:szCs w:val="36"/>
        </w:rPr>
      </w:pPr>
    </w:p>
    <w:p w:rsidR="002D60F4" w:rsidRDefault="009224E7">
      <w:r>
        <w:rPr>
          <w:rFonts w:ascii="Arial" w:hAnsi="Arial" w:cs="Arial"/>
          <w:sz w:val="36"/>
          <w:szCs w:val="36"/>
        </w:rPr>
        <w:t xml:space="preserve">Destaca que </w:t>
      </w:r>
      <w:r>
        <w:rPr>
          <w:rFonts w:ascii="Arial" w:hAnsi="Arial" w:cs="Arial"/>
          <w:sz w:val="36"/>
          <w:szCs w:val="36"/>
        </w:rPr>
        <w:t>“en España el desempleo se ha reducido en casi 11.400 personas y se han disparado las contrataciones indefinidas gracias a la reforma laboral del Gobierno”</w:t>
      </w:r>
    </w:p>
    <w:p w:rsidR="002D60F4" w:rsidRDefault="002D60F4"/>
    <w:p w:rsidR="002D60F4" w:rsidRDefault="009224E7">
      <w:pPr>
        <w:jc w:val="both"/>
      </w:pPr>
      <w:r>
        <w:rPr>
          <w:rFonts w:ascii="Arial" w:hAnsi="Arial" w:cs="Arial"/>
          <w:b/>
          <w:bCs/>
          <w:szCs w:val="24"/>
        </w:rPr>
        <w:t xml:space="preserve">2 de marzo de 2022. </w:t>
      </w:r>
      <w:r>
        <w:rPr>
          <w:rFonts w:ascii="Arial" w:eastAsia="Tahoma" w:hAnsi="Arial" w:cs="Arial"/>
          <w:szCs w:val="24"/>
        </w:rPr>
        <w:t>El delegado de Reactivación Económica, Captación de Inversiones, Educación y Em</w:t>
      </w:r>
      <w:r>
        <w:rPr>
          <w:rFonts w:ascii="Arial" w:eastAsia="Tahoma" w:hAnsi="Arial" w:cs="Arial"/>
          <w:szCs w:val="24"/>
        </w:rPr>
        <w:t xml:space="preserve">pleo, Juan Antonio Cabello, ha explicado que los datos del paro en Jerez conocidos hoy “nos sitúan en cifras similares a las de enero,  si bien, hay que tener en cuenta que el paro en Andalucía ha subido en febrero en más de 4.000 personas, mientras que a </w:t>
      </w:r>
      <w:r>
        <w:rPr>
          <w:rFonts w:ascii="Arial" w:eastAsia="Tahoma" w:hAnsi="Arial" w:cs="Arial"/>
          <w:szCs w:val="24"/>
        </w:rPr>
        <w:t xml:space="preserve">nivel nacional ha bajado en casi 11.400”. </w:t>
      </w:r>
    </w:p>
    <w:p w:rsidR="002D60F4" w:rsidRDefault="002D60F4">
      <w:pPr>
        <w:jc w:val="both"/>
        <w:rPr>
          <w:rFonts w:ascii="Arial" w:eastAsia="Tahoma" w:hAnsi="Arial" w:cs="Arial"/>
          <w:szCs w:val="24"/>
        </w:rPr>
      </w:pPr>
    </w:p>
    <w:p w:rsidR="002D60F4" w:rsidRDefault="009224E7">
      <w:pPr>
        <w:jc w:val="both"/>
      </w:pPr>
      <w:r>
        <w:rPr>
          <w:rFonts w:ascii="Arial" w:eastAsia="Tahoma" w:hAnsi="Arial" w:cs="Arial"/>
          <w:szCs w:val="24"/>
        </w:rPr>
        <w:t>Además, ha puesto el acento en que “las contrataciones indefinidas se han disparado hasta su nivel más alto en 25 años, gracias a la reforma laboral del Gobierno de España, lo cual permite dar más estabilidad y c</w:t>
      </w:r>
      <w:r>
        <w:rPr>
          <w:rFonts w:ascii="Arial" w:eastAsia="Tahoma" w:hAnsi="Arial" w:cs="Arial"/>
          <w:szCs w:val="24"/>
        </w:rPr>
        <w:t>alidad al empleo”.</w:t>
      </w:r>
    </w:p>
    <w:p w:rsidR="002D60F4" w:rsidRDefault="002D60F4">
      <w:pPr>
        <w:jc w:val="both"/>
        <w:rPr>
          <w:rFonts w:ascii="Arial" w:eastAsia="Tahoma" w:hAnsi="Arial" w:cs="Arial"/>
          <w:szCs w:val="24"/>
        </w:rPr>
      </w:pPr>
    </w:p>
    <w:p w:rsidR="002D60F4" w:rsidRDefault="009224E7">
      <w:pPr>
        <w:jc w:val="both"/>
      </w:pPr>
      <w:r>
        <w:rPr>
          <w:rFonts w:ascii="Arial" w:eastAsia="Tahoma" w:hAnsi="Arial" w:cs="Arial"/>
          <w:szCs w:val="24"/>
        </w:rPr>
        <w:t xml:space="preserve">Pero en lo que a Jerez se refiere, Juan Antonio Cabello ha llamado la atención sobre el dato comparativo respecto al mismo mes de febrero del año pasado. Ha recordado que </w:t>
      </w:r>
      <w:bookmarkStart w:id="0" w:name="_GoBack"/>
      <w:bookmarkEnd w:id="0"/>
      <w:r>
        <w:rPr>
          <w:rFonts w:ascii="Arial" w:eastAsia="Tahoma" w:hAnsi="Arial" w:cs="Arial"/>
          <w:szCs w:val="24"/>
        </w:rPr>
        <w:t>febrero de 2021 se cerró con 33.788 desempleados, cifra que se ha</w:t>
      </w:r>
      <w:r>
        <w:rPr>
          <w:rFonts w:ascii="Arial" w:eastAsia="Tahoma" w:hAnsi="Arial" w:cs="Arial"/>
          <w:szCs w:val="24"/>
        </w:rPr>
        <w:t xml:space="preserve"> rebajado hasta los 28.062 al cabo de doce meses. “Esto quiere decir que en un año, Jerez ha reducido el desempleo en 5.726 personas”, ha afirmado el delegado de Empleo.</w:t>
      </w:r>
    </w:p>
    <w:p w:rsidR="002D60F4" w:rsidRDefault="002D60F4">
      <w:pPr>
        <w:jc w:val="both"/>
        <w:rPr>
          <w:rFonts w:ascii="Arial" w:eastAsia="Tahoma" w:hAnsi="Arial" w:cs="Arial"/>
          <w:szCs w:val="24"/>
        </w:rPr>
      </w:pPr>
    </w:p>
    <w:p w:rsidR="002D60F4" w:rsidRDefault="009224E7">
      <w:pPr>
        <w:jc w:val="both"/>
      </w:pPr>
      <w:r>
        <w:rPr>
          <w:rFonts w:ascii="Arial" w:eastAsia="Tahoma" w:hAnsi="Arial" w:cs="Arial"/>
          <w:szCs w:val="24"/>
        </w:rPr>
        <w:t xml:space="preserve">Sin duda, ha justificado Juan Antonio Cabello, “a esta reducción del </w:t>
      </w:r>
      <w:proofErr w:type="gramStart"/>
      <w:r>
        <w:rPr>
          <w:rFonts w:ascii="Arial" w:eastAsia="Tahoma" w:hAnsi="Arial" w:cs="Arial"/>
          <w:szCs w:val="24"/>
        </w:rPr>
        <w:t>desempleo</w:t>
      </w:r>
      <w:proofErr w:type="gramEnd"/>
      <w:r>
        <w:rPr>
          <w:rFonts w:ascii="Arial" w:eastAsia="Tahoma" w:hAnsi="Arial" w:cs="Arial"/>
          <w:szCs w:val="24"/>
        </w:rPr>
        <w:t xml:space="preserve"> de la </w:t>
      </w:r>
      <w:r>
        <w:rPr>
          <w:rFonts w:ascii="Arial" w:eastAsia="Tahoma" w:hAnsi="Arial" w:cs="Arial"/>
          <w:szCs w:val="24"/>
        </w:rPr>
        <w:t>ciudad está contribuyendo el esfuerzo inversor del Gobierno municipal y la confianza de la inversión privada”. A lo que ha añadido que “esta recuperación podría ser incluso más fuerte si contáramos con el apoyo de la Junta de Andalucía para desarrollar pla</w:t>
      </w:r>
      <w:r>
        <w:rPr>
          <w:rFonts w:ascii="Arial" w:eastAsia="Tahoma" w:hAnsi="Arial" w:cs="Arial"/>
          <w:szCs w:val="24"/>
        </w:rPr>
        <w:t>nes de empleo con la financiación adecuada”.</w:t>
      </w:r>
    </w:p>
    <w:p w:rsidR="002D60F4" w:rsidRDefault="002D60F4">
      <w:pPr>
        <w:jc w:val="both"/>
        <w:rPr>
          <w:rFonts w:ascii="Arial" w:eastAsia="Tahoma" w:hAnsi="Arial" w:cs="Arial"/>
          <w:szCs w:val="24"/>
        </w:rPr>
      </w:pPr>
    </w:p>
    <w:p w:rsidR="002D60F4" w:rsidRDefault="009224E7">
      <w:pPr>
        <w:jc w:val="both"/>
      </w:pPr>
      <w:r>
        <w:rPr>
          <w:rFonts w:ascii="Arial" w:eastAsia="Tahoma" w:hAnsi="Arial" w:cs="Arial"/>
          <w:szCs w:val="24"/>
        </w:rPr>
        <w:t xml:space="preserve">Por todo esto, este miembro del Gobierno municipal ha reclamado una vez más “una reunión con la Junta de Andalucía para abordar esta </w:t>
      </w:r>
      <w:r>
        <w:rPr>
          <w:rFonts w:ascii="Arial" w:eastAsia="Tahoma" w:hAnsi="Arial" w:cs="Arial"/>
          <w:szCs w:val="24"/>
        </w:rPr>
        <w:lastRenderedPageBreak/>
        <w:t>fórmula que permita poner en marcha planes flexibles y adaptados a las necesi</w:t>
      </w:r>
      <w:r>
        <w:rPr>
          <w:rFonts w:ascii="Arial" w:eastAsia="Tahoma" w:hAnsi="Arial" w:cs="Arial"/>
          <w:szCs w:val="24"/>
        </w:rPr>
        <w:t>dades de los municipios, con el fin de reactivar la contratación”.</w:t>
      </w:r>
    </w:p>
    <w:p w:rsidR="002D60F4" w:rsidRDefault="002D60F4">
      <w:pPr>
        <w:jc w:val="both"/>
      </w:pPr>
    </w:p>
    <w:p w:rsidR="002D60F4" w:rsidRDefault="009224E7">
      <w:pPr>
        <w:jc w:val="both"/>
      </w:pPr>
      <w:r>
        <w:rPr>
          <w:rFonts w:ascii="Arial" w:eastAsia="Tahoma" w:hAnsi="Arial" w:cs="Arial"/>
          <w:szCs w:val="24"/>
        </w:rPr>
        <w:t>En este sentido, el delegado ha recordado que “el propio presidente de la Junta de Andalucía, Juanma Moreno, en su visita a Jerez, se comprometió a estudiar y poner en marcha otras fórmula</w:t>
      </w:r>
      <w:r>
        <w:rPr>
          <w:rFonts w:ascii="Arial" w:eastAsia="Tahoma" w:hAnsi="Arial" w:cs="Arial"/>
          <w:szCs w:val="24"/>
        </w:rPr>
        <w:t>s de planes de empleo  que puedan ser asumidos por las administraciones locales y que puedan ser útiles para las personas en desempleo y  sus familias”.</w:t>
      </w:r>
    </w:p>
    <w:p w:rsidR="002D60F4" w:rsidRDefault="002D60F4">
      <w:pPr>
        <w:jc w:val="both"/>
        <w:rPr>
          <w:rFonts w:ascii="Arial" w:eastAsia="Tahoma" w:hAnsi="Arial" w:cs="Arial"/>
          <w:szCs w:val="24"/>
        </w:rPr>
      </w:pPr>
    </w:p>
    <w:p w:rsidR="002D60F4" w:rsidRDefault="009224E7">
      <w:pPr>
        <w:jc w:val="both"/>
      </w:pPr>
      <w:r>
        <w:rPr>
          <w:rFonts w:ascii="Arial" w:eastAsia="Tahoma" w:hAnsi="Arial" w:cs="Arial"/>
          <w:szCs w:val="24"/>
        </w:rPr>
        <w:t>Juan Antonio Cabello ha pedido de nuevo “la implicación total de la Junta de Andalucía para reducir el</w:t>
      </w:r>
      <w:r>
        <w:rPr>
          <w:rFonts w:ascii="Arial" w:eastAsia="Tahoma" w:hAnsi="Arial" w:cs="Arial"/>
          <w:szCs w:val="24"/>
        </w:rPr>
        <w:t xml:space="preserve"> paro ya que es en realidad la Administración con competencias para poner en marcha políticas que ayuden a impulsar la contratación”. </w:t>
      </w:r>
    </w:p>
    <w:p w:rsidR="002D60F4" w:rsidRDefault="002D60F4">
      <w:pPr>
        <w:jc w:val="both"/>
      </w:pPr>
    </w:p>
    <w:p w:rsidR="002D60F4" w:rsidRDefault="002D60F4">
      <w:pPr>
        <w:jc w:val="both"/>
        <w:rPr>
          <w:rFonts w:ascii="Arial" w:eastAsia="Tahoma" w:hAnsi="Arial" w:cs="Arial"/>
          <w:sz w:val="26"/>
          <w:szCs w:val="26"/>
        </w:rPr>
      </w:pPr>
    </w:p>
    <w:p w:rsidR="002D60F4" w:rsidRDefault="002D60F4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764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2D60F4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0F4" w:rsidRDefault="009224E7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enlace de audio:</w:t>
            </w:r>
          </w:p>
          <w:p w:rsidR="002D60F4" w:rsidRDefault="009224E7">
            <w:pPr>
              <w:pStyle w:val="Ttulo4"/>
              <w:widowControl w:val="0"/>
            </w:pPr>
            <w:hyperlink r:id="rId7">
              <w:r>
                <w:rPr>
                  <w:rStyle w:val="EnlacedeInternet"/>
                  <w:rFonts w:ascii="Arial" w:hAnsi="Arial" w:cs="Arial"/>
                  <w:i/>
                  <w:iCs/>
                  <w:sz w:val="22"/>
                  <w:szCs w:val="22"/>
                </w:rPr>
                <w:t>https://ssweb.seap.minhap.es/almacen/descarga/envio/b7f206072658def58044aa1bbd86766e12c92476</w:t>
              </w:r>
            </w:hyperlink>
          </w:p>
          <w:p w:rsidR="002D60F4" w:rsidRDefault="002D60F4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2D60F4" w:rsidRDefault="002D60F4">
      <w:pPr>
        <w:rPr>
          <w:rFonts w:ascii="Arial" w:hAnsi="Arial" w:cs="Arial"/>
          <w:b/>
          <w:sz w:val="36"/>
        </w:rPr>
      </w:pPr>
    </w:p>
    <w:sectPr w:rsidR="002D60F4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24E7">
      <w:r>
        <w:separator/>
      </w:r>
    </w:p>
  </w:endnote>
  <w:endnote w:type="continuationSeparator" w:id="0">
    <w:p w:rsidR="00000000" w:rsidRDefault="0092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F4" w:rsidRDefault="002D60F4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24E7">
      <w:r>
        <w:separator/>
      </w:r>
    </w:p>
  </w:footnote>
  <w:footnote w:type="continuationSeparator" w:id="0">
    <w:p w:rsidR="00000000" w:rsidRDefault="0092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F4" w:rsidRDefault="002D60F4">
    <w:pPr>
      <w:pStyle w:val="Encabezado"/>
      <w:rPr>
        <w:sz w:val="26"/>
        <w:szCs w:val="26"/>
        <w:u w:val="single"/>
        <w:lang w:val="x-none" w:eastAsia="x-none"/>
      </w:rPr>
    </w:pPr>
  </w:p>
  <w:p w:rsidR="002D60F4" w:rsidRDefault="009224E7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B4D"/>
    <w:multiLevelType w:val="multilevel"/>
    <w:tmpl w:val="36663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F4"/>
    <w:rsid w:val="002D60F4"/>
    <w:rsid w:val="009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E201-3C8D-4866-82BB-3F2C54B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b7f206072658def58044aa1bbd86766e12c92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2481</Characters>
  <Application>Microsoft Office Word</Application>
  <DocSecurity>0</DocSecurity>
  <Lines>20</Lines>
  <Paragraphs>5</Paragraphs>
  <ScaleCrop>false</ScaleCrop>
  <Company>Aytojerez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8</cp:revision>
  <cp:lastPrinted>1995-11-21T16:41:00Z</cp:lastPrinted>
  <dcterms:created xsi:type="dcterms:W3CDTF">2022-03-01T14:14:00Z</dcterms:created>
  <dcterms:modified xsi:type="dcterms:W3CDTF">2022-03-02T10:39:00Z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