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bCs/>
          <w:sz w:val="36"/>
          <w:szCs w:val="36"/>
        </w:rPr>
        <w:t xml:space="preserve">Alrededor de 30 actividades componen la segunda </w:t>
      </w:r>
      <w:r>
        <w:rPr>
          <w:rFonts w:cs="Arial" w:ascii="Arial" w:hAnsi="Arial"/>
          <w:b/>
          <w:bCs/>
          <w:sz w:val="36"/>
          <w:szCs w:val="36"/>
        </w:rPr>
        <w:t xml:space="preserve">edición del ciclo cultural dedicado a la  Cuaresma Spe Lucis </w:t>
      </w:r>
      <w:r>
        <w:rPr>
          <w:rFonts w:cs="Arial" w:ascii="Arial" w:hAnsi="Arial"/>
          <w:b/>
          <w:bCs/>
          <w:sz w:val="36"/>
          <w:szCs w:val="36"/>
        </w:rPr>
        <w:t>del Ayuntamiento</w:t>
      </w:r>
    </w:p>
    <w:p>
      <w:pPr>
        <w:pStyle w:val="Normal"/>
        <w:rPr>
          <w:rFonts w:ascii="Arial" w:hAnsi="Arial" w:cs="Arial"/>
          <w:b/>
          <w:b/>
          <w:bCs/>
          <w:sz w:val="36"/>
          <w:szCs w:val="36"/>
        </w:rPr>
      </w:pPr>
      <w:r>
        <w:rPr>
          <w:rFonts w:cs="Arial" w:ascii="Arial" w:hAnsi="Arial"/>
          <w:b/>
          <w:bCs/>
          <w:sz w:val="36"/>
          <w:szCs w:val="36"/>
        </w:rPr>
      </w:r>
    </w:p>
    <w:p>
      <w:pPr>
        <w:pStyle w:val="Normal"/>
        <w:rPr/>
      </w:pPr>
      <w:r>
        <w:rPr>
          <w:rFonts w:cs="Arial" w:ascii="Arial" w:hAnsi="Arial"/>
          <w:sz w:val="36"/>
          <w:szCs w:val="36"/>
        </w:rPr>
        <w:t xml:space="preserve">El delegado de Cultura </w:t>
      </w:r>
      <w:r>
        <w:rPr>
          <w:rFonts w:cs="Arial" w:ascii="Arial" w:hAnsi="Arial"/>
          <w:sz w:val="36"/>
          <w:szCs w:val="36"/>
        </w:rPr>
        <w:t xml:space="preserve">presenta este programa en el que habrá </w:t>
      </w:r>
      <w:r>
        <w:rPr>
          <w:rFonts w:eastAsia="Tahoma" w:cs="Arial" w:ascii="Arial" w:hAnsi="Arial"/>
          <w:sz w:val="36"/>
          <w:szCs w:val="24"/>
        </w:rPr>
        <w:t xml:space="preserve">mesas redondas, </w:t>
      </w:r>
      <w:r>
        <w:rPr>
          <w:rFonts w:eastAsia="Tahoma" w:cs="Arial" w:ascii="Arial" w:hAnsi="Arial"/>
          <w:sz w:val="36"/>
          <w:szCs w:val="24"/>
        </w:rPr>
        <w:t xml:space="preserve">conferencias </w:t>
      </w:r>
      <w:r>
        <w:rPr>
          <w:rFonts w:eastAsia="Tahoma" w:cs="Arial" w:ascii="Arial" w:hAnsi="Arial"/>
          <w:sz w:val="36"/>
          <w:szCs w:val="24"/>
        </w:rPr>
        <w:t>y</w:t>
      </w:r>
      <w:r>
        <w:rPr>
          <w:rFonts w:eastAsia="Tahoma" w:cs="Arial" w:ascii="Arial" w:hAnsi="Arial"/>
          <w:sz w:val="36"/>
          <w:szCs w:val="24"/>
        </w:rPr>
        <w:t xml:space="preserve"> actividades </w:t>
      </w:r>
      <w:r>
        <w:rPr>
          <w:rFonts w:eastAsia="Tahoma" w:cs="Arial" w:ascii="Arial" w:hAnsi="Arial"/>
          <w:sz w:val="36"/>
          <w:szCs w:val="24"/>
        </w:rPr>
        <w:t>educativas,</w:t>
      </w:r>
      <w:r>
        <w:rPr>
          <w:rFonts w:eastAsia="Tahoma" w:cs="Arial" w:ascii="Arial" w:hAnsi="Arial"/>
          <w:sz w:val="36"/>
          <w:szCs w:val="24"/>
        </w:rPr>
        <w:t xml:space="preserve"> </w:t>
      </w:r>
      <w:r>
        <w:rPr>
          <w:rFonts w:eastAsia="Tahoma" w:cs="Arial" w:ascii="Arial" w:hAnsi="Arial"/>
          <w:sz w:val="36"/>
          <w:szCs w:val="24"/>
        </w:rPr>
        <w:t>entre otras much</w:t>
      </w:r>
      <w:r>
        <w:rPr>
          <w:rFonts w:eastAsia="Tahoma" w:cs="Arial" w:ascii="Arial" w:hAnsi="Arial"/>
          <w:sz w:val="36"/>
          <w:szCs w:val="24"/>
        </w:rPr>
        <w:t>a</w:t>
      </w:r>
      <w:r>
        <w:rPr>
          <w:rFonts w:eastAsia="Tahoma" w:cs="Arial" w:ascii="Arial" w:hAnsi="Arial"/>
          <w:sz w:val="36"/>
          <w:szCs w:val="24"/>
        </w:rPr>
        <w:t>s</w:t>
      </w:r>
    </w:p>
    <w:p>
      <w:pPr>
        <w:pStyle w:val="Normal"/>
        <w:rPr>
          <w:rFonts w:ascii="Arial" w:hAnsi="Arial" w:eastAsia="Tahoma" w:cs="Arial"/>
          <w:sz w:val="36"/>
          <w:szCs w:val="24"/>
        </w:rPr>
      </w:pPr>
      <w:r>
        <w:rPr/>
      </w:r>
    </w:p>
    <w:p>
      <w:pPr>
        <w:pStyle w:val="Normal"/>
        <w:rPr/>
      </w:pPr>
      <w:r>
        <w:rPr>
          <w:rFonts w:eastAsia="Tahoma" w:cs="Arial" w:ascii="Arial" w:hAnsi="Arial"/>
          <w:sz w:val="36"/>
          <w:szCs w:val="24"/>
        </w:rPr>
        <w:t>L</w:t>
      </w:r>
      <w:r>
        <w:rPr>
          <w:rFonts w:eastAsia="Tahoma" w:cs="Arial" w:ascii="Arial" w:hAnsi="Arial"/>
          <w:sz w:val="36"/>
          <w:szCs w:val="24"/>
        </w:rPr>
        <w:t>a música ocupará un lugar esencial en esta programación, con especial protagonismo de las bandas de Semana Santa</w:t>
      </w:r>
    </w:p>
    <w:p>
      <w:pPr>
        <w:pStyle w:val="Normal"/>
        <w:rPr>
          <w:rFonts w:ascii="Arial" w:hAnsi="Arial" w:cs="Arial"/>
          <w:b/>
          <w:b/>
          <w:bCs/>
          <w:sz w:val="36"/>
          <w:szCs w:val="36"/>
        </w:rPr>
      </w:pPr>
      <w:r>
        <w:rPr/>
      </w:r>
    </w:p>
    <w:p>
      <w:pPr>
        <w:pStyle w:val="Normal"/>
        <w:jc w:val="both"/>
        <w:rPr/>
      </w:pPr>
      <w:r>
        <w:rPr>
          <w:rFonts w:cs="Arial" w:ascii="Arial" w:hAnsi="Arial"/>
          <w:b/>
          <w:bCs/>
          <w:szCs w:val="24"/>
        </w:rPr>
        <w:t>3</w:t>
      </w:r>
      <w:r>
        <w:rPr>
          <w:rFonts w:cs="Arial" w:ascii="Arial" w:hAnsi="Arial"/>
          <w:b/>
          <w:bCs/>
          <w:szCs w:val="24"/>
        </w:rPr>
        <w:t xml:space="preserve"> de marzo de 2022. </w:t>
      </w:r>
      <w:r>
        <w:rPr>
          <w:rFonts w:eastAsia="Tahoma" w:cs="Arial" w:ascii="Arial" w:hAnsi="Arial"/>
          <w:szCs w:val="24"/>
        </w:rPr>
        <w:t xml:space="preserve">El delegado de </w:t>
      </w:r>
      <w:r>
        <w:rPr>
          <w:rFonts w:eastAsia="Tahoma" w:cs="Arial" w:ascii="Arial" w:hAnsi="Arial"/>
          <w:szCs w:val="24"/>
        </w:rPr>
        <w:t xml:space="preserve">Cultura, Francisco Camas, ha presentado hoy en el Palacio de Villapanés </w:t>
      </w:r>
      <w:r>
        <w:rPr>
          <w:rFonts w:eastAsia="Tahoma" w:cs="Arial" w:ascii="Arial" w:hAnsi="Arial"/>
          <w:szCs w:val="24"/>
        </w:rPr>
        <w:t>l</w:t>
      </w:r>
      <w:r>
        <w:rPr>
          <w:rFonts w:eastAsia="Tahoma" w:cs="Arial" w:ascii="Arial" w:hAnsi="Arial"/>
          <w:szCs w:val="24"/>
        </w:rPr>
        <w:t xml:space="preserve">a </w:t>
      </w:r>
      <w:r>
        <w:rPr>
          <w:rFonts w:eastAsia="Tahoma" w:cs="Arial" w:ascii="Arial" w:hAnsi="Arial"/>
          <w:szCs w:val="24"/>
        </w:rPr>
        <w:t>segunda</w:t>
      </w:r>
      <w:r>
        <w:rPr>
          <w:rFonts w:eastAsia="Tahoma" w:cs="Arial" w:ascii="Arial" w:hAnsi="Arial"/>
          <w:szCs w:val="24"/>
        </w:rPr>
        <w:t xml:space="preserve"> edición del ciclo cultural dedicado a la Cuaresma, que bajo el título Spe Lucis,  pone en marcha el Ayuntamiento a partir de hoy y hasta el día 17 de abril, </w:t>
      </w:r>
      <w:r>
        <w:rPr>
          <w:rFonts w:eastAsia="Tahoma" w:cs="Arial" w:ascii="Arial" w:hAnsi="Arial"/>
          <w:szCs w:val="24"/>
        </w:rPr>
        <w:t>Domingo de Resurrección</w:t>
      </w:r>
      <w:r>
        <w:rPr>
          <w:rFonts w:eastAsia="Tahoma" w:cs="Arial" w:ascii="Arial" w:hAnsi="Arial"/>
          <w:szCs w:val="24"/>
        </w:rPr>
        <w:t>.</w:t>
      </w:r>
    </w:p>
    <w:p>
      <w:pPr>
        <w:pStyle w:val="Normal"/>
        <w:jc w:val="both"/>
        <w:rPr>
          <w:rFonts w:ascii="Arial" w:hAnsi="Arial" w:eastAsia="Tahoma" w:cs="Arial"/>
          <w:szCs w:val="24"/>
        </w:rPr>
      </w:pPr>
      <w:r>
        <w:rPr/>
      </w:r>
    </w:p>
    <w:p>
      <w:pPr>
        <w:pStyle w:val="Normal"/>
        <w:jc w:val="both"/>
        <w:rPr/>
      </w:pPr>
      <w:r>
        <w:rPr>
          <w:rFonts w:eastAsia="Tahoma" w:cs="Arial" w:ascii="Arial" w:hAnsi="Arial"/>
          <w:szCs w:val="24"/>
        </w:rPr>
        <w:t>Al acto han asistido  representantes de la A</w:t>
      </w:r>
      <w:r>
        <w:rPr>
          <w:rFonts w:eastAsia="Tahoma" w:cs="Arial" w:ascii="Arial" w:hAnsi="Arial"/>
          <w:szCs w:val="24"/>
        </w:rPr>
        <w:t>grupaci</w:t>
      </w:r>
      <w:r>
        <w:rPr>
          <w:rFonts w:eastAsia="Tahoma" w:cs="Arial" w:ascii="Arial" w:hAnsi="Arial"/>
          <w:szCs w:val="24"/>
        </w:rPr>
        <w:t>ón Fotográfica San Dionisio, de la Agrupación Musical San Juan y del programa Trabajadera, de Radio Jerez, a quienes el delegado ha dado las gracias por su participación en esta programación.</w:t>
      </w:r>
    </w:p>
    <w:p>
      <w:pPr>
        <w:pStyle w:val="Normal"/>
        <w:jc w:val="both"/>
        <w:rPr>
          <w:rFonts w:ascii="Arial" w:hAnsi="Arial" w:eastAsia="Tahoma" w:cs="Arial"/>
          <w:szCs w:val="24"/>
        </w:rPr>
      </w:pPr>
      <w:r>
        <w:rPr/>
      </w:r>
    </w:p>
    <w:p>
      <w:pPr>
        <w:pStyle w:val="Normal"/>
        <w:jc w:val="both"/>
        <w:rPr/>
      </w:pPr>
      <w:r>
        <w:rPr>
          <w:rFonts w:eastAsia="Tahoma" w:cs="Arial" w:ascii="Arial" w:hAnsi="Arial"/>
          <w:szCs w:val="24"/>
        </w:rPr>
        <w:t>Francisco Camas</w:t>
      </w:r>
      <w:r>
        <w:rPr>
          <w:rFonts w:eastAsia="Tahoma" w:cs="Arial" w:ascii="Arial" w:hAnsi="Arial"/>
          <w:szCs w:val="24"/>
        </w:rPr>
        <w:t xml:space="preserve"> se ha referido a </w:t>
      </w:r>
      <w:r>
        <w:rPr>
          <w:rFonts w:eastAsia="Tahoma" w:cs="Arial" w:ascii="Arial" w:hAnsi="Arial"/>
          <w:szCs w:val="24"/>
        </w:rPr>
        <w:t xml:space="preserve">que “la Delegación de Dinamización Cultural y de Patrimonio Histórico no podía quedarse al margen de la gran demanda de actos relacionados con la Cuaresma y la Semana Santa de la ciudadanía, ante las expectativas de este año”. </w:t>
      </w:r>
      <w:r>
        <w:rPr>
          <w:rFonts w:eastAsia="Tahoma" w:cs="Arial" w:ascii="Arial" w:hAnsi="Arial"/>
          <w:szCs w:val="24"/>
        </w:rPr>
        <w:t xml:space="preserve">Ha animado a asistir </w:t>
      </w:r>
      <w:r>
        <w:rPr>
          <w:rFonts w:eastAsia="Tahoma" w:cs="Arial" w:ascii="Arial" w:hAnsi="Arial"/>
          <w:szCs w:val="24"/>
        </w:rPr>
        <w:t xml:space="preserve">y a disfrutar de </w:t>
      </w:r>
      <w:r>
        <w:rPr>
          <w:rFonts w:eastAsia="Tahoma" w:cs="Arial" w:ascii="Arial" w:hAnsi="Arial"/>
          <w:szCs w:val="24"/>
        </w:rPr>
        <w:t xml:space="preserve">los actos de este ciclo que trata de “englobar </w:t>
      </w:r>
      <w:r>
        <w:rPr>
          <w:rFonts w:eastAsia="Tahoma" w:cs="Arial" w:ascii="Arial" w:hAnsi="Arial"/>
          <w:szCs w:val="24"/>
        </w:rPr>
        <w:t xml:space="preserve"> </w:t>
      </w:r>
      <w:r>
        <w:rPr>
          <w:rFonts w:eastAsia="Tahoma" w:cs="Arial" w:ascii="Arial" w:hAnsi="Arial"/>
          <w:szCs w:val="24"/>
        </w:rPr>
        <w:t>lo que significa la Semana Santa” y que es también “</w:t>
      </w:r>
      <w:r>
        <w:rPr>
          <w:rFonts w:eastAsia="Tahoma" w:cs="Arial" w:ascii="Arial" w:hAnsi="Arial"/>
          <w:szCs w:val="24"/>
        </w:rPr>
        <w:t>un aprendizaje no s</w:t>
      </w:r>
      <w:r>
        <w:rPr>
          <w:rFonts w:eastAsia="Tahoma" w:cs="Arial" w:ascii="Arial" w:hAnsi="Arial"/>
          <w:szCs w:val="24"/>
        </w:rPr>
        <w:t>ó</w:t>
      </w:r>
      <w:r>
        <w:rPr>
          <w:rFonts w:eastAsia="Tahoma" w:cs="Arial" w:ascii="Arial" w:hAnsi="Arial"/>
          <w:szCs w:val="24"/>
        </w:rPr>
        <w:t xml:space="preserve">lo para </w:t>
      </w:r>
      <w:r>
        <w:rPr>
          <w:rFonts w:eastAsia="Tahoma" w:cs="Arial" w:ascii="Arial" w:hAnsi="Arial"/>
          <w:szCs w:val="24"/>
        </w:rPr>
        <w:t>los jerezanos y jerezanas,</w:t>
      </w:r>
      <w:r>
        <w:rPr>
          <w:rFonts w:eastAsia="Tahoma" w:cs="Arial" w:ascii="Arial" w:hAnsi="Arial"/>
          <w:szCs w:val="24"/>
        </w:rPr>
        <w:t xml:space="preserve"> sino </w:t>
      </w:r>
      <w:r>
        <w:rPr>
          <w:rFonts w:eastAsia="Tahoma" w:cs="Arial" w:ascii="Arial" w:hAnsi="Arial"/>
          <w:szCs w:val="24"/>
        </w:rPr>
        <w:t>también</w:t>
      </w:r>
      <w:r>
        <w:rPr>
          <w:rFonts w:eastAsia="Tahoma" w:cs="Arial" w:ascii="Arial" w:hAnsi="Arial"/>
          <w:szCs w:val="24"/>
        </w:rPr>
        <w:t xml:space="preserve"> para todas las persona</w:t>
      </w:r>
      <w:r>
        <w:rPr>
          <w:rFonts w:eastAsia="Tahoma" w:cs="Arial" w:ascii="Arial" w:hAnsi="Arial"/>
          <w:szCs w:val="24"/>
        </w:rPr>
        <w:t>s</w:t>
      </w:r>
      <w:r>
        <w:rPr>
          <w:rFonts w:eastAsia="Tahoma" w:cs="Arial" w:ascii="Arial" w:hAnsi="Arial"/>
          <w:szCs w:val="24"/>
        </w:rPr>
        <w:t xml:space="preserve"> que tienen la </w:t>
      </w:r>
      <w:r>
        <w:rPr>
          <w:rFonts w:eastAsia="Tahoma" w:cs="Arial" w:ascii="Arial" w:hAnsi="Arial"/>
          <w:szCs w:val="24"/>
        </w:rPr>
        <w:t xml:space="preserve">Semana Santa </w:t>
      </w:r>
      <w:r>
        <w:rPr>
          <w:rFonts w:eastAsia="Tahoma" w:cs="Arial" w:ascii="Arial" w:hAnsi="Arial"/>
          <w:szCs w:val="24"/>
        </w:rPr>
        <w:t xml:space="preserve">de </w:t>
      </w:r>
      <w:r>
        <w:rPr>
          <w:rFonts w:eastAsia="Tahoma" w:cs="Arial" w:ascii="Arial" w:hAnsi="Arial"/>
          <w:szCs w:val="24"/>
        </w:rPr>
        <w:t>Jerez</w:t>
      </w:r>
      <w:r>
        <w:rPr>
          <w:rFonts w:eastAsia="Tahoma" w:cs="Arial" w:ascii="Arial" w:hAnsi="Arial"/>
          <w:szCs w:val="24"/>
        </w:rPr>
        <w:t xml:space="preserve"> como referencia”.</w:t>
      </w:r>
    </w:p>
    <w:p>
      <w:pPr>
        <w:pStyle w:val="Normal"/>
        <w:jc w:val="both"/>
        <w:rPr>
          <w:rFonts w:ascii="Arial" w:hAnsi="Arial" w:eastAsia="Tahoma" w:cs="Arial"/>
          <w:szCs w:val="24"/>
        </w:rPr>
      </w:pPr>
      <w:r>
        <w:rPr/>
      </w:r>
    </w:p>
    <w:p>
      <w:pPr>
        <w:pStyle w:val="Normal"/>
        <w:jc w:val="both"/>
        <w:rPr/>
      </w:pPr>
      <w:r>
        <w:rPr>
          <w:rFonts w:eastAsia="Tahoma" w:cs="Arial" w:ascii="Arial" w:hAnsi="Arial"/>
          <w:szCs w:val="24"/>
        </w:rPr>
        <w:t>E</w:t>
      </w:r>
      <w:r>
        <w:rPr>
          <w:rFonts w:eastAsia="Tahoma" w:cs="Arial" w:ascii="Arial" w:hAnsi="Arial"/>
          <w:szCs w:val="24"/>
        </w:rPr>
        <w:t xml:space="preserve">n esta nueva edición de Spe Lucis,  la </w:t>
      </w:r>
      <w:r>
        <w:rPr>
          <w:rFonts w:eastAsia="Tahoma" w:cs="Arial" w:ascii="Arial" w:hAnsi="Arial"/>
          <w:szCs w:val="24"/>
        </w:rPr>
        <w:t xml:space="preserve">Delegación de Dinamización Cultural y de Patrimonio Histórico </w:t>
      </w:r>
      <w:r>
        <w:rPr>
          <w:rFonts w:eastAsia="Tahoma" w:cs="Arial" w:ascii="Arial" w:hAnsi="Arial"/>
          <w:szCs w:val="24"/>
        </w:rPr>
        <w:t xml:space="preserve">ha ampliado el número de actividades hasta alrededor de 30. Entre ellas, todas de carácter gratuito, tendrán lugar mesas redondas, </w:t>
      </w:r>
      <w:r>
        <w:rPr>
          <w:rFonts w:eastAsia="Tahoma" w:cs="Arial" w:ascii="Arial" w:hAnsi="Arial"/>
          <w:szCs w:val="24"/>
        </w:rPr>
        <w:t xml:space="preserve">conciertos, conferencias, actividades relacionadas con la saeta, actividades educativas dirigidas al alumnado de Primaria, una exposición  de fotografías, a cargo de la </w:t>
      </w:r>
      <w:r>
        <w:rPr>
          <w:rFonts w:eastAsia="Tahoma" w:cs="Arial" w:ascii="Arial" w:hAnsi="Arial"/>
          <w:szCs w:val="24"/>
        </w:rPr>
        <w:t>Agrupación</w:t>
      </w:r>
      <w:r>
        <w:rPr>
          <w:rFonts w:eastAsia="Tahoma" w:cs="Arial" w:ascii="Arial" w:hAnsi="Arial"/>
          <w:szCs w:val="24"/>
        </w:rPr>
        <w:t xml:space="preserve"> Fotográfica San Dionisio, emisiones de radio que desarrollará el equipo de Trabajadera, que cumple su 40 aniversario en Radio Jerez, presentaciones de carteles de Semana Santa y proyecciones, entre otras.</w:t>
      </w:r>
    </w:p>
    <w:p>
      <w:pPr>
        <w:pStyle w:val="Normal"/>
        <w:jc w:val="both"/>
        <w:rPr>
          <w:rFonts w:ascii="Arial" w:hAnsi="Arial" w:eastAsia="Tahoma" w:cs="Arial"/>
          <w:szCs w:val="24"/>
        </w:rPr>
      </w:pPr>
      <w:r>
        <w:rPr/>
      </w:r>
    </w:p>
    <w:p>
      <w:pPr>
        <w:pStyle w:val="Normal"/>
        <w:jc w:val="both"/>
        <w:rPr/>
      </w:pPr>
      <w:r>
        <w:rPr>
          <w:rFonts w:eastAsia="Tahoma" w:cs="Arial" w:ascii="Arial" w:hAnsi="Arial"/>
          <w:szCs w:val="24"/>
        </w:rPr>
        <w:t>L</w:t>
      </w:r>
      <w:r>
        <w:rPr>
          <w:rFonts w:eastAsia="Tahoma" w:cs="Arial" w:ascii="Arial" w:hAnsi="Arial"/>
          <w:szCs w:val="24"/>
        </w:rPr>
        <w:t xml:space="preserve">a música va a ocupar un espacio primordial dentro de esta programación con la participación de las bandas de música de la zona, que se han visto perjudicadas durante la pandemia. En este sentido, van a tener lugar </w:t>
      </w:r>
      <w:r>
        <w:rPr>
          <w:rFonts w:eastAsia="Tahoma" w:cs="Arial" w:ascii="Arial" w:hAnsi="Arial"/>
          <w:szCs w:val="24"/>
        </w:rPr>
        <w:t>recitales</w:t>
      </w:r>
      <w:r>
        <w:rPr>
          <w:rFonts w:eastAsia="Tahoma" w:cs="Arial" w:ascii="Arial" w:hAnsi="Arial"/>
          <w:szCs w:val="24"/>
        </w:rPr>
        <w:t xml:space="preserve"> de la Banda de Música Nuestra Señora de Palomares, Agrupación Musical La Clemencia, la Banda de Música Maestro Agripino Lozano, Banda de Cornetas y Tambores La Caridad, Cuarteteo de Cuerda Álvarez Beigbeder, Escuela Coral Jardín Menesteo, Rondó Gaditano (dirigido por Julio Pardo), Agrupación Musical San Juan, Alumnos de Coro, Orquesta, Ensemble de Flautas </w:t>
      </w:r>
      <w:r>
        <w:rPr>
          <w:rFonts w:eastAsia="Tahoma" w:cs="Arial" w:ascii="Arial" w:hAnsi="Arial"/>
          <w:szCs w:val="24"/>
        </w:rPr>
        <w:t>y Banda</w:t>
      </w:r>
      <w:r>
        <w:rPr>
          <w:rFonts w:eastAsia="Tahoma" w:cs="Arial" w:ascii="Arial" w:hAnsi="Arial"/>
          <w:szCs w:val="24"/>
        </w:rPr>
        <w:t xml:space="preserve"> del Conservatorio Profesional de Música Joaquín Villatoro, </w:t>
      </w:r>
      <w:r>
        <w:rPr>
          <w:rFonts w:eastAsia="Tahoma" w:cs="Arial" w:ascii="Arial" w:hAnsi="Arial"/>
          <w:szCs w:val="24"/>
        </w:rPr>
        <w:t>Agrupación de p</w:t>
      </w:r>
      <w:r>
        <w:rPr>
          <w:rFonts w:eastAsia="Tahoma" w:cs="Arial" w:ascii="Arial" w:hAnsi="Arial"/>
          <w:szCs w:val="24"/>
        </w:rPr>
        <w:t xml:space="preserve">rofesores </w:t>
      </w:r>
      <w:r>
        <w:rPr>
          <w:rFonts w:eastAsia="Tahoma" w:cs="Arial" w:ascii="Arial" w:hAnsi="Arial"/>
          <w:szCs w:val="24"/>
        </w:rPr>
        <w:t xml:space="preserve">de este mismo centro </w:t>
      </w:r>
      <w:r>
        <w:rPr>
          <w:rFonts w:eastAsia="Tahoma" w:cs="Arial" w:ascii="Arial" w:hAnsi="Arial"/>
          <w:szCs w:val="24"/>
        </w:rPr>
        <w:t>y la</w:t>
      </w:r>
      <w:r>
        <w:rPr>
          <w:rFonts w:eastAsia="Tahoma" w:cs="Arial" w:ascii="Arial" w:hAnsi="Arial"/>
          <w:szCs w:val="24"/>
        </w:rPr>
        <w:t xml:space="preserve"> Banda Municipal </w:t>
      </w:r>
      <w:r>
        <w:rPr>
          <w:rFonts w:eastAsia="Tahoma" w:cs="Arial" w:ascii="Arial" w:hAnsi="Arial"/>
          <w:szCs w:val="24"/>
        </w:rPr>
        <w:t xml:space="preserve">de Música de Jerez, que </w:t>
      </w:r>
      <w:r>
        <w:rPr>
          <w:rFonts w:eastAsia="Tahoma" w:cs="Arial" w:ascii="Arial" w:hAnsi="Arial"/>
          <w:szCs w:val="24"/>
        </w:rPr>
        <w:t>ofrecerá varios conciertos dentro de</w:t>
      </w:r>
      <w:r>
        <w:rPr>
          <w:rFonts w:eastAsia="Tahoma" w:cs="Arial" w:ascii="Arial" w:hAnsi="Arial"/>
          <w:szCs w:val="24"/>
        </w:rPr>
        <w:t xml:space="preserve"> este ciclo.</w:t>
      </w:r>
    </w:p>
    <w:p>
      <w:pPr>
        <w:pStyle w:val="Normal"/>
        <w:jc w:val="both"/>
        <w:rPr>
          <w:rFonts w:ascii="Arial" w:hAnsi="Arial" w:eastAsia="Tahoma" w:cs="Arial"/>
          <w:szCs w:val="24"/>
        </w:rPr>
      </w:pPr>
      <w:r>
        <w:rPr/>
      </w:r>
    </w:p>
    <w:p>
      <w:pPr>
        <w:pStyle w:val="Normal"/>
        <w:jc w:val="both"/>
        <w:rPr/>
      </w:pPr>
      <w:r>
        <w:rPr>
          <w:rFonts w:eastAsia="Tahoma" w:cs="Arial" w:ascii="Arial" w:hAnsi="Arial"/>
          <w:szCs w:val="24"/>
        </w:rPr>
        <w:t>T</w:t>
      </w:r>
      <w:r>
        <w:rPr>
          <w:rFonts w:eastAsia="Tahoma" w:cs="Arial" w:ascii="Arial" w:hAnsi="Arial"/>
          <w:szCs w:val="24"/>
        </w:rPr>
        <w:t xml:space="preserve">ambién destaca en este programa el concierto homenaje que se va a rendir a quien fuera subdirector de la Escuela Municipal de Música de Jerez, Andrés Muñoz Rivera, integrante también de la Banda Municipal de Música. En </w:t>
      </w:r>
      <w:r>
        <w:rPr>
          <w:rFonts w:eastAsia="Tahoma" w:cs="Arial" w:ascii="Arial" w:hAnsi="Arial"/>
          <w:szCs w:val="24"/>
        </w:rPr>
        <w:t>e</w:t>
      </w:r>
      <w:r>
        <w:rPr>
          <w:rFonts w:eastAsia="Tahoma" w:cs="Arial" w:ascii="Arial" w:hAnsi="Arial"/>
          <w:szCs w:val="24"/>
        </w:rPr>
        <w:t xml:space="preserve">ste acto, que va a tener lugar el día 13 de marzo en la Iglesia de San Juan de los Caballeros, actuará la </w:t>
      </w:r>
      <w:r>
        <w:rPr>
          <w:rFonts w:eastAsia="Tahoma" w:cs="Arial" w:ascii="Arial" w:hAnsi="Arial"/>
          <w:szCs w:val="24"/>
        </w:rPr>
        <w:t>Banda de Música Maestro Agripino Lozano.</w:t>
      </w:r>
    </w:p>
    <w:p>
      <w:pPr>
        <w:pStyle w:val="Normal"/>
        <w:jc w:val="both"/>
        <w:rPr>
          <w:rFonts w:ascii="Arial" w:hAnsi="Arial" w:eastAsia="Tahoma" w:cs="Arial"/>
          <w:szCs w:val="24"/>
        </w:rPr>
      </w:pPr>
      <w:r>
        <w:rPr/>
      </w:r>
    </w:p>
    <w:p>
      <w:pPr>
        <w:pStyle w:val="Normal"/>
        <w:jc w:val="both"/>
        <w:rPr/>
      </w:pPr>
      <w:r>
        <w:rPr>
          <w:rFonts w:eastAsia="Tahoma" w:cs="Arial" w:ascii="Arial" w:hAnsi="Arial"/>
          <w:szCs w:val="24"/>
        </w:rPr>
        <w:t xml:space="preserve">Todo este programa se desarrollará en varios espacios culturales de la ciudad, como el propio Palacio de Villapanés,  en los Claustros de Santo Domingo, Sala Compañía, Sala El Molino del Alcázar, Plaza del Banco, o el Teatro Villamarta. También se desarrollarán actos en las  iglesias de San Lucas y San Juan </w:t>
      </w:r>
      <w:r>
        <w:rPr>
          <w:rFonts w:eastAsia="Tahoma" w:cs="Arial" w:ascii="Arial" w:hAnsi="Arial"/>
          <w:szCs w:val="24"/>
        </w:rPr>
        <w:t>de los Caballeros</w:t>
      </w:r>
      <w:r>
        <w:rPr>
          <w:rFonts w:eastAsia="Tahoma" w:cs="Arial" w:ascii="Arial" w:hAnsi="Arial"/>
          <w:szCs w:val="24"/>
        </w:rPr>
        <w:t xml:space="preserve">, en la Basílica del Carmen y en la </w:t>
      </w:r>
      <w:r>
        <w:rPr>
          <w:rFonts w:eastAsia="Tahoma" w:cs="Arial" w:ascii="Arial" w:hAnsi="Arial"/>
          <w:szCs w:val="24"/>
        </w:rPr>
        <w:t>Capilla de Las Angustias.</w:t>
      </w:r>
    </w:p>
    <w:p>
      <w:pPr>
        <w:pStyle w:val="Normal"/>
        <w:jc w:val="both"/>
        <w:rPr>
          <w:rFonts w:ascii="Arial" w:hAnsi="Arial" w:cs="Arial"/>
          <w:sz w:val="26"/>
          <w:szCs w:val="26"/>
        </w:rPr>
      </w:pPr>
      <w:r>
        <w:rPr>
          <w:rFonts w:cs="Arial" w:ascii="Arial" w:hAnsi="Arial"/>
          <w:sz w:val="26"/>
          <w:szCs w:val="26"/>
        </w:rPr>
      </w:r>
    </w:p>
    <w:tbl>
      <w:tblPr>
        <w:tblW w:w="7649" w:type="dxa"/>
        <w:jc w:val="left"/>
        <w:tblInd w:w="-1"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w:t>
            </w:r>
            <w:r>
              <w:rPr>
                <w:rFonts w:cs="Arial" w:ascii="Arial" w:hAnsi="Arial"/>
                <w:i/>
                <w:iCs/>
                <w:sz w:val="22"/>
                <w:szCs w:val="22"/>
              </w:rPr>
              <w:t xml:space="preserve">fotografía y </w:t>
            </w:r>
            <w:r>
              <w:rPr>
                <w:rFonts w:cs="Arial" w:ascii="Arial" w:hAnsi="Arial"/>
                <w:i/>
                <w:iCs/>
                <w:sz w:val="22"/>
                <w:szCs w:val="22"/>
              </w:rPr>
              <w:t>enlace de audio:</w:t>
            </w:r>
          </w:p>
          <w:p>
            <w:pPr>
              <w:pStyle w:val="Ttulo4"/>
              <w:rPr/>
            </w:pPr>
            <w:hyperlink r:id="rId2">
              <w:r>
                <w:rPr>
                  <w:rStyle w:val="EnlacedeInternet"/>
                </w:rPr>
                <w:t>https://ssweb.seap.minhap.es/almacen/descarga/envio/c9cfe1558b11f6f0e0cbb174609656b8166857fb</w:t>
              </w:r>
            </w:hyperlink>
          </w:p>
          <w:p>
            <w:pPr>
              <w:pStyle w:val="Normal"/>
              <w:widowControl w:val="false"/>
              <w:rPr>
                <w:rStyle w:val="EnlacedeInternet"/>
                <w:rFonts w:ascii="Arial" w:hAnsi="Arial" w:cs="Arial"/>
                <w:i/>
                <w:i/>
                <w:iCs/>
                <w:sz w:val="22"/>
                <w:szCs w:val="22"/>
              </w:rPr>
            </w:pPr>
            <w:r>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9cfe1558b11f6f0e0cbb174609656b8166857f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LibreOffice/7.2.4.1$Windows_X86_64 LibreOffice_project/27d75539669ac387bb498e35313b970b7fe9c4f9</Application>
  <AppVersion>15.0000</AppVersion>
  <Pages>2</Pages>
  <Words>597</Words>
  <Characters>3156</Characters>
  <CharactersWithSpaces>3749</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2022-03-01T14:14:00Z</dcterms:created>
  <dc:creator>ADELIFL</dc:creator>
  <dc:description/>
  <dc:language>es-ES</dc:language>
  <cp:lastModifiedBy/>
  <cp:lastPrinted>1995-11-21T16:41:00Z</cp:lastPrinted>
  <dcterms:modified xsi:type="dcterms:W3CDTF">2022-03-03T12:30:30Z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