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4732" w:rsidRDefault="00230E8E" w:rsidP="00BB473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Ayuntamiento actúa en la limpieza y desbroce de un solar municipal en calle Nueva </w:t>
      </w:r>
      <w:bookmarkStart w:id="0" w:name="_GoBack"/>
      <w:bookmarkEnd w:id="0"/>
    </w:p>
    <w:p w:rsidR="00BB4732" w:rsidRDefault="00BB4732" w:rsidP="00BB4732">
      <w:pPr>
        <w:rPr>
          <w:rFonts w:ascii="Arial" w:hAnsi="Arial" w:cs="Arial"/>
          <w:sz w:val="30"/>
          <w:szCs w:val="30"/>
        </w:rPr>
      </w:pPr>
    </w:p>
    <w:p w:rsidR="00230E8E" w:rsidRDefault="00230E8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José Antonio Díaz: “Estamos respondiendo a la petición vecinal y cumpliendo con nuestra obligación en esta parcela municipal, así como hemos iniciado expediente sancionador a la propiedad privada de calle Nueva, 40 obligándoles a que cumpla con su limpieza”</w:t>
      </w:r>
    </w:p>
    <w:p w:rsidR="00230E8E" w:rsidRDefault="00230E8E">
      <w:pPr>
        <w:rPr>
          <w:rFonts w:ascii="Arial" w:hAnsi="Arial" w:cs="Arial"/>
          <w:sz w:val="30"/>
          <w:szCs w:val="30"/>
        </w:rPr>
      </w:pPr>
    </w:p>
    <w:p w:rsidR="0074255D" w:rsidRDefault="00230E8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“El primero que está cumpliendo es el Ayuntamiento limpiando su parcela, y ahora son los herederos de la propiedad de calle Nueva, 40 los que tienen que cumplir, vamos a llegar hasta el final”, ha indicado el teniente de alcaldesa de Urbanismo, Infraestructuras y Medio </w:t>
      </w:r>
      <w:proofErr w:type="spellStart"/>
      <w:r>
        <w:rPr>
          <w:rFonts w:ascii="Arial" w:hAnsi="Arial" w:cs="Arial"/>
          <w:sz w:val="30"/>
          <w:szCs w:val="30"/>
        </w:rPr>
        <w:t>Ambinete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B714EC">
        <w:rPr>
          <w:rFonts w:ascii="Arial" w:hAnsi="Arial" w:cs="Arial"/>
          <w:sz w:val="30"/>
          <w:szCs w:val="30"/>
        </w:rPr>
        <w:t xml:space="preserve"> </w:t>
      </w:r>
    </w:p>
    <w:p w:rsidR="0074255D" w:rsidRDefault="0074255D">
      <w:pPr>
        <w:rPr>
          <w:rFonts w:ascii="Arial" w:hAnsi="Arial" w:cs="Arial"/>
          <w:sz w:val="30"/>
          <w:szCs w:val="30"/>
        </w:rPr>
      </w:pPr>
    </w:p>
    <w:p w:rsidR="00230E8E" w:rsidRDefault="002C3BA9" w:rsidP="00BB4732">
      <w:pPr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9 de marzo d</w:t>
      </w:r>
      <w:r w:rsidR="0074255D">
        <w:rPr>
          <w:rFonts w:ascii="Arial" w:hAnsi="Arial" w:cs="Arial"/>
          <w:b/>
          <w:color w:val="000000" w:themeColor="text1"/>
          <w:szCs w:val="24"/>
        </w:rPr>
        <w:t xml:space="preserve">e </w:t>
      </w:r>
      <w:r w:rsidR="00E92124">
        <w:rPr>
          <w:rFonts w:ascii="Arial" w:hAnsi="Arial" w:cs="Arial"/>
          <w:b/>
          <w:color w:val="000000" w:themeColor="text1"/>
          <w:szCs w:val="24"/>
        </w:rPr>
        <w:t xml:space="preserve">2022. </w:t>
      </w:r>
      <w:r w:rsidR="00E92124" w:rsidRPr="00CA315A">
        <w:rPr>
          <w:rFonts w:ascii="Arial" w:hAnsi="Arial" w:cs="Trebuchet MS"/>
          <w:color w:val="000000" w:themeColor="text1"/>
          <w:szCs w:val="24"/>
        </w:rPr>
        <w:t xml:space="preserve">El </w:t>
      </w:r>
      <w:r w:rsidR="00230E8E">
        <w:rPr>
          <w:rFonts w:ascii="Arial" w:hAnsi="Arial" w:cs="Trebuchet MS"/>
          <w:color w:val="000000" w:themeColor="text1"/>
          <w:szCs w:val="24"/>
        </w:rPr>
        <w:t xml:space="preserve">teniente de alcaldesa de Urbanismo, Infraestructuras y Medio Ambiente, José Antonio Díaz, ha supervisado el inicio de las labores de limpieza y desbroce de un solar de titularidad municipal ubicado en la calle Nueva y Armas de Santiago, del barrio de Santiago. </w:t>
      </w:r>
    </w:p>
    <w:p w:rsidR="00230E8E" w:rsidRDefault="00230E8E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230E8E" w:rsidRDefault="00230E8E" w:rsidP="00BB4732">
      <w:pPr>
        <w:jc w:val="both"/>
        <w:rPr>
          <w:rFonts w:ascii="Arial" w:hAnsi="Arial" w:cs="Trebuchet MS"/>
          <w:color w:val="000000" w:themeColor="text1"/>
          <w:szCs w:val="24"/>
        </w:rPr>
      </w:pPr>
      <w:r>
        <w:rPr>
          <w:rFonts w:ascii="Arial" w:hAnsi="Arial" w:cs="Trebuchet MS"/>
          <w:color w:val="000000" w:themeColor="text1"/>
          <w:szCs w:val="24"/>
        </w:rPr>
        <w:t>Esta parcela de titularidad municipal se encuentra junto a otra cuya titularidad es privada (calle Nueva, 40), que presenta igualmente acumulación de residuos y vegetación que causan molestias a los vecinos y vecinas del entorno.</w:t>
      </w:r>
    </w:p>
    <w:p w:rsidR="00230E8E" w:rsidRDefault="00230E8E" w:rsidP="00BB4732">
      <w:pPr>
        <w:jc w:val="both"/>
        <w:rPr>
          <w:rFonts w:ascii="Arial" w:hAnsi="Arial" w:cs="Trebuchet MS"/>
          <w:color w:val="000000" w:themeColor="text1"/>
          <w:szCs w:val="24"/>
        </w:rPr>
      </w:pPr>
    </w:p>
    <w:p w:rsidR="00230E8E" w:rsidRPr="00230E8E" w:rsidRDefault="00230E8E" w:rsidP="00230E8E">
      <w:pPr>
        <w:jc w:val="both"/>
        <w:rPr>
          <w:rFonts w:ascii="Arial" w:hAnsi="Arial" w:cs="Arial"/>
          <w:szCs w:val="24"/>
        </w:rPr>
      </w:pPr>
      <w:r>
        <w:rPr>
          <w:rFonts w:ascii="Arial" w:hAnsi="Arial" w:cs="Trebuchet MS"/>
          <w:color w:val="000000" w:themeColor="text1"/>
          <w:szCs w:val="24"/>
        </w:rPr>
        <w:t xml:space="preserve">En este sentido, José Antonio Díaz ha </w:t>
      </w:r>
      <w:r w:rsidRPr="00230E8E">
        <w:rPr>
          <w:rFonts w:ascii="Arial" w:hAnsi="Arial" w:cs="Trebuchet MS"/>
          <w:color w:val="000000" w:themeColor="text1"/>
          <w:szCs w:val="24"/>
        </w:rPr>
        <w:t>dejado claro que “</w:t>
      </w:r>
      <w:r w:rsidRPr="00230E8E">
        <w:rPr>
          <w:rFonts w:ascii="Arial" w:hAnsi="Arial" w:cs="Arial"/>
          <w:szCs w:val="24"/>
        </w:rPr>
        <w:t>“Estamos respondiendo a la petición vecinal y cumpliendo con nuestra obligación en esta parcela municipal, así como hemos iniciado expediente sancionador a la propiedad privada de calle Nueva, 40 obligándoles a que cumpla con su limpieza”</w:t>
      </w:r>
      <w:r w:rsidR="0015546A">
        <w:rPr>
          <w:rFonts w:ascii="Arial" w:hAnsi="Arial" w:cs="Arial"/>
          <w:szCs w:val="24"/>
        </w:rPr>
        <w:t>.</w:t>
      </w:r>
    </w:p>
    <w:p w:rsidR="00230E8E" w:rsidRPr="00230E8E" w:rsidRDefault="00230E8E" w:rsidP="00230E8E">
      <w:pPr>
        <w:jc w:val="both"/>
        <w:rPr>
          <w:rFonts w:ascii="Arial" w:hAnsi="Arial" w:cs="Arial"/>
          <w:szCs w:val="24"/>
        </w:rPr>
      </w:pPr>
    </w:p>
    <w:p w:rsidR="00230E8E" w:rsidRPr="00230E8E" w:rsidRDefault="00230E8E" w:rsidP="00230E8E">
      <w:pPr>
        <w:jc w:val="both"/>
        <w:rPr>
          <w:rFonts w:ascii="Arial" w:hAnsi="Arial" w:cs="Arial"/>
          <w:szCs w:val="24"/>
        </w:rPr>
      </w:pPr>
      <w:r w:rsidRPr="00230E8E">
        <w:rPr>
          <w:rFonts w:ascii="Arial" w:hAnsi="Arial" w:cs="Arial"/>
          <w:szCs w:val="24"/>
        </w:rPr>
        <w:t>“El primero que está cumpliendo es el Ayuntamiento limpiando su parcela, y ahora son los herederos de la propiedad de calle Nueva, 40 los que tienen que cumplir</w:t>
      </w:r>
      <w:r w:rsidR="0015546A">
        <w:rPr>
          <w:rFonts w:ascii="Arial" w:hAnsi="Arial" w:cs="Arial"/>
          <w:szCs w:val="24"/>
        </w:rPr>
        <w:t>. V</w:t>
      </w:r>
      <w:r w:rsidRPr="00230E8E">
        <w:rPr>
          <w:rFonts w:ascii="Arial" w:hAnsi="Arial" w:cs="Arial"/>
          <w:szCs w:val="24"/>
        </w:rPr>
        <w:t>amos a llegar hasta el final</w:t>
      </w:r>
      <w:r w:rsidR="0015546A">
        <w:rPr>
          <w:rFonts w:ascii="Arial" w:hAnsi="Arial" w:cs="Arial"/>
          <w:szCs w:val="24"/>
        </w:rPr>
        <w:t>, por eso hemos iniciado el expediente sancionador</w:t>
      </w:r>
      <w:r w:rsidRPr="00230E8E">
        <w:rPr>
          <w:rFonts w:ascii="Arial" w:hAnsi="Arial" w:cs="Arial"/>
          <w:szCs w:val="24"/>
        </w:rPr>
        <w:t>”, ha indicado el teniente de alcaldesa</w:t>
      </w:r>
      <w:r w:rsidRPr="00230E8E">
        <w:rPr>
          <w:rFonts w:ascii="Arial" w:hAnsi="Arial" w:cs="Arial"/>
          <w:szCs w:val="24"/>
        </w:rPr>
        <w:t xml:space="preserve">. </w:t>
      </w:r>
      <w:r w:rsidRPr="00230E8E">
        <w:rPr>
          <w:rFonts w:ascii="Arial" w:hAnsi="Arial" w:cs="Arial"/>
          <w:szCs w:val="24"/>
        </w:rPr>
        <w:t xml:space="preserve"> </w:t>
      </w:r>
    </w:p>
    <w:p w:rsidR="00DC2175" w:rsidRPr="00DF14B2" w:rsidRDefault="00DC2175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663" w:type="dxa"/>
        <w:tblInd w:w="5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63"/>
      </w:tblGrid>
      <w:tr w:rsidR="00CA315A" w:rsidRPr="00DF14B2"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05267" w:rsidRPr="00DF14B2" w:rsidRDefault="00E92124">
            <w:pPr>
              <w:pStyle w:val="Contenidodelatabla"/>
              <w:widowControl w:val="0"/>
              <w:jc w:val="both"/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</w:pPr>
            <w:r w:rsidRPr="00DF14B2"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>Se adjunta fotografía</w:t>
            </w:r>
            <w:r w:rsidR="00BB4732"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 xml:space="preserve"> </w:t>
            </w:r>
            <w:r w:rsidRPr="00DF14B2"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  <w:t>y enlace de audio:</w:t>
            </w:r>
          </w:p>
          <w:p w:rsidR="001B4C9B" w:rsidRDefault="001B4C9B">
            <w:pPr>
              <w:pStyle w:val="Contenidodelatabla"/>
              <w:widowControl w:val="0"/>
              <w:jc w:val="both"/>
              <w:rPr>
                <w:rFonts w:ascii="Arial" w:hAnsi="Arial" w:cs="Arial"/>
                <w:i/>
                <w:iCs/>
                <w:color w:val="000000" w:themeColor="text1"/>
                <w:szCs w:val="24"/>
              </w:rPr>
            </w:pPr>
          </w:p>
          <w:p w:rsidR="00905267" w:rsidRPr="00DF14B2" w:rsidRDefault="00340201" w:rsidP="0015546A">
            <w:pPr>
              <w:pStyle w:val="Contenidodelatabla"/>
              <w:widowControl w:val="0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340201">
              <w:rPr>
                <w:rFonts w:ascii="Arial" w:hAnsi="Arial" w:cs="Arial"/>
                <w:color w:val="000000" w:themeColor="text1"/>
                <w:szCs w:val="24"/>
              </w:rPr>
              <w:t>https://www.transfernow.net/dl/20220309kxKFW6TX</w:t>
            </w:r>
          </w:p>
        </w:tc>
      </w:tr>
    </w:tbl>
    <w:p w:rsidR="00905267" w:rsidRPr="00DF14B2" w:rsidRDefault="00905267">
      <w:pPr>
        <w:jc w:val="both"/>
        <w:rPr>
          <w:rFonts w:ascii="Arial" w:hAnsi="Arial" w:cs="Arial"/>
          <w:color w:val="000000" w:themeColor="text1"/>
          <w:szCs w:val="24"/>
        </w:rPr>
      </w:pPr>
    </w:p>
    <w:sectPr w:rsidR="00905267" w:rsidRPr="00DF14B2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C63" w:rsidRDefault="00F32C63">
      <w:r>
        <w:separator/>
      </w:r>
    </w:p>
  </w:endnote>
  <w:endnote w:type="continuationSeparator" w:id="0">
    <w:p w:rsidR="00F32C63" w:rsidRDefault="00F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67" w:rsidRDefault="00905267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C63" w:rsidRDefault="00F32C63">
      <w:r>
        <w:separator/>
      </w:r>
    </w:p>
  </w:footnote>
  <w:footnote w:type="continuationSeparator" w:id="0">
    <w:p w:rsidR="00F32C63" w:rsidRDefault="00F32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67" w:rsidRDefault="00E92124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41" t="-2464" r="-5241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67"/>
    <w:rsid w:val="000F5CBE"/>
    <w:rsid w:val="0015546A"/>
    <w:rsid w:val="001A35DD"/>
    <w:rsid w:val="001B4C9B"/>
    <w:rsid w:val="001B6C78"/>
    <w:rsid w:val="0021496D"/>
    <w:rsid w:val="00230E8E"/>
    <w:rsid w:val="002C3BA9"/>
    <w:rsid w:val="00300D20"/>
    <w:rsid w:val="00340201"/>
    <w:rsid w:val="00340D06"/>
    <w:rsid w:val="003848D9"/>
    <w:rsid w:val="00495A33"/>
    <w:rsid w:val="00624ED7"/>
    <w:rsid w:val="00671517"/>
    <w:rsid w:val="00685BE3"/>
    <w:rsid w:val="006B0AF4"/>
    <w:rsid w:val="0074255D"/>
    <w:rsid w:val="00875A15"/>
    <w:rsid w:val="00905267"/>
    <w:rsid w:val="009159B5"/>
    <w:rsid w:val="0098761C"/>
    <w:rsid w:val="009C3BB4"/>
    <w:rsid w:val="00A12B6C"/>
    <w:rsid w:val="00A66104"/>
    <w:rsid w:val="00AA46D2"/>
    <w:rsid w:val="00B714EC"/>
    <w:rsid w:val="00B73850"/>
    <w:rsid w:val="00BB4732"/>
    <w:rsid w:val="00BE07B7"/>
    <w:rsid w:val="00C4148E"/>
    <w:rsid w:val="00CA315A"/>
    <w:rsid w:val="00D45F9D"/>
    <w:rsid w:val="00DC2175"/>
    <w:rsid w:val="00DF14B2"/>
    <w:rsid w:val="00E92124"/>
    <w:rsid w:val="00F32C63"/>
    <w:rsid w:val="00F35AE7"/>
    <w:rsid w:val="00FA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 w:cs="Tahoma"/>
      <w:color w:val="00000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pPr>
      <w:widowControl w:val="0"/>
      <w:spacing w:before="200"/>
      <w:outlineLvl w:val="1"/>
    </w:pPr>
    <w:rPr>
      <w:rFonts w:ascii="Liberation Serif" w:eastAsia="Segoe UI" w:hAnsi="Liberation Serif"/>
      <w:b/>
      <w:bCs/>
      <w:kern w:val="0"/>
      <w:sz w:val="36"/>
      <w:szCs w:val="36"/>
      <w:lang w:eastAsia="es-ES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qFormat/>
    <w:pPr>
      <w:widowControl w:val="0"/>
      <w:spacing w:before="120" w:after="60"/>
      <w:outlineLvl w:val="4"/>
    </w:pPr>
    <w:rPr>
      <w:rFonts w:ascii="Liberation Serif" w:eastAsia="SimSun" w:hAnsi="Liberation Serif" w:cs="Times New Roman"/>
      <w:b/>
      <w:bCs/>
      <w:kern w:val="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AE7AA7"/>
    <w:rPr>
      <w:color w:val="0563C1" w:themeColor="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color w:val="00000A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894B7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 w:cs="Tahoma"/>
      <w:color w:val="00000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basedOn w:val="Normal"/>
    <w:qFormat/>
    <w:pPr>
      <w:widowControl w:val="0"/>
      <w:spacing w:before="200"/>
      <w:outlineLvl w:val="1"/>
    </w:pPr>
    <w:rPr>
      <w:rFonts w:ascii="Liberation Serif" w:eastAsia="Segoe UI" w:hAnsi="Liberation Serif"/>
      <w:b/>
      <w:bCs/>
      <w:kern w:val="0"/>
      <w:sz w:val="36"/>
      <w:szCs w:val="36"/>
      <w:lang w:eastAsia="es-ES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qFormat/>
    <w:pPr>
      <w:widowControl w:val="0"/>
      <w:spacing w:before="120" w:after="60"/>
      <w:outlineLvl w:val="4"/>
    </w:pPr>
    <w:rPr>
      <w:rFonts w:ascii="Liberation Serif" w:eastAsia="SimSun" w:hAnsi="Liberation Serif" w:cs="Times New Roman"/>
      <w:b/>
      <w:bCs/>
      <w:kern w:val="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AE7AA7"/>
    <w:rPr>
      <w:color w:val="0563C1" w:themeColor="hyperlink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color w:val="00000A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894B7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trafa</cp:lastModifiedBy>
  <cp:revision>79</cp:revision>
  <cp:lastPrinted>1995-11-21T16:41:00Z</cp:lastPrinted>
  <dcterms:created xsi:type="dcterms:W3CDTF">2021-09-06T08:36:00Z</dcterms:created>
  <dcterms:modified xsi:type="dcterms:W3CDTF">2022-03-09T12:41:00Z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