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5038" w:rsidRDefault="00C95A21" w:rsidP="00285038">
      <w:pPr>
        <w:rPr>
          <w:rFonts w:ascii="Arial" w:hAnsi="Arial" w:cs="Arial"/>
          <w:b/>
          <w:sz w:val="36"/>
          <w:szCs w:val="36"/>
        </w:rPr>
      </w:pPr>
      <w:r>
        <w:rPr>
          <w:rFonts w:ascii="Arial" w:hAnsi="Arial" w:cs="Arial"/>
          <w:b/>
          <w:sz w:val="36"/>
          <w:szCs w:val="36"/>
        </w:rPr>
        <w:t>El Ayuntamiento colabora en la organización del Campeonato de Andalucía de Veteranos por equipos ‘2ª categoría’</w:t>
      </w:r>
    </w:p>
    <w:p w:rsidR="00285038" w:rsidRDefault="00285038" w:rsidP="00285038">
      <w:pPr>
        <w:rPr>
          <w:rFonts w:ascii="Arial" w:hAnsi="Arial" w:cs="Arial"/>
          <w:sz w:val="30"/>
          <w:szCs w:val="30"/>
        </w:rPr>
      </w:pPr>
    </w:p>
    <w:p w:rsidR="002C3BA9" w:rsidRDefault="00C95A21" w:rsidP="002C3BA9">
      <w:pPr>
        <w:rPr>
          <w:rFonts w:ascii="Arial" w:hAnsi="Arial" w:cs="Arial"/>
          <w:sz w:val="30"/>
          <w:szCs w:val="30"/>
        </w:rPr>
      </w:pPr>
      <w:r>
        <w:rPr>
          <w:rFonts w:ascii="Arial" w:hAnsi="Arial" w:cs="Arial"/>
          <w:sz w:val="30"/>
          <w:szCs w:val="30"/>
        </w:rPr>
        <w:t xml:space="preserve">El evento se desarrollará en las instalaciones de Pádel Extreme como sede principal, así como de Pádel KD como sede auxiliar, dentro del acuerdo establecido entre el Gobierno local y la Federación Andaluza de Pádel </w:t>
      </w:r>
    </w:p>
    <w:p w:rsidR="002C3BA9" w:rsidRDefault="002C3BA9" w:rsidP="002C3BA9">
      <w:pPr>
        <w:rPr>
          <w:rFonts w:ascii="Arial" w:hAnsi="Arial" w:cs="Arial"/>
          <w:sz w:val="30"/>
          <w:szCs w:val="30"/>
        </w:rPr>
      </w:pPr>
    </w:p>
    <w:p w:rsidR="0074255D" w:rsidRDefault="00C95A21">
      <w:pPr>
        <w:rPr>
          <w:rFonts w:ascii="Arial" w:hAnsi="Arial" w:cs="Arial"/>
          <w:sz w:val="30"/>
          <w:szCs w:val="30"/>
        </w:rPr>
      </w:pPr>
      <w:r>
        <w:rPr>
          <w:rFonts w:ascii="Arial" w:hAnsi="Arial" w:cs="Arial"/>
          <w:sz w:val="30"/>
          <w:szCs w:val="30"/>
        </w:rPr>
        <w:t xml:space="preserve">Jesús Alba: “Es una competición muy importante, con la participación de los mejores equipos veteranos de Andalucía, y que se encuentra en la línea del Gobierno local de promover el denominado ‘turismo deportivo’ dinamizando la economía local con la llegada de eventos de nivel a Jerez” </w:t>
      </w:r>
      <w:bookmarkStart w:id="0" w:name="_GoBack"/>
      <w:bookmarkEnd w:id="0"/>
      <w:r w:rsidR="00B714EC">
        <w:rPr>
          <w:rFonts w:ascii="Arial" w:hAnsi="Arial" w:cs="Arial"/>
          <w:sz w:val="30"/>
          <w:szCs w:val="30"/>
        </w:rPr>
        <w:t xml:space="preserve"> </w:t>
      </w:r>
    </w:p>
    <w:p w:rsidR="00285038" w:rsidRDefault="00285038">
      <w:pPr>
        <w:rPr>
          <w:rFonts w:ascii="Arial" w:hAnsi="Arial" w:cs="Arial"/>
          <w:sz w:val="30"/>
          <w:szCs w:val="30"/>
        </w:rPr>
      </w:pPr>
    </w:p>
    <w:p w:rsidR="00285038" w:rsidRDefault="00285038">
      <w:pPr>
        <w:jc w:val="both"/>
        <w:rPr>
          <w:rFonts w:ascii="Arial" w:hAnsi="Arial" w:cs="Trebuchet MS"/>
          <w:color w:val="000000" w:themeColor="text1"/>
          <w:szCs w:val="24"/>
        </w:rPr>
      </w:pPr>
      <w:r>
        <w:rPr>
          <w:rFonts w:ascii="Arial" w:hAnsi="Arial" w:cs="Arial"/>
          <w:b/>
          <w:color w:val="000000" w:themeColor="text1"/>
          <w:szCs w:val="24"/>
        </w:rPr>
        <w:t>10</w:t>
      </w:r>
      <w:r w:rsidR="002C3BA9">
        <w:rPr>
          <w:rFonts w:ascii="Arial" w:hAnsi="Arial" w:cs="Arial"/>
          <w:b/>
          <w:color w:val="000000" w:themeColor="text1"/>
          <w:szCs w:val="24"/>
        </w:rPr>
        <w:t xml:space="preserve"> de marzo d</w:t>
      </w:r>
      <w:r w:rsidR="0074255D">
        <w:rPr>
          <w:rFonts w:ascii="Arial" w:hAnsi="Arial" w:cs="Arial"/>
          <w:b/>
          <w:color w:val="000000" w:themeColor="text1"/>
          <w:szCs w:val="24"/>
        </w:rPr>
        <w:t xml:space="preserve">e </w:t>
      </w:r>
      <w:r w:rsidR="00E92124">
        <w:rPr>
          <w:rFonts w:ascii="Arial" w:hAnsi="Arial" w:cs="Arial"/>
          <w:b/>
          <w:color w:val="000000" w:themeColor="text1"/>
          <w:szCs w:val="24"/>
        </w:rPr>
        <w:t xml:space="preserve">2022. </w:t>
      </w:r>
      <w:r w:rsidR="00E92124" w:rsidRPr="00CA315A">
        <w:rPr>
          <w:rFonts w:ascii="Arial" w:hAnsi="Arial" w:cs="Trebuchet MS"/>
          <w:color w:val="000000" w:themeColor="text1"/>
          <w:szCs w:val="24"/>
        </w:rPr>
        <w:t xml:space="preserve">El </w:t>
      </w:r>
      <w:r>
        <w:rPr>
          <w:rFonts w:ascii="Arial" w:hAnsi="Arial" w:cs="Trebuchet MS"/>
          <w:color w:val="000000" w:themeColor="text1"/>
          <w:szCs w:val="24"/>
        </w:rPr>
        <w:t>Ayuntamiento, a través del Servicio de Deportes, colabora en la organización del Torneo de Pádel para veteranos de 2ª categoría que se celebrará en las instalaciones del Pádel Extreme los próximos 12 y 13 de marzo, así como en las pistas de Pádel KD como instalación auxiliar de la competición. El evento, avalado por la Federación Andaluza de Pádel, se celebra dentro del marco de colaboración entre el Ayuntamiento y la propia Federación que ha tenido recientemente como primera cita el Open femenino disputado en las instalaciones del Club Jacaranda hace unas semanas.</w:t>
      </w:r>
    </w:p>
    <w:p w:rsidR="00285038" w:rsidRDefault="00285038">
      <w:pPr>
        <w:jc w:val="both"/>
        <w:rPr>
          <w:rFonts w:ascii="Arial" w:hAnsi="Arial" w:cs="Trebuchet MS"/>
          <w:color w:val="000000" w:themeColor="text1"/>
          <w:szCs w:val="24"/>
        </w:rPr>
      </w:pPr>
    </w:p>
    <w:p w:rsidR="00C428E5" w:rsidRDefault="00C428E5" w:rsidP="00DF14B2">
      <w:pPr>
        <w:pStyle w:val="Textoindependiente"/>
        <w:spacing w:after="0" w:line="240" w:lineRule="auto"/>
        <w:jc w:val="both"/>
        <w:textAlignment w:val="baseline"/>
        <w:rPr>
          <w:rFonts w:ascii="Arial" w:hAnsi="Arial" w:cs="Arial"/>
          <w:szCs w:val="24"/>
        </w:rPr>
      </w:pPr>
      <w:r>
        <w:rPr>
          <w:rFonts w:ascii="Arial" w:hAnsi="Arial" w:cs="Arial"/>
          <w:szCs w:val="24"/>
        </w:rPr>
        <w:t>El delegado de Deportes y Medio Rural, Jesús Alba, subraya “la importancia de haber alcanzado el acuerdo con la Federación Andaluza de Pádel para así promover competiciones de esta modalidad que están en la línea de la acción del Gobierno local de dinamizar la economía local con el desarrollo de eventos y el turismo, en la estrategia ‘Play Jerez’. Agradecemos a Pádel Extreme su experiencia como sede principal organizadora, así como a Pádel KD su presencia, y a la Federación Andaluza su apuesta firme por Jerez”.</w:t>
      </w:r>
    </w:p>
    <w:p w:rsidR="00472D98" w:rsidRDefault="00472D98" w:rsidP="00DF14B2">
      <w:pPr>
        <w:pStyle w:val="Textoindependiente"/>
        <w:spacing w:after="0" w:line="240" w:lineRule="auto"/>
        <w:jc w:val="both"/>
        <w:textAlignment w:val="baseline"/>
        <w:rPr>
          <w:rFonts w:ascii="Arial" w:hAnsi="Arial" w:cs="Arial"/>
          <w:szCs w:val="24"/>
        </w:rPr>
      </w:pPr>
    </w:p>
    <w:p w:rsidR="00472D98" w:rsidRDefault="006355D1" w:rsidP="00DF14B2">
      <w:pPr>
        <w:pStyle w:val="Textoindependiente"/>
        <w:spacing w:after="0" w:line="240" w:lineRule="auto"/>
        <w:jc w:val="both"/>
        <w:textAlignment w:val="baseline"/>
        <w:rPr>
          <w:rFonts w:ascii="Arial" w:hAnsi="Arial" w:cs="Arial"/>
          <w:szCs w:val="24"/>
        </w:rPr>
      </w:pPr>
      <w:r>
        <w:rPr>
          <w:rFonts w:ascii="Arial" w:hAnsi="Arial" w:cs="Arial"/>
          <w:szCs w:val="24"/>
        </w:rPr>
        <w:t>La competición enfrentará a equipos de veteranos procedentes de distintos puntos de Andalucía. El responsable de la federación territorial de Pádel</w:t>
      </w:r>
      <w:r w:rsidR="007D7004">
        <w:rPr>
          <w:rFonts w:ascii="Arial" w:hAnsi="Arial" w:cs="Arial"/>
          <w:szCs w:val="24"/>
        </w:rPr>
        <w:t>, Fran Pérez, ha explicado que “es el Campeonato de Andalucía de 2ª categoría por equipos, en la que hay 8 equipos. Estamos encantados de traer el evento aquí a Jerez porque el equipo local, Pádel Extreme, está en 2ª categoría, ejerce de anfitrión y va a intentar dar el salto a 1ª categoría”.</w:t>
      </w:r>
    </w:p>
    <w:p w:rsidR="007D7004" w:rsidRDefault="007D7004" w:rsidP="00DF14B2">
      <w:pPr>
        <w:pStyle w:val="Textoindependiente"/>
        <w:spacing w:after="0" w:line="240" w:lineRule="auto"/>
        <w:jc w:val="both"/>
        <w:textAlignment w:val="baseline"/>
        <w:rPr>
          <w:rFonts w:ascii="Arial" w:hAnsi="Arial" w:cs="Arial"/>
          <w:szCs w:val="24"/>
        </w:rPr>
      </w:pPr>
    </w:p>
    <w:p w:rsidR="007D7004" w:rsidRDefault="007D7004" w:rsidP="00DF14B2">
      <w:pPr>
        <w:pStyle w:val="Textoindependiente"/>
        <w:spacing w:after="0" w:line="240" w:lineRule="auto"/>
        <w:jc w:val="both"/>
        <w:textAlignment w:val="baseline"/>
        <w:rPr>
          <w:rFonts w:ascii="Arial" w:hAnsi="Arial" w:cs="Arial"/>
          <w:szCs w:val="24"/>
        </w:rPr>
      </w:pPr>
      <w:r>
        <w:rPr>
          <w:rFonts w:ascii="Arial" w:hAnsi="Arial" w:cs="Arial"/>
          <w:szCs w:val="24"/>
        </w:rPr>
        <w:lastRenderedPageBreak/>
        <w:t>Igualmente, Pérez ha destacado la presencia de dos equipos en categoría femenina procedentes de la escuela ‘Las Marías’ de El Puerto de Santa María. “Es un evento que atrae a mucha gente a la ciudad, con más de 200 participantes. Es una categoría, la de veteranos, que además de competir, hace turismo, algo importante para la repercusión del evento en la ciudad”.</w:t>
      </w:r>
    </w:p>
    <w:p w:rsidR="007D7004" w:rsidRDefault="007D7004" w:rsidP="00DF14B2">
      <w:pPr>
        <w:pStyle w:val="Textoindependiente"/>
        <w:spacing w:after="0" w:line="240" w:lineRule="auto"/>
        <w:jc w:val="both"/>
        <w:textAlignment w:val="baseline"/>
        <w:rPr>
          <w:rFonts w:ascii="Arial" w:hAnsi="Arial" w:cs="Arial"/>
          <w:szCs w:val="24"/>
        </w:rPr>
      </w:pPr>
    </w:p>
    <w:p w:rsidR="00C428E5" w:rsidRDefault="007D7004" w:rsidP="00DF14B2">
      <w:pPr>
        <w:pStyle w:val="Textoindependiente"/>
        <w:spacing w:after="0" w:line="240" w:lineRule="auto"/>
        <w:jc w:val="both"/>
        <w:textAlignment w:val="baseline"/>
        <w:rPr>
          <w:rFonts w:ascii="Arial" w:hAnsi="Arial" w:cs="Arial"/>
          <w:szCs w:val="24"/>
        </w:rPr>
      </w:pPr>
      <w:r>
        <w:rPr>
          <w:rFonts w:ascii="Arial" w:hAnsi="Arial" w:cs="Arial"/>
          <w:szCs w:val="24"/>
        </w:rPr>
        <w:t xml:space="preserve">Los jueces-árbitros serán Ramón Romero </w:t>
      </w:r>
      <w:proofErr w:type="spellStart"/>
      <w:r>
        <w:rPr>
          <w:rFonts w:ascii="Arial" w:hAnsi="Arial" w:cs="Arial"/>
          <w:szCs w:val="24"/>
        </w:rPr>
        <w:t>Nimo</w:t>
      </w:r>
      <w:proofErr w:type="spellEnd"/>
      <w:r>
        <w:rPr>
          <w:rFonts w:ascii="Arial" w:hAnsi="Arial" w:cs="Arial"/>
          <w:szCs w:val="24"/>
        </w:rPr>
        <w:t xml:space="preserve"> y Jesús Sánchez, que cuentan con años de experiencia en eventos federados del máximo nivel. Por su parte, el director-gerente de Pádel Extreme, Antonio Poyatos, ha destacado que “estamos encantados de acoger una prueba tan importante dentro del calendario de la Federación Andaluza, ya que junto con el de 1ª categoría, es el más importante del año. Somos un club que intentamos hacer las cosas bien desde el principio, fomentamos la competición, tenemos bastantes equipos en las competiciones federadas, y unas instalaciones muy valoradas”.</w:t>
      </w:r>
    </w:p>
    <w:p w:rsidR="00DC2175" w:rsidRPr="00DF14B2" w:rsidRDefault="00DC2175">
      <w:pPr>
        <w:jc w:val="both"/>
        <w:rPr>
          <w:rFonts w:ascii="Arial" w:hAnsi="Arial" w:cs="Arial"/>
          <w:color w:val="000000" w:themeColor="text1"/>
          <w:szCs w:val="24"/>
        </w:rPr>
      </w:pPr>
    </w:p>
    <w:tbl>
      <w:tblPr>
        <w:tblW w:w="7663" w:type="dxa"/>
        <w:tblInd w:w="55" w:type="dxa"/>
        <w:tblLayout w:type="fixed"/>
        <w:tblCellMar>
          <w:top w:w="55" w:type="dxa"/>
          <w:left w:w="51" w:type="dxa"/>
          <w:bottom w:w="55" w:type="dxa"/>
          <w:right w:w="55" w:type="dxa"/>
        </w:tblCellMar>
        <w:tblLook w:val="04A0" w:firstRow="1" w:lastRow="0" w:firstColumn="1" w:lastColumn="0" w:noHBand="0" w:noVBand="1"/>
      </w:tblPr>
      <w:tblGrid>
        <w:gridCol w:w="7663"/>
      </w:tblGrid>
      <w:tr w:rsidR="00CA315A" w:rsidRPr="00DF14B2">
        <w:tc>
          <w:tcPr>
            <w:tcW w:w="7663" w:type="dxa"/>
            <w:tcBorders>
              <w:top w:val="single" w:sz="2" w:space="0" w:color="000001"/>
              <w:left w:val="single" w:sz="2" w:space="0" w:color="000001"/>
              <w:bottom w:val="single" w:sz="2" w:space="0" w:color="000001"/>
              <w:right w:val="single" w:sz="2" w:space="0" w:color="000001"/>
            </w:tcBorders>
            <w:shd w:val="clear" w:color="auto" w:fill="auto"/>
          </w:tcPr>
          <w:p w:rsidR="00905267" w:rsidRPr="00DF14B2" w:rsidRDefault="00E92124">
            <w:pPr>
              <w:pStyle w:val="Contenidodelatabla"/>
              <w:widowControl w:val="0"/>
              <w:jc w:val="both"/>
              <w:rPr>
                <w:rFonts w:ascii="Arial" w:hAnsi="Arial" w:cs="Arial"/>
                <w:i/>
                <w:iCs/>
                <w:color w:val="000000" w:themeColor="text1"/>
                <w:szCs w:val="24"/>
              </w:rPr>
            </w:pPr>
            <w:r w:rsidRPr="00DF14B2">
              <w:rPr>
                <w:rFonts w:ascii="Arial" w:hAnsi="Arial" w:cs="Arial"/>
                <w:i/>
                <w:iCs/>
                <w:color w:val="000000" w:themeColor="text1"/>
                <w:szCs w:val="24"/>
              </w:rPr>
              <w:t>Se adjunta fotografía</w:t>
            </w:r>
            <w:r w:rsidR="00285038">
              <w:rPr>
                <w:rFonts w:ascii="Arial" w:hAnsi="Arial" w:cs="Arial"/>
                <w:i/>
                <w:iCs/>
                <w:color w:val="000000" w:themeColor="text1"/>
                <w:szCs w:val="24"/>
              </w:rPr>
              <w:t xml:space="preserve"> </w:t>
            </w:r>
            <w:r w:rsidRPr="00DF14B2">
              <w:rPr>
                <w:rFonts w:ascii="Arial" w:hAnsi="Arial" w:cs="Arial"/>
                <w:i/>
                <w:iCs/>
                <w:color w:val="000000" w:themeColor="text1"/>
                <w:szCs w:val="24"/>
              </w:rPr>
              <w:t>y enlace de audio:</w:t>
            </w:r>
          </w:p>
          <w:p w:rsidR="001B4C9B" w:rsidRDefault="001B4C9B">
            <w:pPr>
              <w:pStyle w:val="Contenidodelatabla"/>
              <w:widowControl w:val="0"/>
              <w:jc w:val="both"/>
              <w:rPr>
                <w:rFonts w:ascii="Arial" w:hAnsi="Arial" w:cs="Arial"/>
                <w:i/>
                <w:iCs/>
                <w:color w:val="000000" w:themeColor="text1"/>
                <w:szCs w:val="24"/>
              </w:rPr>
            </w:pPr>
          </w:p>
          <w:p w:rsidR="00905267" w:rsidRPr="00DF14B2" w:rsidRDefault="00285038" w:rsidP="00285038">
            <w:pPr>
              <w:pStyle w:val="Contenidodelatabla"/>
              <w:widowControl w:val="0"/>
              <w:jc w:val="both"/>
              <w:rPr>
                <w:rFonts w:ascii="Arial" w:hAnsi="Arial" w:cs="Arial"/>
                <w:color w:val="000000" w:themeColor="text1"/>
                <w:szCs w:val="24"/>
              </w:rPr>
            </w:pPr>
            <w:r w:rsidRPr="00285038">
              <w:rPr>
                <w:rFonts w:ascii="Arial" w:hAnsi="Arial" w:cs="Arial"/>
                <w:color w:val="000000" w:themeColor="text1"/>
                <w:szCs w:val="24"/>
              </w:rPr>
              <w:t>https://www.transfernow.net/dl/20220310SVFafofU</w:t>
            </w:r>
          </w:p>
        </w:tc>
      </w:tr>
    </w:tbl>
    <w:p w:rsidR="00905267" w:rsidRPr="00DF14B2" w:rsidRDefault="00905267">
      <w:pPr>
        <w:jc w:val="both"/>
        <w:rPr>
          <w:rFonts w:ascii="Arial" w:hAnsi="Arial" w:cs="Arial"/>
          <w:color w:val="000000" w:themeColor="text1"/>
          <w:szCs w:val="24"/>
        </w:rPr>
      </w:pPr>
    </w:p>
    <w:sectPr w:rsidR="00905267" w:rsidRPr="00DF14B2">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D2" w:rsidRDefault="00DD1DD2">
      <w:r>
        <w:separator/>
      </w:r>
    </w:p>
  </w:endnote>
  <w:endnote w:type="continuationSeparator" w:id="0">
    <w:p w:rsidR="00DD1DD2" w:rsidRDefault="00DD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267" w:rsidRDefault="00905267">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D2" w:rsidRDefault="00DD1DD2">
      <w:r>
        <w:separator/>
      </w:r>
    </w:p>
  </w:footnote>
  <w:footnote w:type="continuationSeparator" w:id="0">
    <w:p w:rsidR="00DD1DD2" w:rsidRDefault="00DD1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267" w:rsidRDefault="00E92124">
    <w:pPr>
      <w:pStyle w:val="Encabezado"/>
      <w:rPr>
        <w:lang w:eastAsia="es-ES"/>
      </w:rPr>
    </w:pPr>
    <w:r>
      <w:rPr>
        <w:noProof/>
        <w:lang w:eastAsia="es-ES"/>
      </w:rPr>
      <w:drawing>
        <wp:anchor distT="0" distB="0" distL="0" distR="0" simplePos="0" relativeHeight="4" behindDoc="1" locked="0" layoutInCell="0" allowOverlap="1">
          <wp:simplePos x="0" y="0"/>
          <wp:positionH relativeFrom="column">
            <wp:posOffset>-1442085</wp:posOffset>
          </wp:positionH>
          <wp:positionV relativeFrom="paragraph">
            <wp:posOffset>588645</wp:posOffset>
          </wp:positionV>
          <wp:extent cx="1057910" cy="9230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7" behindDoc="1" locked="0" layoutInCell="0" allowOverlap="1">
          <wp:simplePos x="0" y="0"/>
          <wp:positionH relativeFrom="column">
            <wp:posOffset>-1388110</wp:posOffset>
          </wp:positionH>
          <wp:positionV relativeFrom="paragraph">
            <wp:posOffset>7922895</wp:posOffset>
          </wp:positionV>
          <wp:extent cx="682625" cy="953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67"/>
    <w:rsid w:val="000F5CBE"/>
    <w:rsid w:val="001A35DD"/>
    <w:rsid w:val="001B4C9B"/>
    <w:rsid w:val="0021496D"/>
    <w:rsid w:val="00285038"/>
    <w:rsid w:val="002C3BA9"/>
    <w:rsid w:val="00300D20"/>
    <w:rsid w:val="00340D06"/>
    <w:rsid w:val="003848D9"/>
    <w:rsid w:val="00472D98"/>
    <w:rsid w:val="00495A33"/>
    <w:rsid w:val="00624ED7"/>
    <w:rsid w:val="006355D1"/>
    <w:rsid w:val="00671517"/>
    <w:rsid w:val="00685BE3"/>
    <w:rsid w:val="006B0AF4"/>
    <w:rsid w:val="0074255D"/>
    <w:rsid w:val="00790E41"/>
    <w:rsid w:val="007D7004"/>
    <w:rsid w:val="00875A15"/>
    <w:rsid w:val="00905267"/>
    <w:rsid w:val="009159B5"/>
    <w:rsid w:val="0098761C"/>
    <w:rsid w:val="00A12B6C"/>
    <w:rsid w:val="00A66104"/>
    <w:rsid w:val="00AA46D2"/>
    <w:rsid w:val="00B714EC"/>
    <w:rsid w:val="00B73850"/>
    <w:rsid w:val="00BE07B7"/>
    <w:rsid w:val="00C4148E"/>
    <w:rsid w:val="00C428E5"/>
    <w:rsid w:val="00C95A21"/>
    <w:rsid w:val="00CA315A"/>
    <w:rsid w:val="00D45F9D"/>
    <w:rsid w:val="00DC2175"/>
    <w:rsid w:val="00DD1DD2"/>
    <w:rsid w:val="00DF14B2"/>
    <w:rsid w:val="00E92124"/>
    <w:rsid w:val="00F35AE7"/>
    <w:rsid w:val="00FA7A8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color w:val="00000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basedOn w:val="Normal"/>
    <w:qFormat/>
    <w:pPr>
      <w:widowControl w:val="0"/>
      <w:spacing w:before="200"/>
      <w:outlineLvl w:val="1"/>
    </w:pPr>
    <w:rPr>
      <w:rFonts w:ascii="Liberation Serif" w:eastAsia="Segoe UI" w:hAnsi="Liberation Serif"/>
      <w:b/>
      <w:bCs/>
      <w:kern w:val="0"/>
      <w:sz w:val="36"/>
      <w:szCs w:val="36"/>
      <w:lang w:eastAsia="es-ES"/>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basedOn w:val="Normal"/>
    <w:qFormat/>
    <w:pPr>
      <w:widowControl w:val="0"/>
      <w:spacing w:before="120" w:after="60"/>
      <w:outlineLvl w:val="4"/>
    </w:pPr>
    <w:rPr>
      <w:rFonts w:ascii="Liberation Serif" w:eastAsia="SimSun" w:hAnsi="Liberation Serif" w:cs="Times New Roman"/>
      <w:b/>
      <w:bCs/>
      <w:kern w:val="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unhideWhenUsed/>
    <w:rsid w:val="00AE7AA7"/>
    <w:rPr>
      <w:color w:val="0563C1" w:themeColor="hyperlink"/>
      <w:u w:val="single"/>
    </w:rPr>
  </w:style>
  <w:style w:type="character" w:styleId="Textoennegrita">
    <w:name w:val="Strong"/>
    <w:uiPriority w:val="22"/>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pPr>
      <w:keepNext/>
      <w:spacing w:before="240" w:after="120"/>
    </w:pPr>
    <w:rPr>
      <w:rFonts w:ascii="Liberation Sans" w:eastAsia="Arial Unicode MS"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color w:val="00000A"/>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color w:val="00000A"/>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styleId="Prrafodelista">
    <w:name w:val="List Paragraph"/>
    <w:basedOn w:val="Normal"/>
    <w:uiPriority w:val="34"/>
    <w:qFormat/>
    <w:rsid w:val="00894B7B"/>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color w:val="00000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basedOn w:val="Normal"/>
    <w:qFormat/>
    <w:pPr>
      <w:widowControl w:val="0"/>
      <w:spacing w:before="200"/>
      <w:outlineLvl w:val="1"/>
    </w:pPr>
    <w:rPr>
      <w:rFonts w:ascii="Liberation Serif" w:eastAsia="Segoe UI" w:hAnsi="Liberation Serif"/>
      <w:b/>
      <w:bCs/>
      <w:kern w:val="0"/>
      <w:sz w:val="36"/>
      <w:szCs w:val="36"/>
      <w:lang w:eastAsia="es-ES"/>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basedOn w:val="Normal"/>
    <w:qFormat/>
    <w:pPr>
      <w:widowControl w:val="0"/>
      <w:spacing w:before="120" w:after="60"/>
      <w:outlineLvl w:val="4"/>
    </w:pPr>
    <w:rPr>
      <w:rFonts w:ascii="Liberation Serif" w:eastAsia="SimSun" w:hAnsi="Liberation Serif" w:cs="Times New Roman"/>
      <w:b/>
      <w:bCs/>
      <w:kern w:val="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unhideWhenUsed/>
    <w:rsid w:val="00AE7AA7"/>
    <w:rPr>
      <w:color w:val="0563C1" w:themeColor="hyperlink"/>
      <w:u w:val="single"/>
    </w:rPr>
  </w:style>
  <w:style w:type="character" w:styleId="Textoennegrita">
    <w:name w:val="Strong"/>
    <w:uiPriority w:val="22"/>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pPr>
      <w:keepNext/>
      <w:spacing w:before="240" w:after="120"/>
    </w:pPr>
    <w:rPr>
      <w:rFonts w:ascii="Liberation Sans" w:eastAsia="Arial Unicode MS"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color w:val="00000A"/>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color w:val="00000A"/>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styleId="Prrafodelista">
    <w:name w:val="List Paragraph"/>
    <w:basedOn w:val="Normal"/>
    <w:uiPriority w:val="34"/>
    <w:qFormat/>
    <w:rsid w:val="00894B7B"/>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trafa</cp:lastModifiedBy>
  <cp:revision>79</cp:revision>
  <cp:lastPrinted>1995-11-21T16:41:00Z</cp:lastPrinted>
  <dcterms:created xsi:type="dcterms:W3CDTF">2021-09-06T08:36:00Z</dcterms:created>
  <dcterms:modified xsi:type="dcterms:W3CDTF">2022-03-10T12:06:00Z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