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La alcaldesa destaca la apuesta del Gobierno por el flamenco y por el Centro Histórico en la Peña Buena Gente</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 xml:space="preserve">Mamen Sánchez participa en la presentación del </w:t>
      </w:r>
      <w:r>
        <w:rPr>
          <w:rFonts w:eastAsia="Tahoma" w:cs="Arial" w:ascii="Arial" w:hAnsi="Arial"/>
          <w:color w:val="auto"/>
          <w:kern w:val="2"/>
          <w:sz w:val="36"/>
          <w:szCs w:val="24"/>
          <w:lang w:val="es-ES" w:eastAsia="zh-CN" w:bidi="ar-SA"/>
        </w:rPr>
        <w:t xml:space="preserve"> </w:t>
      </w:r>
      <w:r>
        <w:rPr>
          <w:rFonts w:eastAsia="Tahoma" w:cs="Arial" w:ascii="Arial" w:hAnsi="Arial"/>
          <w:b w:val="false"/>
          <w:bCs w:val="false"/>
          <w:color w:val="auto"/>
          <w:kern w:val="2"/>
          <w:sz w:val="36"/>
          <w:szCs w:val="24"/>
          <w:lang w:val="es-ES" w:eastAsia="zh-CN" w:bidi="ar-SA"/>
        </w:rPr>
        <w:t>XLIII Concurso Nacional de Saetas y la XXIII Exaltación de la Saeta</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pPr>
      <w:r>
        <w:rPr>
          <w:rFonts w:cs="Arial" w:ascii="Arial" w:hAnsi="Arial"/>
          <w:b/>
          <w:bCs/>
          <w:szCs w:val="24"/>
        </w:rPr>
        <w:t xml:space="preserve">11 de marzo de 2022. </w:t>
      </w:r>
      <w:r>
        <w:rPr>
          <w:rFonts w:eastAsia="Tahoma" w:cs="Arial" w:ascii="Arial" w:hAnsi="Arial"/>
          <w:b w:val="false"/>
          <w:bCs w:val="false"/>
          <w:szCs w:val="24"/>
        </w:rPr>
        <w:t xml:space="preserve">La alcaldesa, Mamen Sánchez, acompañada de </w:t>
      </w:r>
      <w:r>
        <w:rPr>
          <w:rFonts w:eastAsia="Tahoma" w:cs="Arial" w:ascii="Arial" w:hAnsi="Arial"/>
          <w:b w:val="false"/>
          <w:bCs w:val="false"/>
          <w:color w:val="auto"/>
          <w:kern w:val="2"/>
          <w:sz w:val="24"/>
          <w:szCs w:val="24"/>
          <w:lang w:val="es-ES" w:eastAsia="zh-CN" w:bidi="ar-SA"/>
        </w:rPr>
        <w:t>la primera teniente de alcaldesa, Laura Álvarez y el delegado de Cultura, Francisco Camas,</w:t>
      </w:r>
      <w:r>
        <w:rPr>
          <w:rFonts w:eastAsia="Tahoma" w:cs="Arial" w:ascii="Arial" w:hAnsi="Arial"/>
          <w:b w:val="false"/>
          <w:bCs w:val="false"/>
          <w:szCs w:val="24"/>
        </w:rPr>
        <w:t xml:space="preserve"> ha participado hoy en el acto de presentación del</w:t>
      </w:r>
      <w:r>
        <w:rPr>
          <w:rFonts w:eastAsia="Tahoma" w:cs="Arial" w:ascii="Arial" w:hAnsi="Arial"/>
          <w:b w:val="false"/>
          <w:bCs w:val="false"/>
          <w:color w:val="auto"/>
          <w:kern w:val="2"/>
          <w:sz w:val="24"/>
          <w:szCs w:val="24"/>
          <w:lang w:val="es-ES" w:eastAsia="zh-CN" w:bidi="ar-SA"/>
        </w:rPr>
        <w:t xml:space="preserve"> XLIII Concurso Nacional de Saetas y la XXIII Exaltación de la Saeta,  que organiza la Peña Flamenca Buena Gente, con el patrocinio del Ayuntamiento de Jerez, Fundarte y la Diputación Provincial y con la colaboración de un nutrido grupo de empresas.</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 xml:space="preserve">El presidente la peña, Nicolás Sosa, ha dado la bienvenida a la regidora, así como  al diputado provincial de Cultura, Antonio González, al hermando mayor de la Hermandad del Desconsuelo, Francisco Zurita y a quien será el exaltador de la saeta en esta edición,  Pedro Garrido ‘Niño de la Fragua’. </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La alcaldesa, por su parte, ha felicitado a la Buena Gente “un templo de la cultura que se ubica en un barrio que se está revitalizando, que ha sido nuestra primera apuesta de cara a los fondos europeos, y para el que ya tenemos 2,5 millones de euros concedidos, con el fin de que en unos tres años se pueda transformar”. Sin embargo, ha señalado, “en la transformación influyen muchos aspectos, y sobre todo quienes sentís este barrio como muy vuestro, la Peña Buena Gente, la Hermandad del Desconsuelo, las empresas de la zona. Sois vosotros quienes  podéis generar  revulsivos para que más inversiones lleguen a la zona”.</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La regidora ha puesto el acento en la actividad cultural de la Peña Flamenca Buena Gente, en este caso por su apoyo a la saeta por siguiriya. Ha dicho que esto supone “un plus especial que damos a nuestra saeta, que tras momentos bajos, ha pasado a oírse en cada balcón, en cada calle”. También se ha referido al apoyo que desde el Ayuntamiento se viene brindando al mundo del flamenco “que ha sufrido mucho a causa de la pandemia”. Ha citado el convenio suscrito con todas las peñas flamencas para dar respaldo a sus programa de actividades y también el que el Ayuntamiento ha firmado expresamente con la Peña Flamenca Buena Gente para el desarrollo de estas actividades de promoción de la saeta”. Igualmente, Mamen Sánchez ha puntualizado que “hemos apoyado a los artistas, a través del programa cultural”.</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A las felicitaciones a la Buena Gente de la alcaldesa se ha unido el diputado provincial de Cultura, quien ha hecho hincapié en el respaldo de la administración provincial a la peña, que según ha dicho “ha trascendido de las fronteras de Jerez, por su fama”.</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Por su parte, el presidente de la Peña Buena Gente ha agradecido el respaldo municipal y provincial a la saeta por seguiriya “porque es muy necesario ya que no es un cante comercial”. Ha añadido que se trata de un género de “difícil ejecución y que merece todos los esfuerzos” por mantenerla y promocionarla. Entre otros asuntos, también se ha referido a la dedicatoria que se hace en esta edición de la Exaltación de la Saeta a Domingo Rubichi, “muy merecida por diversos motivos”, entre otros, “porque era cantaor y saetero, porque brindó grandes momentos con su arte, porque contribuyó al desarrollo del concurso y porque era alguien cercano a la peña”.</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También han participado en el acto de presentación el hermano mayor de la Hermandad del Desconsuelo, para agradecer la organización de estas actividades en torno a la saeta, y el exaltador Pedro Garrido para explicar que centrará su glosa en sus “vivencias, recuerdos y emociones”.</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b/>
          <w:b/>
          <w:bCs/>
        </w:rPr>
      </w:pPr>
      <w:r>
        <w:rPr>
          <w:rFonts w:eastAsia="Tahoma" w:cs="Arial" w:ascii="Arial" w:hAnsi="Arial"/>
          <w:b/>
          <w:bCs/>
          <w:color w:val="auto"/>
          <w:kern w:val="2"/>
          <w:sz w:val="24"/>
          <w:szCs w:val="24"/>
          <w:lang w:val="es-ES" w:eastAsia="zh-CN" w:bidi="ar-SA"/>
        </w:rPr>
        <w:t>Exaltación de la Saeta y Concurso Nacional de Saetas</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Por un lado, la  XXIII Exaltación de la Saeta, toda una referencia del calendario cofrade de Jerez, tendrá lugar en la iglesia de San Mateo, el día 18 de marzo a las 21 horas. El presentador del acto será Antonio García ‘El Platero’ y el exaltador Pedro Garrido ‘Niño de la Fragua’. En cuanto a los saeteros, participarán Carmen Grilo, Manuel de la Fragua y Luis Moneo. Las marchas procesionales que sonarán de fondo serán interpretadas por la Agrupación Musical Nuestro Padre Jesús de la Sentencia.</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En cuanto al  XLIII Concurso Nacional de Saetas, estará dedicada a Domingo Rubichi, con el fin de promocionar la saeta de Jerez. Este certamen ha calado en el ambiente cofrade, ya que los concursantes galardonados cantan saetas a las imágenes de distintas hermandades creando momentos de gran intensidad y emoción, durante  el discurrir de las cofradías en Semana Santa.</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 xml:space="preserve">Este concurso, en el que podrán participar mayores de 18 años, contará con una fase selectiva entre el 26 de marzo y el 2 de abril y una fase final que tendrá lugar el día 9 de abril a las 20:30 horas  en el Auditorio Caja Sol. Se disputarán varios premios que oscilarán entre los 1.800 y los 400 euros, entre ellos uno especial para jóvenes menores de 25 años. Las personas interesadas en participar pueden enviar sus solicitudes de inscripción, a través de la dirección de correo </w:t>
      </w:r>
      <w:hyperlink r:id="rId2">
        <w:r>
          <w:rPr>
            <w:rStyle w:val="EnlacedeInternet"/>
            <w:rFonts w:eastAsia="Tahoma" w:cs="Arial" w:ascii="Arial" w:hAnsi="Arial"/>
            <w:b w:val="false"/>
            <w:bCs w:val="false"/>
            <w:color w:val="auto"/>
            <w:kern w:val="2"/>
            <w:sz w:val="24"/>
            <w:szCs w:val="24"/>
            <w:lang w:val="es-ES" w:eastAsia="zh-CN" w:bidi="ar-SA"/>
          </w:rPr>
          <w:t>pfbuenagente@gmail.com</w:t>
        </w:r>
      </w:hyperlink>
      <w:r>
        <w:rPr>
          <w:rFonts w:eastAsia="Tahoma" w:cs="Arial" w:ascii="Arial" w:hAnsi="Arial"/>
          <w:b w:val="false"/>
          <w:bCs w:val="false"/>
          <w:color w:val="auto"/>
          <w:kern w:val="2"/>
          <w:sz w:val="24"/>
          <w:szCs w:val="24"/>
          <w:lang w:val="es-ES" w:eastAsia="zh-CN" w:bidi="ar-SA"/>
        </w:rPr>
        <w:t xml:space="preserve"> o de los teléfonos 670 360 098- 685 191 560, hasta el 24 de marzo.</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En este mismo acto, la Peña Flamenca Buena Gente ha presentado también la segunda edición del Concurso de Letras de Saeta, con el que pretende estimular la creatividad de los participantes con la composición de letras nuevas para el cante de la saeta flamenca, contribuyendo así a ampliar y enriquecer el repertorio ya existente.</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Ttulo4"/>
              <w:rPr>
                <w:rStyle w:val="EnlacedeInternet"/>
                <w:rFonts w:ascii="Arial" w:hAnsi="Arial" w:cs="Arial"/>
                <w:i/>
                <w:i/>
                <w:iCs/>
                <w:sz w:val="22"/>
                <w:szCs w:val="22"/>
              </w:rPr>
            </w:pPr>
            <w:hyperlink r:id="rId3">
              <w:r>
                <w:rPr>
                  <w:rStyle w:val="EnlacedeInternet"/>
                </w:rPr>
                <w:t>https://ssweb.seap.minhap.es/almacen/descarga/envio/f9a7d16861f5c03d82e999ef3ba50d6848eee2a2</w:t>
              </w:r>
            </w:hyperlink>
          </w:p>
          <w:p>
            <w:pPr>
              <w:pStyle w:val="Normal"/>
              <w:widowControl w:val="false"/>
              <w:rPr>
                <w:rStyle w:val="EnlacedeInternet"/>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fbuenagente@gmail.com" TargetMode="External"/><Relationship Id="rId3" Type="http://schemas.openxmlformats.org/officeDocument/2006/relationships/hyperlink" Target="https://ssweb.seap.minhap.es/almacen/descarga/envio/f9a7d16861f5c03d82e999ef3ba50d6848eee2a2"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LibreOffice/7.2.4.1$Windows_X86_64 LibreOffice_project/27d75539669ac387bb498e35313b970b7fe9c4f9</Application>
  <AppVersion>15.0000</AppVersion>
  <Pages>3</Pages>
  <Words>935</Words>
  <Characters>4625</Characters>
  <CharactersWithSpaces>5555</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2022-03-11T13:27:24Z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