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Cuerpodetexto"/>
        <w:spacing w:lineRule="auto" w:line="240"/>
        <w:rPr>
          <w:sz w:val="12"/>
          <w:szCs w:val="12"/>
        </w:rPr>
      </w:pPr>
      <w:r>
        <w:rPr>
          <w:sz w:val="12"/>
          <w:szCs w:val="12"/>
        </w:rPr>
      </w:r>
    </w:p>
    <w:p>
      <w:pPr>
        <w:pStyle w:val="Cuerpodetexto"/>
        <w:spacing w:lineRule="auto" w:line="240"/>
        <w:rPr/>
      </w:pPr>
      <w:r>
        <w:rPr>
          <w:rFonts w:eastAsia="Times New Roman" w:cs="Arial" w:ascii="Arial" w:hAnsi="Arial"/>
          <w:b/>
          <w:bCs/>
          <w:color w:val="auto"/>
          <w:kern w:val="2"/>
          <w:sz w:val="36"/>
          <w:szCs w:val="40"/>
          <w:lang w:val="es-ES" w:eastAsia="zh-CN" w:bidi="ar-SA"/>
        </w:rPr>
        <w:t>La exposición itinerante ‘El Museo a domicilio” llega a Cuartillos para dar a conocer los vestigios del pasado de Jerez</w:t>
      </w:r>
    </w:p>
    <w:p>
      <w:pPr>
        <w:pStyle w:val="Cuerpodetexto"/>
        <w:spacing w:lineRule="auto" w:line="240"/>
        <w:rPr/>
      </w:pPr>
      <w:r>
        <w:rPr>
          <w:rFonts w:eastAsia="Times New Roman" w:cs="Arial" w:ascii="Arial" w:hAnsi="Arial"/>
          <w:b w:val="false"/>
          <w:bCs w:val="false"/>
          <w:color w:val="auto"/>
          <w:kern w:val="2"/>
          <w:sz w:val="36"/>
          <w:szCs w:val="36"/>
          <w:lang w:val="es-ES" w:eastAsia="zh-CN" w:bidi="ar-SA"/>
        </w:rPr>
        <w:t xml:space="preserve">El delegado de Cultura resalta </w:t>
      </w:r>
      <w:r>
        <w:rPr>
          <w:rFonts w:eastAsia="Times New Roman" w:cs="Arial" w:ascii="Arial" w:hAnsi="Arial"/>
          <w:b w:val="false"/>
          <w:bCs w:val="false"/>
          <w:color w:val="auto"/>
          <w:kern w:val="2"/>
          <w:sz w:val="24"/>
          <w:szCs w:val="24"/>
          <w:lang w:val="es-ES" w:eastAsia="zh-CN" w:bidi="ar-SA"/>
        </w:rPr>
        <w:t xml:space="preserve"> </w:t>
      </w:r>
      <w:r>
        <w:rPr>
          <w:rFonts w:eastAsia="Times New Roman" w:cs="Arial" w:ascii="Arial" w:hAnsi="Arial"/>
          <w:b w:val="false"/>
          <w:bCs w:val="false"/>
          <w:color w:val="auto"/>
          <w:kern w:val="2"/>
          <w:sz w:val="36"/>
          <w:szCs w:val="36"/>
          <w:lang w:val="es-ES" w:eastAsia="zh-CN" w:bidi="ar-SA"/>
        </w:rPr>
        <w:t xml:space="preserve">el valor pedagógico de esta exposición y su utilidad como herramienta de difusión del patrimonio </w:t>
      </w:r>
    </w:p>
    <w:p>
      <w:pPr>
        <w:pStyle w:val="Cuerpodetexto"/>
        <w:spacing w:lineRule="auto" w:line="240"/>
        <w:rPr>
          <w:rFonts w:ascii="Arial" w:hAnsi="Arial" w:eastAsia="Times New Roman" w:cs="Arial"/>
          <w:b w:val="false"/>
          <w:b w:val="false"/>
          <w:bCs w:val="false"/>
          <w:color w:val="auto"/>
          <w:kern w:val="2"/>
          <w:sz w:val="36"/>
          <w:szCs w:val="36"/>
          <w:lang w:val="es-ES" w:eastAsia="zh-CN" w:bidi="ar-SA"/>
        </w:rPr>
      </w:pPr>
      <w:r>
        <w:rPr>
          <w:rFonts w:eastAsia="Times New Roman" w:cs="Arial" w:ascii="Arial" w:hAnsi="Arial"/>
          <w:b w:val="false"/>
          <w:bCs w:val="false"/>
          <w:color w:val="auto"/>
          <w:kern w:val="2"/>
          <w:sz w:val="36"/>
          <w:szCs w:val="36"/>
          <w:lang w:val="es-ES" w:eastAsia="zh-CN" w:bidi="ar-SA"/>
        </w:rPr>
      </w:r>
    </w:p>
    <w:p>
      <w:pPr>
        <w:pStyle w:val="Cuerpodetexto"/>
        <w:spacing w:lineRule="auto" w:line="240" w:before="0" w:after="140"/>
        <w:jc w:val="both"/>
        <w:rPr/>
      </w:pPr>
      <w:r>
        <w:rPr>
          <w:rFonts w:eastAsia="Times New Roman" w:cs="Arial" w:ascii="Arial" w:hAnsi="Arial"/>
          <w:b/>
          <w:bCs/>
          <w:color w:val="auto"/>
          <w:kern w:val="2"/>
          <w:sz w:val="24"/>
          <w:szCs w:val="24"/>
          <w:lang w:val="es-ES" w:eastAsia="zh-CN" w:bidi="ar-SA"/>
        </w:rPr>
        <w:t>15 d</w:t>
      </w:r>
      <w:r>
        <w:rPr>
          <w:rFonts w:cs="Arial" w:ascii="Arial" w:hAnsi="Arial"/>
          <w:b/>
          <w:bCs/>
          <w:sz w:val="24"/>
          <w:szCs w:val="24"/>
        </w:rPr>
        <w:t xml:space="preserve">e marzo de 2022.  </w:t>
      </w:r>
      <w:r>
        <w:rPr>
          <w:rFonts w:cs="Arial" w:ascii="Arial" w:hAnsi="Arial"/>
          <w:b w:val="false"/>
          <w:bCs w:val="false"/>
          <w:sz w:val="24"/>
          <w:szCs w:val="24"/>
        </w:rPr>
        <w:t xml:space="preserve">El delegado de Cultura, Francisco Camas, ha </w:t>
      </w:r>
      <w:r>
        <w:rPr>
          <w:rFonts w:cs="Arial" w:ascii="Arial" w:hAnsi="Arial"/>
          <w:b w:val="false"/>
          <w:bCs w:val="false"/>
          <w:sz w:val="24"/>
          <w:szCs w:val="24"/>
        </w:rPr>
        <w:t>visitado</w:t>
      </w:r>
      <w:r>
        <w:rPr>
          <w:rFonts w:cs="Arial" w:ascii="Arial" w:hAnsi="Arial"/>
          <w:b w:val="false"/>
          <w:bCs w:val="false"/>
          <w:sz w:val="24"/>
          <w:szCs w:val="24"/>
        </w:rPr>
        <w:t xml:space="preserve"> hoy la exposición </w:t>
      </w:r>
      <w:bookmarkStart w:id="0" w:name="__DdeLink__28_920284806"/>
      <w:r>
        <w:rPr>
          <w:rFonts w:cs="Arial" w:ascii="Arial" w:hAnsi="Arial"/>
          <w:b w:val="false"/>
          <w:bCs w:val="false"/>
          <w:sz w:val="24"/>
          <w:szCs w:val="24"/>
        </w:rPr>
        <w:t>‘El Museo a domicilio’</w:t>
      </w:r>
      <w:bookmarkEnd w:id="0"/>
      <w:r>
        <w:rPr>
          <w:rFonts w:cs="Arial" w:ascii="Arial" w:hAnsi="Arial"/>
          <w:b w:val="false"/>
          <w:bCs w:val="false"/>
          <w:sz w:val="24"/>
          <w:szCs w:val="24"/>
        </w:rPr>
        <w:t xml:space="preserve"> que </w:t>
      </w:r>
      <w:r>
        <w:rPr>
          <w:rFonts w:cs="Arial" w:ascii="Arial" w:hAnsi="Arial"/>
          <w:b w:val="false"/>
          <w:bCs w:val="false"/>
          <w:sz w:val="24"/>
          <w:szCs w:val="24"/>
        </w:rPr>
        <w:t>permanece abierta</w:t>
      </w:r>
      <w:r>
        <w:rPr>
          <w:rFonts w:cs="Arial" w:ascii="Arial" w:hAnsi="Arial"/>
          <w:b w:val="false"/>
          <w:bCs w:val="false"/>
          <w:sz w:val="24"/>
          <w:szCs w:val="24"/>
        </w:rPr>
        <w:t xml:space="preserve"> en el Centro Cívico de la barriada rural de Cuartillos. A </w:t>
      </w:r>
      <w:r>
        <w:rPr>
          <w:rFonts w:cs="Arial" w:ascii="Arial" w:hAnsi="Arial"/>
          <w:b w:val="false"/>
          <w:bCs w:val="false"/>
          <w:sz w:val="24"/>
          <w:szCs w:val="24"/>
        </w:rPr>
        <w:t>la visita se ha sumado</w:t>
      </w:r>
      <w:r>
        <w:rPr>
          <w:rFonts w:cs="Arial" w:ascii="Arial" w:hAnsi="Arial"/>
          <w:b w:val="false"/>
          <w:bCs w:val="false"/>
          <w:sz w:val="24"/>
          <w:szCs w:val="24"/>
        </w:rPr>
        <w:t xml:space="preserve"> también el delegado de Alcaldía de la barriada, José Barriga.</w:t>
      </w:r>
    </w:p>
    <w:p>
      <w:pPr>
        <w:pStyle w:val="Cuerpodetexto"/>
        <w:spacing w:lineRule="auto" w:line="240" w:before="0" w:after="140"/>
        <w:jc w:val="both"/>
        <w:rPr/>
      </w:pPr>
      <w:r>
        <w:rPr>
          <w:rFonts w:cs="Arial" w:ascii="Arial" w:hAnsi="Arial"/>
          <w:b w:val="false"/>
          <w:bCs w:val="false"/>
          <w:sz w:val="24"/>
          <w:szCs w:val="24"/>
        </w:rPr>
        <w:t>‘</w:t>
      </w:r>
      <w:r>
        <w:rPr>
          <w:rFonts w:cs="Arial" w:ascii="Arial" w:hAnsi="Arial"/>
          <w:b w:val="false"/>
          <w:bCs w:val="false"/>
          <w:sz w:val="24"/>
          <w:szCs w:val="24"/>
        </w:rPr>
        <w:t>El Museo a domicilio’ es una exposición itinerante puesta en marcha por iniciativa del Departamento de Patrimonio Histórico y Arqueológico de la Delegación de Dinamización Cultural, del que depende el Museo Arqueológico, que tiene como objetivo llevar a la zona rural de Jerez  una muestra temporal de réplicas de sus fondos. En este caso, tanto el delegado de Alcaldía como el CEIP Cuartillo han sido los colaboradores que han facilitado al Museo Arqueológico Municipal la posibilidad de organizar esta muestra itinerante.</w:t>
      </w:r>
    </w:p>
    <w:p>
      <w:pPr>
        <w:pStyle w:val="Cuerpodetexto"/>
        <w:spacing w:lineRule="auto" w:line="240" w:before="0" w:after="140"/>
        <w:jc w:val="both"/>
        <w:rPr/>
      </w:pPr>
      <w:r>
        <w:rPr>
          <w:rFonts w:cs="Arial" w:ascii="Arial" w:hAnsi="Arial"/>
          <w:b w:val="false"/>
          <w:bCs w:val="false"/>
          <w:sz w:val="24"/>
          <w:szCs w:val="24"/>
        </w:rPr>
        <w:t xml:space="preserve">También hoy estaba prevista </w:t>
      </w:r>
      <w:r>
        <w:rPr>
          <w:rFonts w:cs="Arial" w:ascii="Arial" w:hAnsi="Arial"/>
          <w:b w:val="false"/>
          <w:bCs w:val="false"/>
          <w:sz w:val="24"/>
          <w:szCs w:val="24"/>
        </w:rPr>
        <w:t xml:space="preserve">una </w:t>
      </w:r>
      <w:r>
        <w:rPr>
          <w:rFonts w:cs="Arial" w:ascii="Arial" w:hAnsi="Arial"/>
          <w:b w:val="false"/>
          <w:bCs w:val="false"/>
          <w:sz w:val="24"/>
          <w:szCs w:val="24"/>
        </w:rPr>
        <w:t xml:space="preserve">de las </w:t>
      </w:r>
      <w:r>
        <w:rPr>
          <w:rFonts w:cs="Arial" w:ascii="Arial" w:hAnsi="Arial"/>
          <w:b w:val="false"/>
          <w:bCs w:val="false"/>
          <w:sz w:val="24"/>
          <w:szCs w:val="24"/>
        </w:rPr>
        <w:t xml:space="preserve">visita a la exposición </w:t>
      </w:r>
      <w:r>
        <w:rPr>
          <w:rFonts w:cs="Arial" w:ascii="Arial" w:hAnsi="Arial"/>
          <w:b w:val="false"/>
          <w:bCs w:val="false"/>
          <w:sz w:val="24"/>
          <w:szCs w:val="24"/>
        </w:rPr>
        <w:t xml:space="preserve">del </w:t>
      </w:r>
      <w:r>
        <w:rPr>
          <w:rFonts w:cs="Arial" w:ascii="Arial" w:hAnsi="Arial"/>
          <w:b w:val="false"/>
          <w:bCs w:val="false"/>
          <w:sz w:val="24"/>
          <w:szCs w:val="24"/>
        </w:rPr>
        <w:t>alumnado del centro educativo de la barriada, a quien se ha  facilitado fichas de material didáctico de los talleres educativos del Museo para trabajar en los contenidos de la muestra.</w:t>
      </w:r>
    </w:p>
    <w:p>
      <w:pPr>
        <w:pStyle w:val="Cuerpodetexto"/>
        <w:spacing w:lineRule="auto" w:line="240" w:before="0" w:after="140"/>
        <w:jc w:val="both"/>
        <w:rPr/>
      </w:pPr>
      <w:r>
        <w:rPr>
          <w:rFonts w:cs="Arial" w:ascii="Arial" w:hAnsi="Arial"/>
          <w:b w:val="false"/>
          <w:bCs w:val="false"/>
          <w:sz w:val="24"/>
          <w:szCs w:val="24"/>
        </w:rPr>
        <w:t xml:space="preserve">El delegado de Cultura ha resaltado “que el fin de esta muestra  es difundir el patrimonio de Jerez y los fondos del Museo Arqueológico en todo el municipio,  incentivando el interés de la ciudadanía por el conocimiento de la historia y de los vestigios del pasado de nuestra zona y sobre todo, animando a visitar las piezas originales en el propio museo”.  En este sentido, ha resaltado “el valor pedagógico de esta exposición y su utilidad como herramienta de difusión del patrimonio para llegar hasta cualquier punto del territorio”.  </w:t>
      </w:r>
    </w:p>
    <w:p>
      <w:pPr>
        <w:pStyle w:val="Cuerpodetexto"/>
        <w:spacing w:lineRule="auto" w:line="240" w:before="0" w:after="140"/>
        <w:jc w:val="both"/>
        <w:rPr/>
      </w:pPr>
      <w:r>
        <w:rPr>
          <w:rFonts w:cs="Arial" w:ascii="Arial" w:hAnsi="Arial"/>
          <w:b w:val="false"/>
          <w:bCs w:val="false"/>
          <w:sz w:val="24"/>
          <w:szCs w:val="24"/>
        </w:rPr>
        <w:t>‘</w:t>
      </w:r>
      <w:r>
        <w:rPr>
          <w:rFonts w:cs="Arial" w:ascii="Arial" w:hAnsi="Arial"/>
          <w:b w:val="false"/>
          <w:bCs w:val="false"/>
          <w:sz w:val="24"/>
          <w:szCs w:val="24"/>
        </w:rPr>
        <w:t>El Museo a domicilio’, que ya se ha podido visitar en Guadalcacín, Torrecera, La Barca de la Florida, Estella del Marqués y Mesas de Asta, está compuesta por 13 reproducciones exactas de algunas de las piezas más representativas del Museo. Concretamente: el  pico triédrico del Paleolítico; el vaso con decoración impresa del Neolítico; los ídolos cilíndricos del Calcolítico; el prótomo de carnero, del periodo íbero romano; el casco griego; el retrato masculino, la cabeza femenina y la herma dionisíaca de la época romana; la moldura con inscripción del periodo visigodo; el plato verde manganeso de la Edad Media islámica; el relieve de alabastro inglés de la Edad Media cristiana y el panel sitial de la sillería del coro de la Cartuja de Jerez, de la Edad Moderna.</w:t>
      </w:r>
    </w:p>
    <w:p>
      <w:pPr>
        <w:pStyle w:val="Cuerpodetexto"/>
        <w:spacing w:lineRule="auto" w:line="240" w:before="0" w:after="140"/>
        <w:jc w:val="both"/>
        <w:rPr/>
      </w:pPr>
      <w:r>
        <w:rPr>
          <w:rFonts w:cs="Arial" w:ascii="Arial" w:hAnsi="Arial"/>
          <w:b w:val="false"/>
          <w:bCs w:val="false"/>
          <w:sz w:val="24"/>
          <w:szCs w:val="24"/>
        </w:rPr>
        <w:t>La intención de la Delegación de Dinamización Cultural y Patrimonio Histórico para este año es continuar con el itinerario por las entidades locales autónomas y barriadas de Jerez y también llevar la exposición a los centros culturales de la ciudad como institutos de Educación Secundaria o el Campus Universitario de la Universidad de Cádiz, para dar a conocer el patrimonio de Jerez en los lugares  de formación de la juventud. Asimismo, esta exposición itinerante podría sobrepasar los límites del municipio y visitar otras localidades del entorno.</w:t>
      </w:r>
    </w:p>
    <w:p>
      <w:pPr>
        <w:pStyle w:val="Cuerpodetexto"/>
        <w:spacing w:lineRule="auto" w:line="240" w:before="0" w:after="140"/>
        <w:jc w:val="both"/>
        <w:rPr/>
      </w:pPr>
      <w:r>
        <w:rPr>
          <w:rFonts w:cs="Arial" w:ascii="Arial" w:hAnsi="Arial"/>
          <w:b w:val="false"/>
          <w:bCs w:val="false"/>
          <w:sz w:val="24"/>
          <w:szCs w:val="24"/>
        </w:rPr>
        <w:t>Las personas interesadas en disfrutar de la exposición ‘El Museo a domicilio’ en Cuartillos pueden visitar esta exposición hasta el 17 de marzo en el siguiente horario:  de lunes a viernes de 12 a 14 horas y los lunes y jueves de 18:30 a 19:30 horas.</w:t>
      </w:r>
    </w:p>
    <w:p>
      <w:pPr>
        <w:pStyle w:val="Cuerpodetexto"/>
        <w:spacing w:lineRule="auto" w:line="240" w:before="0" w:after="140"/>
        <w:jc w:val="both"/>
        <w:rPr/>
      </w:pPr>
      <w:r>
        <w:rPr>
          <w:rFonts w:cs="Arial" w:ascii="Arial" w:hAnsi="Arial"/>
          <w:b w:val="false"/>
          <w:bCs w:val="false"/>
          <w:sz w:val="24"/>
          <w:szCs w:val="24"/>
        </w:rPr>
        <w:t>Centro Cívico de la barriada de Cuartillos se ubica en la calle Mar.</w:t>
      </w:r>
    </w:p>
    <w:p>
      <w:pPr>
        <w:pStyle w:val="Cuerpodetexto"/>
        <w:spacing w:lineRule="auto" w:line="240" w:before="0" w:after="140"/>
        <w:jc w:val="both"/>
        <w:rPr>
          <w:rFonts w:ascii="Arial" w:hAnsi="Arial" w:cs="Arial"/>
          <w:b w:val="false"/>
          <w:b w:val="false"/>
          <w:bCs w:val="false"/>
          <w:sz w:val="24"/>
          <w:szCs w:val="24"/>
        </w:rPr>
      </w:pPr>
      <w:r>
        <w:rPr>
          <w:rFonts w:cs="Arial" w:ascii="Arial" w:hAnsi="Arial"/>
          <w:b w:val="false"/>
          <w:bCs w:val="false"/>
          <w:sz w:val="24"/>
          <w:szCs w:val="24"/>
        </w:rPr>
      </w:r>
    </w:p>
    <w:p>
      <w:pPr>
        <w:pStyle w:val="Cuerpodetexto"/>
        <w:spacing w:lineRule="auto" w:line="240" w:before="0" w:after="140"/>
        <w:jc w:val="both"/>
        <w:rPr>
          <w:rFonts w:ascii="Arial" w:hAnsi="Arial" w:cs="Arial"/>
          <w:b w:val="false"/>
          <w:b w:val="false"/>
          <w:bCs w:val="false"/>
          <w:sz w:val="24"/>
          <w:szCs w:val="24"/>
        </w:rPr>
      </w:pPr>
      <w:r>
        <w:rPr>
          <w:rFonts w:cs="Arial" w:ascii="Arial" w:hAnsi="Arial"/>
          <w:b w:val="false"/>
          <w:bCs w:val="false"/>
          <w:sz w:val="24"/>
          <w:szCs w:val="24"/>
        </w:rPr>
      </w:r>
    </w:p>
    <w:tbl>
      <w:tblPr>
        <w:tblW w:w="7689" w:type="dxa"/>
        <w:jc w:val="left"/>
        <w:tblInd w:w="-1" w:type="dxa"/>
        <w:tblLayout w:type="fixed"/>
        <w:tblCellMar>
          <w:top w:w="55" w:type="dxa"/>
          <w:left w:w="55" w:type="dxa"/>
          <w:bottom w:w="55" w:type="dxa"/>
          <w:right w:w="55" w:type="dxa"/>
        </w:tblCellMar>
      </w:tblPr>
      <w:tblGrid>
        <w:gridCol w:w="7689"/>
      </w:tblGrid>
      <w:tr>
        <w:trPr/>
        <w:tc>
          <w:tcPr>
            <w:tcW w:w="7689" w:type="dxa"/>
            <w:tcBorders>
              <w:top w:val="single" w:sz="2" w:space="0" w:color="000000"/>
              <w:left w:val="single" w:sz="2" w:space="0" w:color="000000"/>
              <w:bottom w:val="single" w:sz="2" w:space="0" w:color="000000"/>
              <w:right w:val="single" w:sz="2" w:space="0" w:color="000000"/>
            </w:tcBorders>
            <w:shd w:fill="auto" w:val="clear"/>
          </w:tcPr>
          <w:p>
            <w:pPr>
              <w:pStyle w:val="Contenidodelatabla"/>
              <w:widowControl w:val="false"/>
              <w:jc w:val="both"/>
              <w:rPr/>
            </w:pPr>
            <w:r>
              <w:rPr>
                <w:rStyle w:val="EnlacedeInternet"/>
                <w:rFonts w:cs="Arial" w:ascii="Arial" w:hAnsi="Arial"/>
                <w:b w:val="false"/>
                <w:bCs w:val="false"/>
                <w:i/>
                <w:iCs/>
                <w:color w:val="000000"/>
                <w:sz w:val="22"/>
                <w:szCs w:val="22"/>
                <w:u w:val="none"/>
              </w:rPr>
              <w:t>Se adjunta fotografía</w:t>
            </w:r>
          </w:p>
        </w:tc>
      </w:tr>
    </w:tbl>
    <w:p>
      <w:pPr>
        <w:pStyle w:val="Cuerpodetexto"/>
        <w:spacing w:lineRule="auto" w:line="240" w:before="0" w:after="140"/>
        <w:jc w:val="both"/>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21" t="-4289" r="-9121" b="-4289"/>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Ttulo3"/>
      <w:numFmt w:val="none"/>
      <w:suff w:val="nothing"/>
      <w:lvlText w:val=""/>
      <w:lvlJc w:val="left"/>
      <w:pPr>
        <w:tabs>
          <w:tab w:val="num" w:pos="0"/>
        </w:tabs>
        <w:ind w:left="0" w:hanging="0"/>
      </w:pPr>
    </w:lvl>
    <w:lvl w:ilvl="3">
      <w:start w:val="1"/>
      <w:pStyle w:val="Ttu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8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Application>LibreOffice/7.2.4.1$Windows_X86_64 LibreOffice_project/27d75539669ac387bb498e35313b970b7fe9c4f9</Application>
  <AppVersion>15.0000</AppVersion>
  <Pages>2</Pages>
  <Words>576</Words>
  <Characters>2923</Characters>
  <CharactersWithSpaces>3501</CharactersWithSpaces>
  <Paragraphs>11</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2021-11-24T10:37:00Z</dcterms:created>
  <dc:creator>ADELIFL</dc:creator>
  <dc:description/>
  <dc:language>es-ES</dc:language>
  <cp:lastModifiedBy/>
  <cp:lastPrinted>1995-11-21T16:41:00Z</cp:lastPrinted>
  <dcterms:modified xsi:type="dcterms:W3CDTF">2022-03-15T13:05:18Z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