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 organiza el ‘II Encuentro Flamenco y Literatura’ dedicado a Caballero Bonald en Los Claustros de Santo Domingo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 xml:space="preserve">La programación se desarrollará del 28 al 31 de marzo y tendrá como préambulo el viernes 25 la representación teatral ‘El testigo’, a cargo de Teatro Mediazuela, basado en el relato de Fernando Quiñones y con adaptación y dirección de Luis Mariano Fau, en el Centro Cultural Flamenco Don Antonio Chacón 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El teniente de alcaldesa Francisco Camas ha subrayado que “seguimos recordando la figura de Caballero Bonald, que ha estado muy presente en el Festival de Jerez, y apostando por la redimensión cultural del flamenco, en este caso a través de la literatura y del teatro como manifestación en su preámbulo”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 xml:space="preserve">Destaca la inauguración de una placa conmemorativa en recuerdo de Caballero Bonald el jueves 31 de marzo en la Biblioteca Municipal 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  <w:t xml:space="preserve">16 de marzo de 2022. </w:t>
      </w:r>
      <w:r>
        <w:rPr>
          <w:rFonts w:cs="Trebuchet MS" w:ascii="Arial" w:hAnsi="Arial"/>
          <w:color w:val="000000" w:themeColor="text1"/>
          <w:szCs w:val="24"/>
        </w:rPr>
        <w:t xml:space="preserve">El Ayuntamiento, a través de la tenencia de alcaldía de Dinamización Cultural y Patrimonio Histórico, y en el marco de la candidatura ‘Jerez, Capital Europea de la Cultura 2031’, organiza la II edición del ‘Encuentro Flamenco y Literatura’, dentro de la programación ‘Primavera Flamenca de Jerez 2022’. El encuentro estará dedicado al escritor jerezano José Manuel Caballero Bonald y que tendrá como sede Los Claustros de Santo Domingo, del 28 al 31 de marzo. Colaboran en la programación la Fundación Caballero Bonald y la UCA. </w:t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  <w:t xml:space="preserve">Destaca como preámbulo la representación teatral de ‘El testigo’, basado en el relato del mismo nombre de Fernando Quiñones, con adaptación y dirección de Luis Mariano Fau, de Teatro Mediazuela. Tal representación se celebrará el </w:t>
      </w:r>
      <w:r>
        <w:rPr>
          <w:rFonts w:cs="Trebuchet MS" w:ascii="Arial" w:hAnsi="Arial"/>
          <w:b w:val="false"/>
          <w:bCs w:val="false"/>
          <w:color w:val="000000" w:themeColor="text1"/>
          <w:szCs w:val="24"/>
        </w:rPr>
        <w:t xml:space="preserve">viernes, </w:t>
      </w:r>
      <w:r>
        <w:rPr>
          <w:rFonts w:cs="Trebuchet MS" w:ascii="Arial" w:hAnsi="Arial"/>
          <w:b/>
          <w:bCs/>
          <w:color w:val="000000" w:themeColor="text1"/>
          <w:szCs w:val="24"/>
        </w:rPr>
        <w:t>día</w:t>
      </w:r>
      <w:r>
        <w:rPr>
          <w:rFonts w:cs="Trebuchet MS" w:ascii="Arial" w:hAnsi="Arial"/>
          <w:b/>
          <w:bCs/>
          <w:color w:val="000000" w:themeColor="text1"/>
          <w:szCs w:val="24"/>
        </w:rPr>
        <w:t xml:space="preserve"> 25 </w:t>
      </w:r>
      <w:r>
        <w:rPr>
          <w:rFonts w:cs="Trebuchet MS" w:ascii="Arial" w:hAnsi="Arial"/>
          <w:b/>
          <w:bCs/>
          <w:color w:val="000000" w:themeColor="text1"/>
          <w:szCs w:val="24"/>
        </w:rPr>
        <w:t>de marzo,</w:t>
      </w:r>
      <w:r>
        <w:rPr>
          <w:rFonts w:cs="Trebuchet MS" w:ascii="Arial" w:hAnsi="Arial"/>
          <w:color w:val="000000" w:themeColor="text1"/>
          <w:szCs w:val="24"/>
        </w:rPr>
        <w:t xml:space="preserve"> partir de las 22 horas en el Centro Cultural Flamenco Don Antonio Chacón. Ignacio López será el intérprete de la obra, con entrada libre hasta completar el aforo.</w:t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  <w:t>El teniente de alcaldesa de Dinamización Cultural y Patrimonio Histórico, Francisco Camas, que ha comparecido junto a Pepa Parra y al técnico municipal Luis Pérez, y acompañado igualmente por Luis Mariano Fau e Ignacio López, del grupo de teatro Mediazuela, ha subrayado “la importancia de reivindicar la figura de Caballero Bonald a través del flamenco, del que era un gran especialista, y la literatura. Asimismo, contamos con el preámbulo de la representación teatral a cargo de Mediazuela en el centro cultural flamenco Don Antonio Chacón. Se trata de una propuesta muy interesante, que además reivindica el papel de las peñas como ejes vertebradores y de formación. De hecho, se dimensiona el flamenco a través del teatro, con esta obra teatral, basada en el relato de Quiñones, otro gran autor literario amante del flamenco”.</w:t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  <w:t xml:space="preserve">El programa comenzará el próximo lunes día </w:t>
      </w:r>
      <w:r>
        <w:rPr>
          <w:rFonts w:cs="Trebuchet MS" w:ascii="Arial" w:hAnsi="Arial"/>
          <w:b/>
          <w:color w:val="000000" w:themeColor="text1"/>
          <w:szCs w:val="24"/>
        </w:rPr>
        <w:t>28 de marzo</w:t>
      </w:r>
      <w:r>
        <w:rPr>
          <w:rFonts w:cs="Trebuchet MS" w:ascii="Arial" w:hAnsi="Arial"/>
          <w:color w:val="000000" w:themeColor="text1"/>
          <w:szCs w:val="24"/>
        </w:rPr>
        <w:t xml:space="preserve"> a las 19:30 horas, con la presentación del libro ‘El Güito. Hechos y hechuras del maestro’, de José Manuel Gamboa y publicado por ‘Flamenco Vive’. El presentador será Alberto Martínez de la Plaza. Posteriormente, a las 20:30 horas, tendrá lugar el homenaje a ‘El Güito’, a cargo del bailaor Andrés Peña, con Jesús Guerrero a la guitarra y Miguel ‘Londro’ y Miguel Lavi al cante.</w:t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  <w:t xml:space="preserve">El martes </w:t>
      </w:r>
      <w:r>
        <w:rPr>
          <w:rFonts w:cs="Trebuchet MS" w:ascii="Arial" w:hAnsi="Arial"/>
          <w:b/>
          <w:color w:val="000000" w:themeColor="text1"/>
          <w:szCs w:val="24"/>
        </w:rPr>
        <w:t>29 de marzo</w:t>
      </w:r>
      <w:r>
        <w:rPr>
          <w:rFonts w:cs="Trebuchet MS" w:ascii="Arial" w:hAnsi="Arial"/>
          <w:color w:val="000000" w:themeColor="text1"/>
          <w:szCs w:val="24"/>
        </w:rPr>
        <w:t>, también con inicio a las 19:30 horas, se presentará el libro ‘Lola, el brillo de sus ojos’, de Marina Bernal. Los presentadores serán Cristóbal Ruiz y Francis Gallardo. A las 20:30 horas se celebrará la actuación musical del cantaor Fernando Soto, con Manuel Pinto a la guitarra.</w:t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  <w:t xml:space="preserve">El miércoles </w:t>
      </w:r>
      <w:r>
        <w:rPr>
          <w:rFonts w:cs="Trebuchet MS" w:ascii="Arial" w:hAnsi="Arial"/>
          <w:b/>
          <w:color w:val="000000" w:themeColor="text1"/>
          <w:szCs w:val="24"/>
        </w:rPr>
        <w:t>30 de marzo</w:t>
      </w:r>
      <w:r>
        <w:rPr>
          <w:rFonts w:cs="Trebuchet MS" w:ascii="Arial" w:hAnsi="Arial"/>
          <w:color w:val="000000" w:themeColor="text1"/>
          <w:szCs w:val="24"/>
        </w:rPr>
        <w:t>, a las 19 horas, se desarrollará la ponencia ‘Poetas y flamencólogos: Félix Grande’, de Joaquín López Bustamante. A las 20 horas, tendrá lugar la ponencia ‘La recepción de Miguel Hernández en la música flamenca’, de Carmen María González Sánchez. Cerrará la jornada, a partir de las 21 horas, la intervención musical de ‘Fraskito’. Conducirá la jornada la poetisa Josefa Parra.</w:t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  <w:t xml:space="preserve">El jueves día </w:t>
      </w:r>
      <w:r>
        <w:rPr>
          <w:rFonts w:cs="Trebuchet MS" w:ascii="Arial" w:hAnsi="Arial"/>
          <w:b/>
          <w:color w:val="000000" w:themeColor="text1"/>
          <w:szCs w:val="24"/>
        </w:rPr>
        <w:t>31 de marzo</w:t>
      </w:r>
      <w:r>
        <w:rPr>
          <w:rFonts w:cs="Trebuchet MS" w:ascii="Arial" w:hAnsi="Arial"/>
          <w:color w:val="000000" w:themeColor="text1"/>
          <w:szCs w:val="24"/>
        </w:rPr>
        <w:t xml:space="preserve"> se inaugurará, a partir de las 12 horas, la placa conmemorativa en recuerdo del escritor y poeta José Manuel Caballero Bonald en la Biblioteca Municipal. </w:t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  <w:t>Posteriormente, en la sesión de tarde que cerrará el encuentro en Los Claustros de Santo Domingo y conducida por Joaquín López Bustamante, se celebrará la ponencia ‘La poesía llevada al baile’, de María del Mar Moreno a las 19 horas. A partir de las 20 horas tendrá lugar la ponencia ‘José Manuel Caballero Bonald, letrista de flamenco’, de Ismael Chataigné, con ilustración musical del ponente a la guitarra y de Juan Murube al cante. A las 21:30 horas habrá un ‘jerez de honor’ por cortesía de Bodegas Williams&amp;Humbert.</w:t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cs="Trebuchet MS" w:ascii="Arial" w:hAnsi="Arial"/>
          <w:color w:val="000000" w:themeColor="text1"/>
          <w:szCs w:val="24"/>
        </w:rPr>
        <w:t>Pepa Parra ha explicado que “el año pasado se dedicó a Manuel Ríos Ruiz, y este año vamos a dedicar los dos primeros días a presentaciones de obras vinculadas al flamenco y luego los dos siguientes, concretamente a ponencias, de cariz más académico, y que este año tendrá el enfoque en la poesía en el flamenco” y ha añadido que “tendremos además a Ismael Chataigné, uno de los grandes especialistas de la línea de investigación de las letras flamencas de Caballero Bonald”.</w:t>
      </w:r>
    </w:p>
    <w:p>
      <w:pPr>
        <w:pStyle w:val="Normal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https://www.transfernow.net/dl/20220316Bm8xDZlQ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00000A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3</Pages>
  <Words>833</Words>
  <Characters>4240</Characters>
  <CharactersWithSpaces>5063</CharactersWithSpaces>
  <Paragraphs>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2022-03-16T10:04:00Z</dcterms:created>
  <dc:creator>ADELIFL</dc:creator>
  <dc:description/>
  <dc:language>es-ES</dc:language>
  <cp:lastModifiedBy/>
  <cp:lastPrinted>1995-11-21T16:41:00Z</cp:lastPrinted>
  <dcterms:modified xsi:type="dcterms:W3CDTF">2022-03-16T11:24:34Z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