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cs="Arial" w:ascii="Arial" w:hAnsi="Arial"/>
          <w:b/>
          <w:bCs/>
          <w:sz w:val="36"/>
          <w:szCs w:val="40"/>
        </w:rPr>
        <w:t xml:space="preserve">El Ayuntamiento </w:t>
      </w:r>
      <w:r>
        <w:rPr>
          <w:rFonts w:cs="Arial" w:ascii="Arial" w:hAnsi="Arial"/>
          <w:b/>
          <w:bCs/>
          <w:sz w:val="36"/>
          <w:szCs w:val="40"/>
        </w:rPr>
        <w:t xml:space="preserve">de Jerez </w:t>
      </w:r>
      <w:r>
        <w:rPr>
          <w:rFonts w:cs="Arial" w:ascii="Arial" w:hAnsi="Arial"/>
          <w:b/>
          <w:bCs/>
          <w:sz w:val="36"/>
          <w:szCs w:val="40"/>
        </w:rPr>
        <w:t>invita a la ciudadanía a acompañar el domingo a todos los coros de la ciudad en un canto por la paz del mundo</w:t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12"/>
          <w:szCs w:val="12"/>
        </w:rPr>
      </w:pPr>
      <w:r>
        <w:rPr>
          <w:rFonts w:cs="Arial" w:ascii="Arial" w:hAnsi="Arial"/>
          <w:b/>
          <w:bCs/>
          <w:sz w:val="12"/>
          <w:szCs w:val="12"/>
        </w:rPr>
      </w:r>
    </w:p>
    <w:p>
      <w:pPr>
        <w:pStyle w:val="Cuerpodetexto"/>
        <w:spacing w:lineRule="auto" w:line="240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  <w:t>El delegado de Cultura, el Coro del Teatro Villamarta y otras agrupaciones vocales presentan la iniciativa ‘Coros por la paz’</w:t>
      </w:r>
    </w:p>
    <w:p>
      <w:pPr>
        <w:pStyle w:val="Cuerpodetexto"/>
        <w:spacing w:lineRule="auto" w:line="240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Cuerpodetexto"/>
        <w:spacing w:lineRule="auto" w:line="240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  <w:t>Se trata de</w:t>
      </w:r>
      <w:r>
        <w:rPr>
          <w:rFonts w:eastAsia="Times New Roman" w:cs="Tahoma" w:ascii="Arial" w:hAnsi="Arial"/>
          <w:b w:val="false"/>
          <w:bCs w:val="false"/>
          <w:color w:val="auto"/>
          <w:kern w:val="2"/>
          <w:sz w:val="36"/>
          <w:szCs w:val="36"/>
          <w:lang w:val="es-ES" w:eastAsia="zh-CN" w:bidi="ar-SA"/>
        </w:rPr>
        <w:t xml:space="preserve"> unir voces al unísono con otras 100 localidades españolas y 30 europeas reclamando el fin de las guerras</w:t>
      </w:r>
    </w:p>
    <w:p>
      <w:pPr>
        <w:pStyle w:val="Cuerpodetexto"/>
        <w:spacing w:lineRule="auto" w:line="24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24 de marzo de 2022.</w:t>
      </w:r>
      <w:r>
        <w:rPr>
          <w:rFonts w:cs="Arial" w:ascii="Arial" w:hAnsi="Arial"/>
          <w:sz w:val="24"/>
          <w:szCs w:val="24"/>
        </w:rPr>
        <w:t xml:space="preserve"> El delegado de Cultura, Francisco Camas, ha animado a toda la ciudadanía a unirse el próximo domingo día 27 de marzo a las 12 horas, en la plaza del Arenal, a la iniciativa musical ‘Coros por la paz’, que han impulsado en Jerez el Coro del Teatro Villamarta y otras agrupaciones musicales, a través de la Plataforma Red de Coros de la ciudad.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 esta iniciativa, las agrupaciones vocales y todas las personas que quieran sumarse, se unirán a la población de un centenar de   localidades españolas y otras 30 europeas, que reclamarán simultáneamente la paz en el  mundo, a través del canto.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Sobre la participación en este gesto contra la violencia el delegado de Cultura ha destacado que “me parece una iniciativa sincera para que de corazón nos pronunciemos a favor de la paz. Hacerlo cantando es una bonita manera que cuenta con todo nuestro apoyo”.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Bartolomé Benítez, coordinador de Coros por la paz en Jerez y miembro del coro del Teatro Villamarta y de la Plataforma Red de Coros, ha explicado que esta iniciativa partió de la Coral de Santiago Apostol de Griñón que de forma espontánea se reunió para cantar </w:t>
      </w:r>
      <w:r>
        <w:rPr>
          <w:rFonts w:cs="Arial" w:ascii="Arial" w:hAnsi="Arial"/>
          <w:i/>
          <w:iCs/>
          <w:sz w:val="24"/>
          <w:szCs w:val="24"/>
        </w:rPr>
        <w:t>Dona Nobis Pacem</w:t>
      </w:r>
      <w:r>
        <w:rPr>
          <w:rFonts w:cs="Arial" w:ascii="Arial" w:hAnsi="Arial"/>
          <w:sz w:val="24"/>
          <w:szCs w:val="24"/>
        </w:rPr>
        <w:t xml:space="preserve">  con un gran éxito, lo que  llevó a extrapolar este mismo gesto a otras localidades de España haciéndolo coincidir en un lugar emblemático a las 12 de la mañana.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Conocida esta iniciativa, los coros jerezanos, a través de la Plataforma Red de Coros de Jerez, se sumaron a la plataforma corosporlapaz.org. a la que hasta ahora se han unido 100 ciudades de España y otras 30 localidades europeas de países como Portugal, Bélgica, Francia o Luxemburgo, “para unir nuestras voces y pedir al unísono la paz en el mundo”.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Bartolomé Benítez ha subrayado que aunque principalmente este acto se organiza pensando en el conflicto armado de Ucrania, “recordamos también todas esas guerras que sufren también países de África y Asia que causan tanto sufrimiento a la población”.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Por su parte, José Miguel Román, director artístico del Coro del Teatro Villamarta y del evento del domingo, ha explicado que se interpretarán cuatro piezas musicales, entre ellas el </w:t>
      </w:r>
      <w:r>
        <w:rPr>
          <w:rFonts w:cs="Arial" w:ascii="Arial" w:hAnsi="Arial"/>
          <w:i/>
          <w:iCs/>
          <w:sz w:val="24"/>
          <w:szCs w:val="24"/>
        </w:rPr>
        <w:t>Dona Nobis Pacem</w:t>
      </w:r>
      <w:r>
        <w:rPr>
          <w:rFonts w:cs="Arial" w:ascii="Arial" w:hAnsi="Arial"/>
          <w:sz w:val="24"/>
          <w:szCs w:val="24"/>
        </w:rPr>
        <w:t xml:space="preserve">, de Ralph Vaughan Williams,  “que es muy sencillo, para que todo el mundo se una cantando”. Las otras piezas, ha avanzado, serán Ave </w:t>
      </w:r>
      <w:r>
        <w:rPr>
          <w:rFonts w:cs="Arial" w:ascii="Arial" w:hAnsi="Arial"/>
          <w:i/>
          <w:iCs/>
          <w:sz w:val="24"/>
          <w:szCs w:val="24"/>
        </w:rPr>
        <w:t>Verum de Mozart</w:t>
      </w:r>
      <w:r>
        <w:rPr>
          <w:rFonts w:cs="Arial" w:ascii="Arial" w:hAnsi="Arial"/>
          <w:sz w:val="24"/>
          <w:szCs w:val="24"/>
        </w:rPr>
        <w:t xml:space="preserve">, “siempre conmovedora”, </w:t>
      </w:r>
      <w:r>
        <w:rPr>
          <w:rFonts w:cs="Arial" w:ascii="Arial" w:hAnsi="Arial"/>
          <w:i/>
          <w:iCs/>
          <w:sz w:val="24"/>
          <w:szCs w:val="24"/>
        </w:rPr>
        <w:t>Más vale trocar</w:t>
      </w:r>
      <w:r>
        <w:rPr>
          <w:rFonts w:cs="Arial" w:ascii="Arial" w:hAnsi="Arial"/>
          <w:sz w:val="24"/>
          <w:szCs w:val="24"/>
        </w:rPr>
        <w:t>, de Juan del Encina, y “un canto a la libertad, porque entendemos que patria y libertad deben ir de la mano, que es el Va Pensiero del Nabucco de Verdi”.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Ha avanzado que el sábado antes del acto a las 11 de la mañana tendrá lugar un pequeño ensayo en el conservatorio del  </w:t>
      </w:r>
      <w:r>
        <w:rPr>
          <w:rFonts w:cs="Arial" w:ascii="Arial" w:hAnsi="Arial"/>
          <w:i/>
          <w:iCs/>
          <w:sz w:val="24"/>
          <w:szCs w:val="24"/>
        </w:rPr>
        <w:t>Dona Nobis Pacem.</w:t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768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enlace de audio 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y fotografía:</w:t>
            </w:r>
          </w:p>
          <w:p>
            <w:pPr>
              <w:pStyle w:val="Ttulo4"/>
              <w:widowControl w:val="false"/>
              <w:numPr>
                <w:ilvl w:val="3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">
              <w:r>
                <w:rPr>
                  <w:rStyle w:val="EnlacedeInternet"/>
                  <w:rFonts w:cs="Arial" w:ascii="Arial" w:hAnsi="Arial"/>
                  <w:sz w:val="22"/>
                  <w:szCs w:val="22"/>
                </w:rPr>
                <w:t>https://ssweb.seap.minhap.es/almacen/descarga/envio/70426a52976773813936815cd046bebbb298ddac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70426a52976773813936815cd046bebbb298dda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LibreOffice/7.1.7.2$Windows_X86_64 LibreOffice_project/c6a4e3954236145e2acb0b65f68614365aeee33f</Application>
  <AppVersion>15.0000</AppVersion>
  <Pages>2</Pages>
  <Words>523</Words>
  <Characters>2580</Characters>
  <CharactersWithSpaces>3101</CharactersWithSpaces>
  <Paragraphs>13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2022-03-24T13:43:28Z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