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Tecnosocial 2022 reconoce la innovación de los </w:t>
      </w:r>
      <w:r>
        <w:rPr>
          <w:rFonts w:cs="Arial" w:ascii="Arial" w:hAnsi="Arial"/>
          <w:b/>
          <w:bCs/>
          <w:sz w:val="36"/>
          <w:szCs w:val="36"/>
        </w:rPr>
        <w:t>S</w:t>
      </w:r>
      <w:r>
        <w:rPr>
          <w:rFonts w:cs="Arial" w:ascii="Arial" w:hAnsi="Arial"/>
          <w:b/>
          <w:bCs/>
          <w:sz w:val="36"/>
          <w:szCs w:val="36"/>
        </w:rPr>
        <w:t xml:space="preserve">ervicios </w:t>
      </w:r>
      <w:r>
        <w:rPr>
          <w:rFonts w:cs="Arial" w:ascii="Arial" w:hAnsi="Arial"/>
          <w:b/>
          <w:bCs/>
          <w:sz w:val="36"/>
          <w:szCs w:val="36"/>
        </w:rPr>
        <w:t>S</w:t>
      </w:r>
      <w:r>
        <w:rPr>
          <w:rFonts w:cs="Arial" w:ascii="Arial" w:hAnsi="Arial"/>
          <w:b/>
          <w:bCs/>
          <w:sz w:val="36"/>
          <w:szCs w:val="36"/>
        </w:rPr>
        <w:t>ociales de</w:t>
      </w:r>
      <w:r>
        <w:rPr>
          <w:rFonts w:cs="Arial" w:ascii="Arial" w:hAnsi="Arial"/>
          <w:b/>
          <w:bCs/>
          <w:sz w:val="36"/>
          <w:szCs w:val="36"/>
        </w:rPr>
        <w:t>l Ayuntamiento de</w:t>
      </w:r>
      <w:r>
        <w:rPr>
          <w:rFonts w:cs="Arial" w:ascii="Arial" w:hAnsi="Arial"/>
          <w:b/>
          <w:bCs/>
          <w:sz w:val="36"/>
          <w:szCs w:val="36"/>
        </w:rPr>
        <w:t xml:space="preserve"> Jerez a nivel andaluz</w:t>
      </w:r>
    </w:p>
    <w:p>
      <w:pPr>
        <w:pStyle w:val="Normal"/>
        <w:rPr>
          <w:rFonts w:ascii="Arial" w:hAnsi="Arial" w:eastAsia="Tahoma" w:cs="Arial"/>
          <w:sz w:val="36"/>
          <w:szCs w:val="24"/>
        </w:rPr>
      </w:pPr>
      <w:r>
        <w:rPr>
          <w:rFonts w:eastAsia="Tahoma" w:cs="Arial" w:ascii="Arial" w:hAnsi="Arial"/>
          <w:sz w:val="36"/>
          <w:szCs w:val="24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>Acción Social expondrá su trabajo en relación a gestión de cita multicanal y ERACIS la próxima semana en Malaga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2</w:t>
      </w: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6</w:t>
      </w: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 xml:space="preserve"> de marzo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. El Ayuntamiento de Jerez ha visto reconocido el trabajo de sus servicios sociales por parte de Tecnosocial 2022, evento en el que el Consistorio participará con dos comunicaciones y un póster, premiadas en el evento. Tecnosocial 2022 es una de las actuaciones recogidas en el primer Plan de Investigación e Innovación de Servicios Sociales de Andalucía y persigue ser un foro de análisis y difusión de la investigación e innovación tecnológica en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S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ervicios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S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ociales.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La Consejería de Igualdad, Políticas Sociales y Conciliación de la Junta de Andalucía, la Diputación de Málaga y el Ayuntamiento de Málaga, impulsan un evento que se celebrará la próxima semana en la Facultad de Estudios Sociales y del Trabajo de la Universidad de Málaga. Tecnosocial 2022 es un congreso profesional y académico, que suma unas jornadas técnicas en relación a las líneas temáticas que se desarrollarán en la feria. 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En estas jornadas técnicas, los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S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ervicios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S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ociales del Ayuntamiento tendrán un marcado protagonismo el martes 29 de marzo, jornada dedicada a comunicaciones sobre buenas prácticas, con el lema común ‘La investigación e innovación social  aplicada a los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S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ervicios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S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ociales’. Las comunicaciones presentadas  por la Delegación de Acción Social y Mayores que han sido premiadas son ‘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>Triaje 2.0 y Cita Multicanal en Servicios Sociales Comunitarios’ y ‘Una manera de hacer: ERACIS’. A este reconocimiento se suma la exposición en la feria del póster ‘Triaje 2.0’.</w:t>
      </w:r>
    </w:p>
    <w:p>
      <w:pPr>
        <w:pStyle w:val="Normal"/>
        <w:jc w:val="both"/>
        <w:rPr>
          <w:rFonts w:eastAsia="Tahoma" w:cs="Arial"/>
          <w:b w:val="false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</w:pPr>
      <w:r>
        <w:rPr>
          <w:rFonts w:eastAsia="Tahoma" w:cs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</w:r>
    </w:p>
    <w:p>
      <w:pPr>
        <w:pStyle w:val="Default"/>
        <w:jc w:val="both"/>
        <w:rPr>
          <w:sz w:val="24"/>
          <w:szCs w:val="24"/>
        </w:rPr>
      </w:pPr>
      <w:r>
        <w:rPr>
          <w:rFonts w:eastAsia="Tahoma" w:cs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 xml:space="preserve">La delegada de Acción Social y Mayores, Carmen Collado, ha destacado que “hemos presentado tanto el trabajo que estamos desarrollando desde ERACIS, con un enfoque centrado en la persona, una metodología interdisciplinar y una apuesta por la intervención comunitaria; </w:t>
      </w:r>
      <w:r>
        <w:rPr>
          <w:rFonts w:eastAsia="Tahoma" w:cs="Arial"/>
          <w:b w:val="false"/>
          <w:bCs w:val="false"/>
          <w:color w:val="000000"/>
          <w:kern w:val="2"/>
          <w:sz w:val="24"/>
          <w:szCs w:val="24"/>
          <w:shd w:fill="auto" w:val="clear"/>
          <w:lang w:val="es-ES" w:eastAsia="zh-CN" w:bidi="ar-SA"/>
        </w:rPr>
        <w:t>y por otro lado el sistema de cita multicanal</w:t>
      </w:r>
      <w:r>
        <w:rPr>
          <w:rFonts w:eastAsia="Tahoma" w:cs="Arial"/>
          <w:b w:val="false"/>
          <w:bCs w:val="false"/>
          <w:color w:val="C00000"/>
          <w:kern w:val="2"/>
          <w:sz w:val="24"/>
          <w:szCs w:val="24"/>
          <w:shd w:fill="FFFFFF" w:val="clear"/>
          <w:lang w:val="es-ES" w:eastAsia="zh-CN" w:bidi="ar-SA"/>
        </w:rPr>
        <w:t xml:space="preserve"> </w:t>
      </w:r>
      <w:r>
        <w:rPr>
          <w:rFonts w:eastAsia="Tahoma" w:cs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 xml:space="preserve">y de triaje para canalizar las citas con los </w:t>
      </w:r>
      <w:r>
        <w:rPr>
          <w:rFonts w:eastAsia="Tahoma" w:cs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>S</w:t>
      </w:r>
      <w:r>
        <w:rPr>
          <w:rFonts w:eastAsia="Tahoma" w:cs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 xml:space="preserve">ervicios </w:t>
      </w:r>
      <w:r>
        <w:rPr>
          <w:rFonts w:eastAsia="Tahoma" w:cs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>S</w:t>
      </w:r>
      <w:r>
        <w:rPr>
          <w:rFonts w:eastAsia="Tahoma" w:cs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>ociales, una fórmula nueva de acceso para priorizar los temas por su urgencia y que no se dupliquen las peticione”, señalando que “tengo que decir que la pandemia nos ha obligado a reinventarnos, y nos ha dado la oportunidad de encontrar una fórmula más eficaz de atender a la ciudadanía de Jerez”.</w:t>
      </w:r>
    </w:p>
    <w:p>
      <w:pPr>
        <w:pStyle w:val="Normal"/>
        <w:jc w:val="both"/>
        <w:rPr>
          <w:rFonts w:eastAsia="Tahoma" w:cs="Arial"/>
          <w:b w:val="false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</w:pPr>
      <w:r>
        <w:rPr>
          <w:rFonts w:eastAsia="Tahoma" w:cs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 xml:space="preserve">Por parte de 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>S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 xml:space="preserve">ervicios 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>S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>ociales del Ayuntamiento se participará tambi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>é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es-ES" w:eastAsia="zh-CN" w:bidi="ar-SA"/>
        </w:rPr>
        <w:t xml:space="preserve">n en el Ágora de Tecnosocial con la exposición de los últimos avances del proyecto de intervención social. </w:t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LibreOffice/7.1.7.2$Windows_X86_64 LibreOffice_project/c6a4e3954236145e2acb0b65f68614365aeee33f</Application>
  <AppVersion>15.0000</AppVersion>
  <Pages>2</Pages>
  <Words>405</Words>
  <Characters>2135</Characters>
  <CharactersWithSpaces>2539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2022-03-24T14:27:11Z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