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media/image2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  <w:t>El Ayuntamiento de Jerez presenta en Tecnosocial 2022 sus iniciativas más novedosas en materia de innovación social</w:t>
      </w:r>
    </w:p>
    <w:p>
      <w:pPr>
        <w:pStyle w:val="Normal"/>
        <w:rPr>
          <w:rFonts w:ascii="Arial" w:hAnsi="Arial" w:cs="Arial"/>
          <w:b/>
          <w:b/>
          <w:bCs/>
          <w:sz w:val="36"/>
          <w:szCs w:val="36"/>
        </w:rPr>
      </w:pPr>
      <w:r>
        <w:rPr>
          <w:rFonts w:cs="Arial" w:ascii="Arial" w:hAnsi="Arial"/>
          <w:b/>
          <w:bCs/>
          <w:sz w:val="36"/>
          <w:szCs w:val="36"/>
        </w:rPr>
      </w:r>
    </w:p>
    <w:p>
      <w:pPr>
        <w:pStyle w:val="Normal"/>
        <w:rPr/>
      </w:pPr>
      <w:r>
        <w:rPr>
          <w:rFonts w:eastAsia="Tahoma" w:cs="Arial" w:ascii="Arial" w:hAnsi="Arial"/>
          <w:sz w:val="36"/>
          <w:szCs w:val="24"/>
        </w:rPr>
        <w:t>Collado: “este reconocimiento a nivel andaluz nos anima a seguir apostando por la innovación desde el compromiso con las personas”</w:t>
      </w:r>
    </w:p>
    <w:p>
      <w:pPr>
        <w:pStyle w:val="Normal"/>
        <w:rPr>
          <w:rFonts w:ascii="Arial" w:hAnsi="Arial" w:eastAsia="Tahoma" w:cs="Arial"/>
          <w:b w:val="false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</w:r>
    </w:p>
    <w:p>
      <w:pPr>
        <w:pStyle w:val="Normal"/>
        <w:jc w:val="both"/>
        <w:rPr>
          <w:sz w:val="24"/>
          <w:szCs w:val="24"/>
        </w:rPr>
      </w:pPr>
      <w:r>
        <w:rPr>
          <w:rFonts w:eastAsia="Tahoma" w:cs="Arial" w:ascii="Arial" w:hAnsi="Arial"/>
          <w:b/>
          <w:bCs/>
          <w:color w:val="auto"/>
          <w:kern w:val="2"/>
          <w:sz w:val="24"/>
          <w:szCs w:val="24"/>
          <w:lang w:val="es-ES" w:eastAsia="zh-CN" w:bidi="ar-SA"/>
        </w:rPr>
        <w:t>29 de marzo de 2022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4"/>
          <w:szCs w:val="24"/>
          <w:lang w:val="es-ES" w:eastAsia="zh-CN" w:bidi="ar-SA"/>
        </w:rPr>
        <w:t xml:space="preserve">. </w:t>
      </w: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 xml:space="preserve">La delegada de Acción Social y Mayores, Carmen Collado, participa desde ayer en la programación de Tecnosocial 2022, congreso profesional y académico impulsado por la Consejería de Igualdad, Políticas Sociales y Conciliación de la Junta de Andalucía, la Diputación de Málaga y el Ayuntamiento de Málaga en el que han sido premiadas diferentes iniciativas municipales relacionadas con la innovación en los servicios sociales. </w:t>
      </w:r>
    </w:p>
    <w:p>
      <w:pPr>
        <w:pStyle w:val="Normal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/>
          <w:sz w:val="26"/>
          <w:szCs w:val="26"/>
        </w:rPr>
      </w:pPr>
      <w:r>
        <w:rPr>
          <w:rFonts w:eastAsia="Tahoma" w:cs="Arial" w:ascii="Arial" w:hAnsi="Arial"/>
          <w:b w:val="false"/>
          <w:bCs w:val="false"/>
          <w:color w:val="auto"/>
          <w:kern w:val="2"/>
          <w:sz w:val="26"/>
          <w:szCs w:val="26"/>
          <w:lang w:val="es-ES" w:eastAsia="zh-CN" w:bidi="ar-SA"/>
        </w:rPr>
        <w:t>Los servicios sociales del Ayuntamiento han presentado hoy el trabajo municipal en una jornada dedicada a comunicaciones sobre buenas prácticas, con el lema común ‘La investigación e innovación social  aplicada a los Servicios Sociales’. Las comunicaciones premiadas por Tecnosocial 2022 y presentadas hoy han sido ‘</w:t>
      </w:r>
      <w:r>
        <w:rPr>
          <w:rFonts w:eastAsia="Tahoma" w:cs="Arial" w:ascii="Arial" w:hAnsi="Arial"/>
          <w:b w:val="false"/>
          <w:bCs w:val="false"/>
          <w:color w:val="000000"/>
          <w:kern w:val="2"/>
          <w:sz w:val="26"/>
          <w:szCs w:val="26"/>
          <w:shd w:fill="FFFFFF" w:val="clear"/>
          <w:lang w:val="es-ES" w:eastAsia="zh-CN" w:bidi="ar-SA"/>
        </w:rPr>
        <w:t xml:space="preserve">Triaje 2.0 y Cita Multicanal en Servicios Sociales Comunitarios’ y ‘Una manera de hacer ERACIS’. A este reconocimiento se suma la exposición en la feria del póster ‘Triaje 2.0’. </w:t>
      </w:r>
    </w:p>
    <w:p>
      <w:pPr>
        <w:pStyle w:val="Normal"/>
        <w:jc w:val="both"/>
        <w:rPr>
          <w:rFonts w:eastAsia="Tahoma" w:cs="Arial"/>
          <w:b w:val="false"/>
          <w:b w:val="false"/>
          <w:bCs w:val="false"/>
          <w:color w:val="000000"/>
          <w:kern w:val="2"/>
          <w:shd w:fill="FFFFFF" w:val="clear"/>
          <w:lang w:val="es-ES" w:eastAsia="zh-CN" w:bidi="ar-SA"/>
        </w:rPr>
      </w:pPr>
      <w:r>
        <w:rPr>
          <w:rFonts w:ascii="Arial" w:hAnsi="Arial"/>
          <w:sz w:val="26"/>
          <w:szCs w:val="26"/>
        </w:rPr>
      </w:r>
    </w:p>
    <w:p>
      <w:pPr>
        <w:pStyle w:val="Normal"/>
        <w:jc w:val="both"/>
        <w:rPr>
          <w:rFonts w:ascii="Arial" w:hAnsi="Arial"/>
          <w:sz w:val="26"/>
          <w:szCs w:val="26"/>
        </w:rPr>
      </w:pPr>
      <w:r>
        <w:rPr>
          <w:rFonts w:eastAsia="Tahoma" w:cs="Arial" w:ascii="Arial" w:hAnsi="Arial"/>
          <w:b w:val="false"/>
          <w:bCs w:val="false"/>
          <w:color w:val="000000"/>
          <w:kern w:val="2"/>
          <w:sz w:val="26"/>
          <w:szCs w:val="26"/>
          <w:shd w:fill="FFFFFF" w:val="clear"/>
          <w:lang w:val="es-ES" w:eastAsia="zh-CN" w:bidi="ar-SA"/>
        </w:rPr>
        <w:t xml:space="preserve">Carmen Collado ha expresado su satisfacción por el protagonismo que ha obtenido la ciudad en un evento andaluz organizado dentro de los objetivos del primer Plan de Investigación e Innovación de Servicios Sociales de Andalucía, que persigue ser un foro de análisis, difusión, de la investigación e innovación tecnológica en servicios sociales. La delegada ha destacado que “este reconocimiento a nivel andaluz nos anima a seguir volcando nuestro compromiso en atender a la ciudadanía de la forma más ágil y eficaz, apostando por la innovación, y actualizando los procedimientos a las nuevas circunstancias”. </w:t>
      </w:r>
    </w:p>
    <w:p>
      <w:pPr>
        <w:pStyle w:val="Normal"/>
        <w:jc w:val="both"/>
        <w:rPr>
          <w:rFonts w:ascii="Arial" w:hAnsi="Arial" w:eastAsia="Tahoma" w:cs="Arial"/>
          <w:b w:val="false"/>
          <w:b w:val="false"/>
          <w:bCs w:val="false"/>
          <w:color w:val="000000"/>
          <w:kern w:val="2"/>
          <w:sz w:val="24"/>
          <w:szCs w:val="24"/>
          <w:shd w:fill="FFFFFF" w:val="clear"/>
          <w:lang w:val="es-ES" w:eastAsia="zh-CN" w:bidi="ar-SA"/>
        </w:rPr>
      </w:pPr>
      <w:r>
        <w:rPr>
          <w:rFonts w:eastAsia="Tahoma" w:cs="Arial" w:ascii="Arial" w:hAnsi="Arial"/>
          <w:b w:val="false"/>
          <w:bCs w:val="false"/>
          <w:color w:val="000000"/>
          <w:kern w:val="2"/>
          <w:shd w:fill="FFFFFF" w:val="clear"/>
          <w:lang w:val="es-ES" w:eastAsia="zh-CN" w:bidi="ar-SA"/>
        </w:rPr>
      </w:r>
    </w:p>
    <w:tbl>
      <w:tblPr>
        <w:tblW w:w="7649" w:type="dxa"/>
        <w:jc w:val="left"/>
        <w:tblInd w:w="5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7649"/>
      </w:tblGrid>
      <w:tr>
        <w:trPr/>
        <w:tc>
          <w:tcPr>
            <w:tcW w:w="7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Normal"/>
              <w:widowControl w:val="false"/>
              <w:rPr/>
            </w:pPr>
            <w:r>
              <w:rPr>
                <w:rFonts w:cs="Arial" w:ascii="Arial" w:hAnsi="Arial"/>
                <w:i/>
                <w:iCs/>
                <w:sz w:val="22"/>
                <w:szCs w:val="22"/>
              </w:rPr>
              <w:t xml:space="preserve">Se adjunta fotografía y enlace de audio: </w:t>
            </w:r>
            <w:hyperlink r:id="rId2">
              <w:r>
                <w:rPr>
                  <w:rStyle w:val="EnlacedeInternet"/>
                  <w:rFonts w:cs="Arial" w:ascii="Arial" w:hAnsi="Arial"/>
                  <w:i/>
                  <w:iCs/>
                  <w:sz w:val="22"/>
                  <w:szCs w:val="22"/>
                </w:rPr>
                <w:t>https://ssweb.seap.minhap.es/almacen/descarga/envio/bb500a04afb875191565a32bf9097a7dd1679211</w:t>
              </w:r>
            </w:hyperlink>
            <w:r>
              <w:rPr>
                <w:rFonts w:cs="Arial" w:ascii="Arial" w:hAnsi="Arial"/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>
      <w:pPr>
        <w:pStyle w:val="Normal"/>
        <w:rPr>
          <w:rFonts w:ascii="Arial" w:hAnsi="Arial" w:cs="Arial"/>
          <w:b/>
          <w:b/>
          <w:sz w:val="36"/>
        </w:rPr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2835" w:right="1418" w:gutter="0" w:header="709" w:top="1418" w:footer="680" w:bottom="1985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 Unicode MS">
    <w:charset w:val="00"/>
    <w:family w:val="roman"/>
    <w:pitch w:val="variable"/>
  </w:font>
  <w:font w:name="ICZUQV+GTWalsheimProBold">
    <w:charset w:val="00"/>
    <w:family w:val="roman"/>
    <w:pitch w:val="variable"/>
  </w:font>
  <w:font w:name="Gill Sans MT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Helvetica">
    <w:altName w:val="Arial"/>
    <w:charset w:val="00"/>
    <w:family w:val="roman"/>
    <w:pitch w:val="variable"/>
  </w:font>
  <w:font w:name="Liberation Mono">
    <w:altName w:val="Courier New"/>
    <w:charset w:val="00"/>
    <w:family w:val="roman"/>
    <w:pitch w:val="variable"/>
  </w:font>
  <w:font w:name="Consolas">
    <w:charset w:val="00"/>
    <w:family w:val="roman"/>
    <w:pitch w:val="variable"/>
  </w:font>
  <w:font w:name="Helvetica Neue">
    <w:charset w:val="00"/>
    <w:family w:val="roman"/>
    <w:pitch w:val="variable"/>
  </w:font>
  <w:font w:name="Garamond">
    <w:charset w:val="00"/>
    <w:family w:val="roman"/>
    <w:pitch w:val="variable"/>
  </w:font>
  <w:font w:name="Arial">
    <w:charset w:val="0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edepgina"/>
      <w:rPr>
        <w:lang w:val="x-none" w:eastAsia="x-none"/>
      </w:rPr>
    </w:pPr>
    <w:r>
      <w:rPr>
        <w:lang w:val="x-none" w:eastAsia="x-no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cera"/>
      <w:rPr>
        <w:sz w:val="26"/>
        <w:szCs w:val="26"/>
        <w:u w:val="single"/>
        <w:lang w:val="x-none" w:eastAsia="x-none"/>
      </w:rPr>
    </w:pPr>
    <w:r>
      <w:rPr>
        <w:sz w:val="26"/>
        <w:szCs w:val="26"/>
        <w:u w:val="single"/>
        <w:lang w:val="x-none" w:eastAsia="x-none"/>
      </w:rPr>
    </w:r>
  </w:p>
  <w:p>
    <w:pPr>
      <w:pStyle w:val="Cabecera"/>
      <w:rPr>
        <w:sz w:val="26"/>
        <w:szCs w:val="26"/>
        <w:lang w:val="x-none" w:eastAsia="x-none"/>
      </w:rPr>
    </w:pPr>
    <w:r>
      <w:rPr>
        <w:sz w:val="26"/>
        <w:szCs w:val="26"/>
        <w:lang w:val="x-none" w:eastAsia="x-none"/>
      </w:rPr>
      <w:drawing>
        <wp:anchor behindDoc="1" distT="0" distB="0" distL="0" distR="0" simplePos="0" locked="0" layoutInCell="0" allowOverlap="1" relativeHeight="2">
          <wp:simplePos x="0" y="0"/>
          <wp:positionH relativeFrom="column">
            <wp:posOffset>-1442085</wp:posOffset>
          </wp:positionH>
          <wp:positionV relativeFrom="paragraph">
            <wp:posOffset>588645</wp:posOffset>
          </wp:positionV>
          <wp:extent cx="1002665" cy="9175115"/>
          <wp:effectExtent l="0" t="0" r="0" b="0"/>
          <wp:wrapNone/>
          <wp:docPr id="1" name="Imagen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0049" t="-1264" r="-10049" b="-1264"/>
                  <a:stretch>
                    <a:fillRect/>
                  </a:stretch>
                </pic:blipFill>
                <pic:spPr bwMode="auto">
                  <a:xfrm>
                    <a:off x="0" y="0"/>
                    <a:ext cx="1002665" cy="9175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-1388110</wp:posOffset>
          </wp:positionH>
          <wp:positionV relativeFrom="paragraph">
            <wp:posOffset>7922895</wp:posOffset>
          </wp:positionV>
          <wp:extent cx="627380" cy="897890"/>
          <wp:effectExtent l="0" t="0" r="0" b="0"/>
          <wp:wrapSquare wrapText="bothSides"/>
          <wp:docPr id="2" name="Imagen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9121" t="-4289" r="-9121" b="-4289"/>
                  <a:stretch>
                    <a:fillRect/>
                  </a:stretch>
                </pic:blipFill>
                <pic:spPr bwMode="auto">
                  <a:xfrm>
                    <a:off x="0" y="0"/>
                    <a:ext cx="627380" cy="897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tu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pStyle w:val="Ttulo4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s-ES" w:eastAsia="es-E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ahoma" w:hAnsi="Tahoma" w:eastAsia="Times New Roman" w:cs="Tahoma"/>
      <w:color w:val="auto"/>
      <w:kern w:val="2"/>
      <w:sz w:val="24"/>
      <w:szCs w:val="20"/>
      <w:lang w:val="es-ES" w:eastAsia="zh-CN" w:bidi="ar-SA"/>
    </w:rPr>
  </w:style>
  <w:style w:type="paragraph" w:styleId="Ttulo1">
    <w:name w:val="Heading 1"/>
    <w:basedOn w:val="Normal"/>
    <w:next w:val="Normal"/>
    <w:qFormat/>
    <w:pPr>
      <w:keepNext w:val="true"/>
      <w:keepLines/>
      <w:spacing w:before="480" w:after="0"/>
      <w:outlineLvl w:val="0"/>
    </w:pPr>
    <w:rPr>
      <w:rFonts w:ascii="Cambria" w:hAnsi="Cambria" w:eastAsia="SimSun" w:cs="Mangal"/>
      <w:b/>
      <w:bCs/>
      <w:color w:val="365F91"/>
      <w:sz w:val="28"/>
      <w:szCs w:val="28"/>
    </w:rPr>
  </w:style>
  <w:style w:type="paragraph" w:styleId="Ttulo2">
    <w:name w:val="Heading 2"/>
    <w:next w:val="Cuerpodetexto"/>
    <w:qFormat/>
    <w:pPr>
      <w:widowControl/>
      <w:suppressAutoHyphens w:val="true"/>
      <w:bidi w:val="0"/>
      <w:spacing w:before="200" w:after="0"/>
      <w:jc w:val="left"/>
      <w:outlineLvl w:val="1"/>
    </w:pPr>
    <w:rPr>
      <w:rFonts w:ascii="Liberation Serif" w:hAnsi="Liberation Serif" w:eastAsia="Segoe UI" w:cs="Tahoma"/>
      <w:b/>
      <w:bCs/>
      <w:color w:val="auto"/>
      <w:kern w:val="0"/>
      <w:sz w:val="36"/>
      <w:szCs w:val="36"/>
      <w:lang w:val="es-ES" w:eastAsia="es-ES" w:bidi="ar-SA"/>
    </w:rPr>
  </w:style>
  <w:style w:type="paragraph" w:styleId="Ttulo3">
    <w:name w:val="Heading 3"/>
    <w:basedOn w:val="Normal"/>
    <w:next w:val="Cuerpodetexto"/>
    <w:qFormat/>
    <w:pPr>
      <w:numPr>
        <w:ilvl w:val="2"/>
        <w:numId w:val="1"/>
      </w:numPr>
      <w:suppressAutoHyphens w:val="false"/>
      <w:spacing w:before="280" w:after="280"/>
      <w:outlineLvl w:val="2"/>
    </w:pPr>
    <w:rPr>
      <w:rFonts w:ascii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tulo5">
    <w:name w:val="Heading 5"/>
    <w:next w:val="Cuerpodetexto"/>
    <w:qFormat/>
    <w:pPr>
      <w:widowControl/>
      <w:suppressAutoHyphens w:val="true"/>
      <w:bidi w:val="0"/>
      <w:spacing w:before="120" w:after="60"/>
      <w:jc w:val="left"/>
      <w:outlineLvl w:val="4"/>
    </w:pPr>
    <w:rPr>
      <w:rFonts w:ascii="Liberation Serif" w:hAnsi="Liberation Serif" w:eastAsia="SimSun" w:cs="Times New Roman"/>
      <w:b/>
      <w:bCs/>
      <w:color w:val="auto"/>
      <w:kern w:val="0"/>
      <w:sz w:val="20"/>
      <w:szCs w:val="20"/>
      <w:lang w:val="es-ES" w:eastAsia="es-E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Fuentedeprrafopredeter7" w:customStyle="1">
    <w:name w:val="Fuente de párrafo predeter.7"/>
    <w:qFormat/>
    <w:rPr/>
  </w:style>
  <w:style w:type="character" w:styleId="WW8Num3z0" w:customStyle="1">
    <w:name w:val="WW8Num3z0"/>
    <w:qFormat/>
    <w:rPr>
      <w:rFonts w:ascii="Arial" w:hAnsi="Arial" w:cs="Arial"/>
      <w:b w:val="false"/>
      <w:i w:val="false"/>
      <w:sz w:val="20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/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b w:val="false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0" w:customStyle="1">
    <w:name w:val="WW8Num6z0"/>
    <w:qFormat/>
    <w:rPr>
      <w:b w:val="false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rFonts w:ascii="Symbol" w:hAnsi="Symbol" w:cs="Symbol"/>
      <w:sz w:val="20"/>
    </w:rPr>
  </w:style>
  <w:style w:type="character" w:styleId="WW8Num7z1" w:customStyle="1">
    <w:name w:val="WW8Num7z1"/>
    <w:qFormat/>
    <w:rPr>
      <w:rFonts w:ascii="Courier New" w:hAnsi="Courier New" w:cs="Courier New"/>
      <w:sz w:val="20"/>
    </w:rPr>
  </w:style>
  <w:style w:type="character" w:styleId="WW8Num7z2" w:customStyle="1">
    <w:name w:val="WW8Num7z2"/>
    <w:qFormat/>
    <w:rPr>
      <w:rFonts w:ascii="Wingdings" w:hAnsi="Wingdings" w:cs="Wingdings"/>
      <w:sz w:val="20"/>
    </w:rPr>
  </w:style>
  <w:style w:type="character" w:styleId="WW8Num8z0" w:customStyle="1">
    <w:name w:val="WW8Num8z0"/>
    <w:qFormat/>
    <w:rPr>
      <w:rFonts w:ascii="Symbol" w:hAnsi="Symbol" w:cs="Symbol"/>
      <w:sz w:val="20"/>
    </w:rPr>
  </w:style>
  <w:style w:type="character" w:styleId="WW8Num8z1" w:customStyle="1">
    <w:name w:val="WW8Num8z1"/>
    <w:qFormat/>
    <w:rPr>
      <w:rFonts w:ascii="Courier New" w:hAnsi="Courier New" w:cs="Courier New"/>
      <w:sz w:val="20"/>
    </w:rPr>
  </w:style>
  <w:style w:type="character" w:styleId="WW8Num8z2" w:customStyle="1">
    <w:name w:val="WW8Num8z2"/>
    <w:qFormat/>
    <w:rPr>
      <w:rFonts w:ascii="Wingdings" w:hAnsi="Wingdings" w:cs="Wingdings"/>
      <w:sz w:val="20"/>
    </w:rPr>
  </w:style>
  <w:style w:type="character" w:styleId="WW8Num9z0" w:customStyle="1">
    <w:name w:val="WW8Num9z0"/>
    <w:qFormat/>
    <w:rPr>
      <w:rFonts w:ascii="Symbol" w:hAnsi="Symbol" w:cs="Symbol"/>
      <w:sz w:val="20"/>
    </w:rPr>
  </w:style>
  <w:style w:type="character" w:styleId="WW8Num9z1" w:customStyle="1">
    <w:name w:val="WW8Num9z1"/>
    <w:qFormat/>
    <w:rPr>
      <w:rFonts w:ascii="Courier New" w:hAnsi="Courier New" w:cs="Courier New"/>
      <w:sz w:val="20"/>
    </w:rPr>
  </w:style>
  <w:style w:type="character" w:styleId="WW8Num9z2" w:customStyle="1">
    <w:name w:val="WW8Num9z2"/>
    <w:qFormat/>
    <w:rPr>
      <w:rFonts w:ascii="Wingdings" w:hAnsi="Wingdings" w:cs="Wingdings"/>
      <w:sz w:val="20"/>
    </w:rPr>
  </w:style>
  <w:style w:type="character" w:styleId="WW8Num10z0" w:customStyle="1">
    <w:name w:val="WW8Num10z0"/>
    <w:qFormat/>
    <w:rPr>
      <w:rFonts w:ascii="Symbol" w:hAnsi="Symbol" w:cs="OpenSymbol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11z0" w:customStyle="1">
    <w:name w:val="WW8Num11z0"/>
    <w:qFormat/>
    <w:rPr>
      <w:rFonts w:ascii="Symbol" w:hAnsi="Symbol" w:cs="OpenSymbol"/>
    </w:rPr>
  </w:style>
  <w:style w:type="character" w:styleId="WW8Num11z1" w:customStyle="1">
    <w:name w:val="WW8Num11z1"/>
    <w:qFormat/>
    <w:rPr>
      <w:rFonts w:ascii="OpenSymbol" w:hAnsi="OpenSymbol" w:cs="OpenSymbol"/>
    </w:rPr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3z0" w:customStyle="1">
    <w:name w:val="WW8Num13z0"/>
    <w:qFormat/>
    <w:rPr>
      <w:rFonts w:ascii="Calibri" w:hAnsi="Calibri" w:eastAsia="Calibri" w:cs="Calibri"/>
    </w:rPr>
  </w:style>
  <w:style w:type="character" w:styleId="WW8Num13z1" w:customStyle="1">
    <w:name w:val="WW8Num13z1"/>
    <w:qFormat/>
    <w:rPr>
      <w:rFonts w:ascii="Courier New" w:hAnsi="Courier New" w:cs="Courier New"/>
    </w:rPr>
  </w:style>
  <w:style w:type="character" w:styleId="WW8Num13z2" w:customStyle="1">
    <w:name w:val="WW8Num13z2"/>
    <w:qFormat/>
    <w:rPr>
      <w:rFonts w:ascii="Wingdings" w:hAnsi="Wingdings" w:cs="Wingdings"/>
    </w:rPr>
  </w:style>
  <w:style w:type="character" w:styleId="WW8Num13z3" w:customStyle="1">
    <w:name w:val="WW8Num13z3"/>
    <w:qFormat/>
    <w:rPr>
      <w:rFonts w:ascii="Symbol" w:hAnsi="Symbol" w:cs="Symbol"/>
    </w:rPr>
  </w:style>
  <w:style w:type="character" w:styleId="WW8Num14z0" w:customStyle="1">
    <w:name w:val="WW8Num14z0"/>
    <w:qFormat/>
    <w:rPr/>
  </w:style>
  <w:style w:type="character" w:styleId="WW8Num14z1" w:customStyle="1">
    <w:name w:val="WW8Num14z1"/>
    <w:qFormat/>
    <w:rPr/>
  </w:style>
  <w:style w:type="character" w:styleId="WW8Num14z2" w:customStyle="1">
    <w:name w:val="WW8Num14z2"/>
    <w:qFormat/>
    <w:rPr/>
  </w:style>
  <w:style w:type="character" w:styleId="WW8Num14z3" w:customStyle="1">
    <w:name w:val="WW8Num14z3"/>
    <w:qFormat/>
    <w:rPr/>
  </w:style>
  <w:style w:type="character" w:styleId="WW8Num14z4" w:customStyle="1">
    <w:name w:val="WW8Num14z4"/>
    <w:qFormat/>
    <w:rPr/>
  </w:style>
  <w:style w:type="character" w:styleId="WW8Num14z5" w:customStyle="1">
    <w:name w:val="WW8Num14z5"/>
    <w:qFormat/>
    <w:rPr/>
  </w:style>
  <w:style w:type="character" w:styleId="WW8Num14z6" w:customStyle="1">
    <w:name w:val="WW8Num14z6"/>
    <w:qFormat/>
    <w:rPr/>
  </w:style>
  <w:style w:type="character" w:styleId="WW8Num14z7" w:customStyle="1">
    <w:name w:val="WW8Num14z7"/>
    <w:qFormat/>
    <w:rPr/>
  </w:style>
  <w:style w:type="character" w:styleId="WW8Num14z8" w:customStyle="1">
    <w:name w:val="WW8Num14z8"/>
    <w:qFormat/>
    <w:rPr/>
  </w:style>
  <w:style w:type="character" w:styleId="WW8Num15z0" w:customStyle="1">
    <w:name w:val="WW8Num15z0"/>
    <w:qFormat/>
    <w:rPr/>
  </w:style>
  <w:style w:type="character" w:styleId="WW8Num15z1" w:customStyle="1">
    <w:name w:val="WW8Num15z1"/>
    <w:qFormat/>
    <w:rPr/>
  </w:style>
  <w:style w:type="character" w:styleId="WW8Num15z2" w:customStyle="1">
    <w:name w:val="WW8Num15z2"/>
    <w:qFormat/>
    <w:rPr/>
  </w:style>
  <w:style w:type="character" w:styleId="WW8Num15z3" w:customStyle="1">
    <w:name w:val="WW8Num15z3"/>
    <w:qFormat/>
    <w:rPr/>
  </w:style>
  <w:style w:type="character" w:styleId="WW8Num15z4" w:customStyle="1">
    <w:name w:val="WW8Num15z4"/>
    <w:qFormat/>
    <w:rPr/>
  </w:style>
  <w:style w:type="character" w:styleId="WW8Num15z5" w:customStyle="1">
    <w:name w:val="WW8Num15z5"/>
    <w:qFormat/>
    <w:rPr/>
  </w:style>
  <w:style w:type="character" w:styleId="WW8Num15z6" w:customStyle="1">
    <w:name w:val="WW8Num15z6"/>
    <w:qFormat/>
    <w:rPr/>
  </w:style>
  <w:style w:type="character" w:styleId="WW8Num15z7" w:customStyle="1">
    <w:name w:val="WW8Num15z7"/>
    <w:qFormat/>
    <w:rPr/>
  </w:style>
  <w:style w:type="character" w:styleId="WW8Num15z8" w:customStyle="1">
    <w:name w:val="WW8Num15z8"/>
    <w:qFormat/>
    <w:rPr/>
  </w:style>
  <w:style w:type="character" w:styleId="Fuentedeprrafopredeter6" w:customStyle="1">
    <w:name w:val="Fuente de párrafo predeter.6"/>
    <w:qFormat/>
    <w:rPr/>
  </w:style>
  <w:style w:type="character" w:styleId="Fuentedeprrafopredeter4" w:customStyle="1">
    <w:name w:val="Fuente de párrafo predeter.4"/>
    <w:qFormat/>
    <w:rPr/>
  </w:style>
  <w:style w:type="character" w:styleId="Fuentedeprrafopredeter3" w:customStyle="1">
    <w:name w:val="Fuente de párrafo predeter.3"/>
    <w:qFormat/>
    <w:rPr/>
  </w:style>
  <w:style w:type="character" w:styleId="Fuentedeprrafopredeter2" w:customStyle="1">
    <w:name w:val="Fuente de párrafo predeter.2"/>
    <w:qFormat/>
    <w:rPr/>
  </w:style>
  <w:style w:type="character" w:styleId="Fuentedeprrafopredeter1" w:customStyle="1">
    <w:name w:val="Fuente de párrafo predeter.1"/>
    <w:qFormat/>
    <w:rPr/>
  </w:style>
  <w:style w:type="character" w:styleId="EncabezadoCar" w:customStyle="1">
    <w:name w:val="Encabezado Car"/>
    <w:qFormat/>
    <w:rPr>
      <w:rFonts w:ascii="Tahoma" w:hAnsi="Tahoma" w:eastAsia="Times New Roman" w:cs="Times New Roman"/>
      <w:sz w:val="24"/>
      <w:szCs w:val="20"/>
    </w:rPr>
  </w:style>
  <w:style w:type="character" w:styleId="PiedepginaCar" w:customStyle="1">
    <w:name w:val="Pie de página Car"/>
    <w:qFormat/>
    <w:rPr>
      <w:rFonts w:ascii="Tahoma" w:hAnsi="Tahoma" w:eastAsia="Times New Roman" w:cs="Times New Roman"/>
      <w:sz w:val="24"/>
      <w:szCs w:val="20"/>
    </w:rPr>
  </w:style>
  <w:style w:type="character" w:styleId="SangradetextonormalCar" w:customStyle="1">
    <w:name w:val="Sangría de texto normal Car"/>
    <w:qFormat/>
    <w:rPr>
      <w:rFonts w:ascii="Arial" w:hAnsi="Arial" w:eastAsia="Times New Roman" w:cs="Arial"/>
      <w:b/>
      <w:bCs/>
      <w:sz w:val="40"/>
      <w:szCs w:val="20"/>
      <w:lang w:val="es-ES_tradnl"/>
    </w:rPr>
  </w:style>
  <w:style w:type="character" w:styleId="Rojo" w:customStyle="1">
    <w:name w:val="rojo"/>
    <w:basedOn w:val="Fuentedeprrafopredeter1"/>
    <w:qFormat/>
    <w:rPr/>
  </w:style>
  <w:style w:type="character" w:styleId="EnlacedeInternet" w:customStyle="1">
    <w:name w:val="Enlace de Internet"/>
    <w:rPr>
      <w:color w:val="000080"/>
      <w:u w:val="single"/>
    </w:rPr>
  </w:style>
  <w:style w:type="character" w:styleId="Strong">
    <w:name w:val="Strong"/>
    <w:qFormat/>
    <w:rPr>
      <w:b/>
      <w:bCs/>
    </w:rPr>
  </w:style>
  <w:style w:type="character" w:styleId="EnlacedeInternetvisitado" w:customStyle="1">
    <w:name w:val="Enlace de Internet visitado"/>
    <w:qFormat/>
    <w:rPr>
      <w:color w:val="954F72"/>
      <w:u w:val="single"/>
    </w:rPr>
  </w:style>
  <w:style w:type="character" w:styleId="Ttulo3Car" w:customStyle="1">
    <w:name w:val="Título 3 Car"/>
    <w:qFormat/>
    <w:rPr>
      <w:b/>
      <w:bCs/>
      <w:sz w:val="27"/>
      <w:szCs w:val="27"/>
    </w:rPr>
  </w:style>
  <w:style w:type="character" w:styleId="Qu" w:customStyle="1">
    <w:name w:val="qu"/>
    <w:qFormat/>
    <w:rPr/>
  </w:style>
  <w:style w:type="character" w:styleId="Gd" w:customStyle="1">
    <w:name w:val="gd"/>
    <w:qFormat/>
    <w:rPr/>
  </w:style>
  <w:style w:type="character" w:styleId="G3" w:customStyle="1">
    <w:name w:val="g3"/>
    <w:qFormat/>
    <w:rPr/>
  </w:style>
  <w:style w:type="character" w:styleId="Hb" w:customStyle="1">
    <w:name w:val="hb"/>
    <w:qFormat/>
    <w:rPr/>
  </w:style>
  <w:style w:type="character" w:styleId="G2" w:customStyle="1">
    <w:name w:val="g2"/>
    <w:qFormat/>
    <w:rPr/>
  </w:style>
  <w:style w:type="character" w:styleId="Ttulo4Car" w:customStyle="1">
    <w:name w:val="Título 4 Car"/>
    <w:qFormat/>
    <w:rPr>
      <w:rFonts w:ascii="Calibri" w:hAnsi="Calibri" w:eastAsia="Times New Roman" w:cs="Times New Roman"/>
      <w:b/>
      <w:bCs/>
      <w:sz w:val="28"/>
      <w:szCs w:val="28"/>
      <w:lang w:eastAsia="zh-CN"/>
    </w:rPr>
  </w:style>
  <w:style w:type="character" w:styleId="Mencinsinresolver" w:customStyle="1">
    <w:name w:val="Mención sin resolver"/>
    <w:qFormat/>
    <w:rPr>
      <w:color w:val="605E5C"/>
    </w:rPr>
  </w:style>
  <w:style w:type="character" w:styleId="S7" w:customStyle="1">
    <w:name w:val="s7"/>
    <w:qFormat/>
    <w:rPr/>
  </w:style>
  <w:style w:type="character" w:styleId="Muydestacado" w:customStyle="1">
    <w:name w:val="Muy destacado"/>
    <w:qFormat/>
    <w:rPr>
      <w:b/>
      <w:bCs/>
    </w:rPr>
  </w:style>
  <w:style w:type="character" w:styleId="Smbolosdenumeracin" w:customStyle="1">
    <w:name w:val="Símbolos de numeración"/>
    <w:qFormat/>
    <w:rPr/>
  </w:style>
  <w:style w:type="character" w:styleId="Ins" w:customStyle="1">
    <w:name w:val="ins"/>
    <w:qFormat/>
    <w:rPr/>
  </w:style>
  <w:style w:type="character" w:styleId="WW8Num20z8" w:customStyle="1">
    <w:name w:val="WW8Num20z8"/>
    <w:qFormat/>
    <w:rPr/>
  </w:style>
  <w:style w:type="character" w:styleId="WW8Num20z7" w:customStyle="1">
    <w:name w:val="WW8Num20z7"/>
    <w:qFormat/>
    <w:rPr/>
  </w:style>
  <w:style w:type="character" w:styleId="WW8Num20z6" w:customStyle="1">
    <w:name w:val="WW8Num20z6"/>
    <w:qFormat/>
    <w:rPr/>
  </w:style>
  <w:style w:type="character" w:styleId="WW8Num20z5" w:customStyle="1">
    <w:name w:val="WW8Num20z5"/>
    <w:qFormat/>
    <w:rPr/>
  </w:style>
  <w:style w:type="character" w:styleId="WW8Num20z4" w:customStyle="1">
    <w:name w:val="WW8Num20z4"/>
    <w:qFormat/>
    <w:rPr/>
  </w:style>
  <w:style w:type="character" w:styleId="WW8Num20z3" w:customStyle="1">
    <w:name w:val="WW8Num20z3"/>
    <w:qFormat/>
    <w:rPr/>
  </w:style>
  <w:style w:type="character" w:styleId="WW8Num20z2" w:customStyle="1">
    <w:name w:val="WW8Num20z2"/>
    <w:qFormat/>
    <w:rPr/>
  </w:style>
  <w:style w:type="character" w:styleId="WW8Num20z1" w:customStyle="1">
    <w:name w:val="WW8Num20z1"/>
    <w:qFormat/>
    <w:rPr/>
  </w:style>
  <w:style w:type="character" w:styleId="WW8Num20z0" w:customStyle="1">
    <w:name w:val="WW8Num20z0"/>
    <w:qFormat/>
    <w:rPr>
      <w:rFonts w:eastAsia="Calibri" w:cs="Century Gothic"/>
      <w:bCs/>
      <w:spacing w:val="-3"/>
    </w:rPr>
  </w:style>
  <w:style w:type="character" w:styleId="Fuentedeprrafopredeter5" w:customStyle="1">
    <w:name w:val="Fuente de párrafo predeter.5"/>
    <w:qFormat/>
    <w:rPr/>
  </w:style>
  <w:style w:type="character" w:styleId="HTMLTypewriter">
    <w:name w:val="HTML Typewriter"/>
    <w:qFormat/>
    <w:rPr>
      <w:rFonts w:ascii="Arial Unicode MS" w:hAnsi="Arial Unicode MS" w:eastAsia="Arial Unicode MS" w:cs="Arial Unicode MS"/>
      <w:sz w:val="20"/>
      <w:szCs w:val="20"/>
    </w:rPr>
  </w:style>
  <w:style w:type="character" w:styleId="WWDestaquemayor" w:customStyle="1">
    <w:name w:val="WW-Destaque mayor"/>
    <w:qFormat/>
    <w:rPr>
      <w:b/>
      <w:bCs/>
    </w:rPr>
  </w:style>
  <w:style w:type="character" w:styleId="A3" w:customStyle="1">
    <w:name w:val="A3"/>
    <w:qFormat/>
    <w:rPr>
      <w:rFonts w:ascii="ICZUQV+GTWalsheimProBold" w:hAnsi="ICZUQV+GTWalsheimProBold" w:cs="ICZUQV+GTWalsheimProBold"/>
      <w:b/>
      <w:color w:val="000000"/>
      <w:sz w:val="22"/>
      <w:u w:val="single"/>
    </w:rPr>
  </w:style>
  <w:style w:type="character" w:styleId="WW8Num17z8" w:customStyle="1">
    <w:name w:val="WW8Num17z8"/>
    <w:qFormat/>
    <w:rPr/>
  </w:style>
  <w:style w:type="character" w:styleId="WW8Num17z7" w:customStyle="1">
    <w:name w:val="WW8Num17z7"/>
    <w:qFormat/>
    <w:rPr/>
  </w:style>
  <w:style w:type="character" w:styleId="WW8Num17z6" w:customStyle="1">
    <w:name w:val="WW8Num17z6"/>
    <w:qFormat/>
    <w:rPr/>
  </w:style>
  <w:style w:type="character" w:styleId="WW8Num17z5" w:customStyle="1">
    <w:name w:val="WW8Num17z5"/>
    <w:qFormat/>
    <w:rPr/>
  </w:style>
  <w:style w:type="character" w:styleId="WW8Num17z4" w:customStyle="1">
    <w:name w:val="WW8Num17z4"/>
    <w:qFormat/>
    <w:rPr/>
  </w:style>
  <w:style w:type="character" w:styleId="WW8Num17z3" w:customStyle="1">
    <w:name w:val="WW8Num17z3"/>
    <w:qFormat/>
    <w:rPr/>
  </w:style>
  <w:style w:type="character" w:styleId="WW8Num17z2" w:customStyle="1">
    <w:name w:val="WW8Num17z2"/>
    <w:qFormat/>
    <w:rPr/>
  </w:style>
  <w:style w:type="character" w:styleId="WW8Num17z1" w:customStyle="1">
    <w:name w:val="WW8Num17z1"/>
    <w:qFormat/>
    <w:rPr/>
  </w:style>
  <w:style w:type="character" w:styleId="WW8Num17z0" w:customStyle="1">
    <w:name w:val="WW8Num17z0"/>
    <w:qFormat/>
    <w:rPr>
      <w:rFonts w:ascii="Gill Sans MT" w:hAnsi="Gill Sans MT" w:cs="Gill Sans MT"/>
      <w:kern w:val="2"/>
      <w:sz w:val="22"/>
      <w:szCs w:val="22"/>
    </w:rPr>
  </w:style>
  <w:style w:type="character" w:styleId="Vietas" w:customStyle="1">
    <w:name w:val="Viñetas"/>
    <w:qFormat/>
    <w:rPr>
      <w:rFonts w:ascii="OpenSymbol" w:hAnsi="OpenSymbol" w:eastAsia="OpenSymbol" w:cs="OpenSymbol"/>
    </w:rPr>
  </w:style>
  <w:style w:type="character" w:styleId="Destacado" w:customStyle="1">
    <w:name w:val="Destacado"/>
    <w:qFormat/>
    <w:rPr>
      <w:i/>
      <w:iCs/>
    </w:rPr>
  </w:style>
  <w:style w:type="character" w:styleId="WW8Num8z8" w:customStyle="1">
    <w:name w:val="WW8Num8z8"/>
    <w:qFormat/>
    <w:rPr/>
  </w:style>
  <w:style w:type="character" w:styleId="WW8Num8z7" w:customStyle="1">
    <w:name w:val="WW8Num8z7"/>
    <w:qFormat/>
    <w:rPr/>
  </w:style>
  <w:style w:type="character" w:styleId="WW8Num8z6" w:customStyle="1">
    <w:name w:val="WW8Num8z6"/>
    <w:qFormat/>
    <w:rPr/>
  </w:style>
  <w:style w:type="character" w:styleId="WW8Num8z5" w:customStyle="1">
    <w:name w:val="WW8Num8z5"/>
    <w:qFormat/>
    <w:rPr/>
  </w:style>
  <w:style w:type="character" w:styleId="WW8Num8z4" w:customStyle="1">
    <w:name w:val="WW8Num8z4"/>
    <w:qFormat/>
    <w:rPr/>
  </w:style>
  <w:style w:type="character" w:styleId="WW8Num8z3" w:customStyle="1">
    <w:name w:val="WW8Num8z3"/>
    <w:qFormat/>
    <w:rPr>
      <w:rFonts w:ascii="Wingdings" w:hAnsi="Wingdings" w:cs="Wingdings"/>
    </w:rPr>
  </w:style>
  <w:style w:type="character" w:styleId="WW8Num9z3" w:customStyle="1">
    <w:name w:val="WW8Num9z3"/>
    <w:qFormat/>
    <w:rPr>
      <w:rFonts w:ascii="Symbol" w:hAnsi="Symbol" w:cs="Symbol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WW8Num7z8" w:customStyle="1">
    <w:name w:val="WW8Num7z8"/>
    <w:qFormat/>
    <w:rPr/>
  </w:style>
  <w:style w:type="character" w:styleId="WW8Num7z7" w:customStyle="1">
    <w:name w:val="WW8Num7z7"/>
    <w:qFormat/>
    <w:rPr/>
  </w:style>
  <w:style w:type="character" w:styleId="WW8Num7z6" w:customStyle="1">
    <w:name w:val="WW8Num7z6"/>
    <w:qFormat/>
    <w:rPr/>
  </w:style>
  <w:style w:type="character" w:styleId="WW8Num7z5" w:customStyle="1">
    <w:name w:val="WW8Num7z5"/>
    <w:qFormat/>
    <w:rPr/>
  </w:style>
  <w:style w:type="character" w:styleId="WW8Num7z4" w:customStyle="1">
    <w:name w:val="WW8Num7z4"/>
    <w:qFormat/>
    <w:rPr/>
  </w:style>
  <w:style w:type="character" w:styleId="WW8Num7z3" w:customStyle="1">
    <w:name w:val="WW8Num7z3"/>
    <w:qFormat/>
    <w:rPr/>
  </w:style>
  <w:style w:type="character" w:styleId="Gmailuficommentbody" w:customStyle="1">
    <w:name w:val="gmail-uficommentbody"/>
    <w:basedOn w:val="Fuentedeprrafopredeter2"/>
    <w:qFormat/>
    <w:rPr/>
  </w:style>
  <w:style w:type="character" w:styleId="WW8Num27z0" w:customStyle="1">
    <w:name w:val="WW8Num27z0"/>
    <w:qFormat/>
    <w:rPr>
      <w:rFonts w:ascii="Gill Sans MT" w:hAnsi="Gill Sans MT" w:cs="Gill Sans MT"/>
    </w:rPr>
  </w:style>
  <w:style w:type="character" w:styleId="WW8Num27z1" w:customStyle="1">
    <w:name w:val="WW8Num27z1"/>
    <w:qFormat/>
    <w:rPr/>
  </w:style>
  <w:style w:type="character" w:styleId="WW8Num27z2" w:customStyle="1">
    <w:name w:val="WW8Num27z2"/>
    <w:qFormat/>
    <w:rPr/>
  </w:style>
  <w:style w:type="character" w:styleId="WW8Num27z3" w:customStyle="1">
    <w:name w:val="WW8Num27z3"/>
    <w:qFormat/>
    <w:rPr/>
  </w:style>
  <w:style w:type="character" w:styleId="WW8Num27z4" w:customStyle="1">
    <w:name w:val="WW8Num27z4"/>
    <w:qFormat/>
    <w:rPr/>
  </w:style>
  <w:style w:type="character" w:styleId="WW8Num27z5" w:customStyle="1">
    <w:name w:val="WW8Num27z5"/>
    <w:qFormat/>
    <w:rPr/>
  </w:style>
  <w:style w:type="character" w:styleId="WW8Num27z6" w:customStyle="1">
    <w:name w:val="WW8Num27z6"/>
    <w:qFormat/>
    <w:rPr/>
  </w:style>
  <w:style w:type="character" w:styleId="WW8Num27z7" w:customStyle="1">
    <w:name w:val="WW8Num27z7"/>
    <w:qFormat/>
    <w:rPr/>
  </w:style>
  <w:style w:type="character" w:styleId="WW8Num27z8" w:customStyle="1">
    <w:name w:val="WW8Num27z8"/>
    <w:qFormat/>
    <w:rPr/>
  </w:style>
  <w:style w:type="character" w:styleId="TextodegloboCar" w:customStyle="1">
    <w:name w:val="Texto de globo Car"/>
    <w:qFormat/>
    <w:rPr>
      <w:rFonts w:ascii="Segoe UI" w:hAnsi="Segoe UI" w:cs="Segoe UI"/>
      <w:sz w:val="18"/>
      <w:szCs w:val="18"/>
    </w:rPr>
  </w:style>
  <w:style w:type="character" w:styleId="TextocomentarioCar" w:customStyle="1">
    <w:name w:val="Texto comentario Car"/>
    <w:qFormat/>
    <w:rPr>
      <w:sz w:val="20"/>
      <w:szCs w:val="20"/>
    </w:rPr>
  </w:style>
  <w:style w:type="character" w:styleId="AsuntodelcomentarioCar" w:customStyle="1">
    <w:name w:val="Asunto del comentario Car"/>
    <w:qFormat/>
    <w:rPr>
      <w:b/>
      <w:bCs/>
      <w:sz w:val="20"/>
      <w:szCs w:val="20"/>
    </w:rPr>
  </w:style>
  <w:style w:type="character" w:styleId="Refdecomentario1" w:customStyle="1">
    <w:name w:val="Ref. de comentario1"/>
    <w:qFormat/>
    <w:rPr>
      <w:sz w:val="16"/>
      <w:szCs w:val="16"/>
    </w:rPr>
  </w:style>
  <w:style w:type="character" w:styleId="Destaquemayor">
    <w:name w:val="Destaque mayor"/>
    <w:qFormat/>
    <w:rPr>
      <w:b/>
      <w:bCs/>
    </w:rPr>
  </w:style>
  <w:style w:type="paragraph" w:styleId="Ttulo" w:customStyle="1">
    <w:name w:val="Título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uerpodetexto"/>
    <w:pPr/>
    <w:rPr>
      <w:rFonts w:cs="Mangal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Encabezado1" w:customStyle="1">
    <w:name w:val="Encabezad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tulo11" w:customStyle="1">
    <w:name w:val="Título1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tulo6" w:customStyle="1">
    <w:name w:val="Título6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5" w:customStyle="1">
    <w:name w:val="Descripción5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41" w:customStyle="1">
    <w:name w:val="Título4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4" w:customStyle="1">
    <w:name w:val="Descripción4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31" w:customStyle="1">
    <w:name w:val="Título3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Descripcin2" w:customStyle="1">
    <w:name w:val="Descripción2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21" w:customStyle="1">
    <w:name w:val="Títul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Epgrafe" w:customStyle="1">
    <w:name w:val="Epígrafe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Descripcin1" w:customStyle="1">
    <w:name w:val="Descripción1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styleId="Cabeceraypie" w:customStyle="1">
    <w:name w:val="Cabecera y pie"/>
    <w:basedOn w:val="Normal"/>
    <w:qFormat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abecera">
    <w:name w:val="Head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Piedepgina">
    <w:name w:val="Footer"/>
    <w:basedOn w:val="Normal"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Cuerpodetextoconsangra">
    <w:name w:val="Body Text Indent"/>
    <w:basedOn w:val="Normal"/>
    <w:pPr>
      <w:ind w:left="540" w:hanging="0"/>
    </w:pPr>
    <w:rPr>
      <w:rFonts w:ascii="Arial" w:hAnsi="Arial" w:cs="Arial"/>
      <w:b/>
      <w:bCs/>
      <w:sz w:val="40"/>
      <w:lang w:val="es-ES_tradnl"/>
    </w:rPr>
  </w:style>
  <w:style w:type="paragraph" w:styleId="NormalWeb">
    <w:name w:val="Normal (Web)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ListParagraph">
    <w:name w:val="List Paragraph"/>
    <w:basedOn w:val="Normal"/>
    <w:qFormat/>
    <w:pPr>
      <w:spacing w:before="0" w:after="0"/>
      <w:ind w:left="720" w:hanging="0"/>
      <w:contextualSpacing/>
    </w:pPr>
    <w:rPr>
      <w:rFonts w:ascii="Times New Roman" w:hAnsi="Times New Roman" w:eastAsia="Calibri" w:cs="Times New Roman"/>
      <w:szCs w:val="24"/>
    </w:rPr>
  </w:style>
  <w:style w:type="paragraph" w:styleId="Western" w:customStyle="1">
    <w:name w:val="western"/>
    <w:basedOn w:val="Normal"/>
    <w:qFormat/>
    <w:pPr/>
    <w:rPr>
      <w:rFonts w:ascii="Times New Roman" w:hAnsi="Times New Roman" w:eastAsia="Calibri" w:cs="Times New Roman"/>
      <w:szCs w:val="24"/>
    </w:rPr>
  </w:style>
  <w:style w:type="paragraph" w:styleId="Cuerpo" w:customStyle="1">
    <w:name w:val="Cuerpo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2"/>
      <w:sz w:val="22"/>
      <w:szCs w:val="22"/>
      <w:lang w:val="es-ES_tradnl" w:eastAsia="zh-CN" w:bidi="ar-SA"/>
    </w:rPr>
  </w:style>
  <w:style w:type="paragraph" w:styleId="Textopreformateado" w:customStyle="1">
    <w:name w:val="Texto preformateado"/>
    <w:basedOn w:val="Normal"/>
    <w:qFormat/>
    <w:pPr/>
    <w:rPr>
      <w:rFonts w:ascii="Liberation Mono" w:hAnsi="Liberation Mono" w:eastAsia="NSimSun" w:cs="Liberation Mono"/>
      <w:sz w:val="20"/>
    </w:rPr>
  </w:style>
  <w:style w:type="paragraph" w:styleId="Textosinformato3" w:customStyle="1">
    <w:name w:val="Texto sin formato3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52" w:before="0" w:after="160"/>
      <w:jc w:val="left"/>
      <w:textAlignment w:val="baseline"/>
    </w:pPr>
    <w:rPr>
      <w:rFonts w:ascii="Calibri" w:hAnsi="Calibri" w:eastAsia="Calibri" w:cs="F"/>
      <w:color w:val="00000A"/>
      <w:kern w:val="2"/>
      <w:sz w:val="22"/>
      <w:szCs w:val="22"/>
      <w:lang w:val="es-ES" w:eastAsia="zh-CN" w:bidi="ar-SA"/>
    </w:rPr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es-ES" w:eastAsia="zh-CN" w:bidi="ar-SA"/>
    </w:rPr>
  </w:style>
  <w:style w:type="paragraph" w:styleId="Mce" w:customStyle="1">
    <w:name w:val="mce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Cs w:val="24"/>
    </w:rPr>
  </w:style>
  <w:style w:type="paragraph" w:styleId="Textosinformato1" w:customStyle="1">
    <w:name w:val="Texto sin formato1"/>
    <w:basedOn w:val="Normal"/>
    <w:qFormat/>
    <w:pPr/>
    <w:rPr>
      <w:rFonts w:ascii="Consolas" w:hAnsi="Consolas" w:eastAsia="Calibri" w:cs="Times New Roman"/>
      <w:sz w:val="21"/>
      <w:szCs w:val="21"/>
      <w:lang w:bidi="hi-IN"/>
    </w:rPr>
  </w:style>
  <w:style w:type="paragraph" w:styleId="Contenidodelatabla" w:customStyle="1">
    <w:name w:val="Contenido de la tabla"/>
    <w:basedOn w:val="Normal"/>
    <w:qFormat/>
    <w:pPr>
      <w:suppressLineNumbers/>
    </w:pPr>
    <w:rPr/>
  </w:style>
  <w:style w:type="paragraph" w:styleId="Encabezado11" w:customStyle="1">
    <w:name w:val="Encabezado 1"/>
    <w:basedOn w:val="Normal"/>
    <w:next w:val="Normal"/>
    <w:qFormat/>
    <w:pPr>
      <w:keepNext w:val="true"/>
      <w:jc w:val="center"/>
    </w:pPr>
    <w:rPr>
      <w:rFonts w:ascii="Arial" w:hAnsi="Arial" w:cs="Arial"/>
      <w:b/>
      <w:bCs/>
      <w:sz w:val="22"/>
    </w:rPr>
  </w:style>
  <w:style w:type="paragraph" w:styleId="Encabezamiento" w:customStyle="1">
    <w:name w:val="Encabezamiento"/>
    <w:basedOn w:val="Normal"/>
    <w:qFormat/>
    <w:pPr>
      <w:tabs>
        <w:tab w:val="clear" w:pos="720"/>
        <w:tab w:val="center" w:pos="4252" w:leader="none"/>
        <w:tab w:val="right" w:pos="8504" w:leader="none"/>
      </w:tabs>
    </w:pPr>
    <w:rPr/>
  </w:style>
  <w:style w:type="paragraph" w:styleId="Encabezamientoizquierdo" w:customStyle="1">
    <w:name w:val="Encabezamiento izquierdo"/>
    <w:basedOn w:val="Normal"/>
    <w:qFormat/>
    <w:pPr/>
    <w:rPr/>
  </w:style>
  <w:style w:type="paragraph" w:styleId="LONormal" w:customStyle="1">
    <w:name w:val="LO-Normal"/>
    <w:qFormat/>
    <w:pPr>
      <w:widowControl w:val="false"/>
      <w:suppressAutoHyphens w:val="true"/>
      <w:bidi w:val="0"/>
      <w:spacing w:before="0" w:after="0"/>
      <w:jc w:val="both"/>
    </w:pPr>
    <w:rPr>
      <w:rFonts w:ascii="Calibri" w:hAnsi="Calibri" w:eastAsia="Calibri" w:cs="Calibri"/>
      <w:color w:val="auto"/>
      <w:kern w:val="2"/>
      <w:sz w:val="24"/>
      <w:szCs w:val="24"/>
      <w:lang w:val="es-ES" w:eastAsia="zh-CN" w:bidi="hi-IN"/>
    </w:rPr>
  </w:style>
  <w:style w:type="paragraph" w:styleId="CuerpoA" w:customStyle="1">
    <w:name w:val="Cuerpo A"/>
    <w:qFormat/>
    <w:pPr>
      <w:widowControl/>
      <w:suppressAutoHyphens w:val="true"/>
      <w:bidi w:val="0"/>
      <w:spacing w:before="0" w:after="0"/>
      <w:jc w:val="left"/>
    </w:pPr>
    <w:rPr>
      <w:rFonts w:ascii="Helvetica Neue" w:hAnsi="Helvetica Neue" w:eastAsia="Arial Unicode MS" w:cs="Arial Unicode MS"/>
      <w:color w:val="000000"/>
      <w:kern w:val="2"/>
      <w:sz w:val="22"/>
      <w:szCs w:val="22"/>
      <w:lang w:val="es-ES" w:eastAsia="zh-CN" w:bidi="hi-IN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2"/>
      <w:sz w:val="22"/>
      <w:szCs w:val="22"/>
      <w:lang w:val="es-ES" w:eastAsia="zh-CN" w:bidi="ar-SA"/>
    </w:rPr>
  </w:style>
  <w:style w:type="paragraph" w:styleId="P1" w:customStyle="1">
    <w:name w:val="p1"/>
    <w:basedOn w:val="Normal"/>
    <w:qFormat/>
    <w:pPr>
      <w:spacing w:lineRule="atLeast" w:line="182"/>
    </w:pPr>
    <w:rPr>
      <w:rFonts w:ascii="Arial" w:hAnsi="Arial" w:cs="Arial"/>
      <w:sz w:val="27"/>
      <w:szCs w:val="27"/>
    </w:rPr>
  </w:style>
  <w:style w:type="paragraph" w:styleId="Quote">
    <w:name w:val="Quote"/>
    <w:basedOn w:val="Normal"/>
    <w:qFormat/>
    <w:pPr>
      <w:spacing w:before="0" w:after="283"/>
      <w:ind w:left="567" w:right="567" w:hanging="0"/>
    </w:pPr>
    <w:rPr/>
  </w:style>
  <w:style w:type="paragraph" w:styleId="Textoindependiente21" w:customStyle="1">
    <w:name w:val="Texto independiente 21"/>
    <w:basedOn w:val="Normal"/>
    <w:qFormat/>
    <w:pPr>
      <w:jc w:val="both"/>
    </w:pPr>
    <w:rPr/>
  </w:style>
  <w:style w:type="paragraph" w:styleId="Nombredireccininterior" w:customStyle="1">
    <w:name w:val="Nombre dirección interior"/>
    <w:basedOn w:val="Normal"/>
    <w:next w:val="Normal"/>
    <w:qFormat/>
    <w:pPr>
      <w:spacing w:lineRule="atLeast" w:line="240" w:before="220" w:after="0"/>
    </w:pPr>
    <w:rPr>
      <w:rFonts w:ascii="Garamond" w:hAnsi="Garamond" w:cs="Garamond"/>
      <w:sz w:val="20"/>
    </w:rPr>
  </w:style>
  <w:style w:type="paragraph" w:styleId="Prrafodelista1" w:customStyle="1">
    <w:name w:val="Párrafo de lista1"/>
    <w:basedOn w:val="Normal"/>
    <w:qFormat/>
    <w:pPr>
      <w:spacing w:before="0" w:after="200"/>
      <w:ind w:left="720" w:hanging="0"/>
      <w:contextualSpacing/>
    </w:pPr>
    <w:rPr>
      <w:rFonts w:ascii="Calibri" w:hAnsi="Calibri" w:eastAsia="Calibri"/>
    </w:rPr>
  </w:style>
  <w:style w:type="paragraph" w:styleId="Sangra2detindependiente1" w:customStyle="1">
    <w:name w:val="Sangría 2 de t. independiente1"/>
    <w:basedOn w:val="Normal"/>
    <w:qFormat/>
    <w:pPr>
      <w:ind w:left="360" w:hanging="0"/>
      <w:jc w:val="both"/>
    </w:pPr>
    <w:rPr>
      <w:bCs/>
      <w:sz w:val="28"/>
    </w:rPr>
  </w:style>
  <w:style w:type="paragraph" w:styleId="Ttulodelatabla" w:customStyle="1">
    <w:name w:val="Título de la tabla"/>
    <w:basedOn w:val="Contenidodelatabla"/>
    <w:qFormat/>
    <w:pPr>
      <w:jc w:val="center"/>
    </w:pPr>
    <w:rPr>
      <w:b/>
      <w:bCs/>
    </w:rPr>
  </w:style>
  <w:style w:type="paragraph" w:styleId="Textosinformato2" w:customStyle="1">
    <w:name w:val="Texto sin formato2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Xmsolistparagraph" w:customStyle="1">
    <w:name w:val="x_msolistparagraph"/>
    <w:basedOn w:val="Normal"/>
    <w:qFormat/>
    <w:pPr>
      <w:suppressAutoHyphens w:val="false"/>
      <w:spacing w:before="280" w:after="280"/>
    </w:pPr>
    <w:rPr>
      <w:rFonts w:ascii="Times New Roman" w:hAnsi="Times New Roman" w:cs="Times New Roman"/>
      <w:sz w:val="20"/>
    </w:rPr>
  </w:style>
  <w:style w:type="paragraph" w:styleId="Textodebloque1" w:customStyle="1">
    <w:name w:val="Texto de bloque1"/>
    <w:basedOn w:val="Normal"/>
    <w:qFormat/>
    <w:pPr>
      <w:ind w:left="567" w:right="-285" w:hanging="0"/>
    </w:pPr>
    <w:rPr>
      <w:rFonts w:ascii="Helvetica" w:hAnsi="Helvetica" w:cs="Helvetica"/>
      <w:color w:val="181512"/>
      <w:sz w:val="36"/>
    </w:rPr>
  </w:style>
  <w:style w:type="paragraph" w:styleId="Textosinformato4" w:customStyle="1">
    <w:name w:val="Texto sin formato4"/>
    <w:basedOn w:val="Normal"/>
    <w:qFormat/>
    <w:pPr/>
    <w:rPr>
      <w:rFonts w:ascii="Consolas" w:hAnsi="Consolas" w:eastAsia="Calibri" w:cs="Times New Roman"/>
      <w:sz w:val="21"/>
      <w:szCs w:val="21"/>
    </w:rPr>
  </w:style>
  <w:style w:type="paragraph" w:styleId="Encabezado2" w:customStyle="1">
    <w:name w:val="Encabezado2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Arial Unicode MS" w:cs="Mangal"/>
      <w:sz w:val="28"/>
      <w:szCs w:val="28"/>
    </w:rPr>
  </w:style>
  <w:style w:type="paragraph" w:styleId="Textodeglobo1" w:customStyle="1">
    <w:name w:val="Texto de globo1"/>
    <w:basedOn w:val="Normal"/>
    <w:qFormat/>
    <w:pPr/>
    <w:rPr>
      <w:rFonts w:ascii="Segoe UI" w:hAnsi="Segoe UI" w:cs="Segoe UI"/>
      <w:sz w:val="18"/>
      <w:szCs w:val="18"/>
    </w:rPr>
  </w:style>
  <w:style w:type="paragraph" w:styleId="Textocomentario1" w:customStyle="1">
    <w:name w:val="Texto comentario1"/>
    <w:basedOn w:val="Normal"/>
    <w:qFormat/>
    <w:pPr/>
    <w:rPr>
      <w:sz w:val="20"/>
    </w:rPr>
  </w:style>
  <w:style w:type="paragraph" w:styleId="Asuntodelcomentario1" w:customStyle="1">
    <w:name w:val="Asunto del comentario1"/>
    <w:basedOn w:val="Textocomentario1"/>
    <w:next w:val="Textocomentario1"/>
    <w:qFormat/>
    <w:pPr/>
    <w:rPr>
      <w:b/>
      <w:bCs/>
    </w:rPr>
  </w:style>
  <w:style w:type="paragraph" w:styleId="Descripcin3" w:customStyle="1">
    <w:name w:val="Descripción3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Ttulo51" w:customStyle="1">
    <w:name w:val="Título5"/>
    <w:basedOn w:val="Normal"/>
    <w:next w:val="Cue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sweb.seap.minhap.es/almacen/descarga/envio/bb500a04afb875191565a32bf9097a7dd1679211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Application>LibreOffice/7.2.6.2$Windows_X86_64 LibreOffice_project/b0ec3a565991f7569a5a7f5d24fed7f52653d754</Application>
  <AppVersion>15.0000</AppVersion>
  <Pages>1</Pages>
  <Words>280</Words>
  <Characters>1648</Characters>
  <CharactersWithSpaces>1927</CharactersWithSpaces>
  <Paragraphs>6</Paragraphs>
  <Company>Aytojerez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ADELIFL</dc:creator>
  <dc:description/>
  <dc:language>es-ES</dc:language>
  <cp:lastModifiedBy/>
  <dcterms:modified xsi:type="dcterms:W3CDTF">2022-03-29T13:00:07Z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