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Jerez acogerá la Carrera ‘Holi Colours’ el </w:t>
      </w:r>
      <w:r>
        <w:rPr>
          <w:rFonts w:cs="Arial" w:ascii="Arial" w:hAnsi="Arial"/>
          <w:b/>
          <w:sz w:val="36"/>
          <w:szCs w:val="36"/>
        </w:rPr>
        <w:t xml:space="preserve">día </w:t>
      </w:r>
      <w:r>
        <w:rPr>
          <w:rFonts w:cs="Arial" w:ascii="Arial" w:hAnsi="Arial"/>
          <w:b/>
          <w:sz w:val="36"/>
          <w:szCs w:val="36"/>
        </w:rPr>
        <w:t xml:space="preserve">5 de junio con previsión de </w:t>
      </w:r>
      <w:r>
        <w:rPr>
          <w:rFonts w:cs="Arial" w:ascii="Arial" w:hAnsi="Arial"/>
          <w:b/>
          <w:sz w:val="36"/>
          <w:szCs w:val="36"/>
        </w:rPr>
        <w:t>unos</w:t>
      </w:r>
      <w:r>
        <w:rPr>
          <w:rFonts w:cs="Arial" w:ascii="Arial" w:hAnsi="Arial"/>
          <w:b/>
          <w:sz w:val="36"/>
          <w:szCs w:val="36"/>
        </w:rPr>
        <w:t xml:space="preserve"> 2.000 participantes</w:t>
      </w:r>
    </w:p>
    <w:p>
      <w:pPr>
        <w:pStyle w:val="Normal"/>
        <w:rPr>
          <w:rFonts w:ascii="Arial" w:hAnsi="Arial" w:cs="Arial"/>
          <w:b/>
          <w:b/>
          <w:sz w:val="36"/>
          <w:szCs w:val="36"/>
        </w:rPr>
      </w:pPr>
      <w:r>
        <w:rPr>
          <w:rFonts w:cs="Arial" w:ascii="Arial" w:hAnsi="Arial"/>
          <w:b/>
          <w:sz w:val="36"/>
          <w:szCs w:val="36"/>
        </w:rPr>
      </w:r>
    </w:p>
    <w:p>
      <w:pPr>
        <w:pStyle w:val="Normal"/>
        <w:jc w:val="left"/>
        <w:rPr>
          <w:rFonts w:ascii="Arial" w:hAnsi="Arial" w:cs="Arial"/>
          <w:sz w:val="30"/>
          <w:szCs w:val="30"/>
        </w:rPr>
      </w:pPr>
      <w:r>
        <w:rPr>
          <w:rFonts w:cs="Arial" w:ascii="Arial" w:hAnsi="Arial"/>
          <w:sz w:val="30"/>
          <w:szCs w:val="30"/>
        </w:rPr>
        <w:t xml:space="preserve">Las inscripciones se pueden formalizar desde hoy en </w:t>
      </w:r>
      <w:hyperlink r:id="rId2">
        <w:r>
          <w:rPr>
            <w:rStyle w:val="EnlacedeInternet"/>
            <w:rFonts w:cs="Arial" w:ascii="Arial" w:hAnsi="Arial"/>
            <w:sz w:val="30"/>
            <w:szCs w:val="30"/>
          </w:rPr>
          <w:t>www.holicolourspain.es</w:t>
        </w:r>
      </w:hyperlink>
      <w:r>
        <w:rPr>
          <w:rFonts w:cs="Arial" w:ascii="Arial" w:hAnsi="Arial"/>
          <w:sz w:val="30"/>
          <w:szCs w:val="30"/>
        </w:rPr>
        <w:t xml:space="preserve"> para e</w:t>
      </w:r>
      <w:r>
        <w:rPr>
          <w:rFonts w:cs="Arial" w:ascii="Arial" w:hAnsi="Arial"/>
          <w:sz w:val="30"/>
          <w:szCs w:val="30"/>
        </w:rPr>
        <w:t>ste</w:t>
      </w:r>
      <w:r>
        <w:rPr>
          <w:rFonts w:cs="Arial" w:ascii="Arial" w:hAnsi="Arial"/>
          <w:sz w:val="30"/>
          <w:szCs w:val="30"/>
        </w:rPr>
        <w:t xml:space="preserve"> evento, concebido a modo de festival de música, con actuaciones en directo, para todos los públicos y donde los participantes podrán concursar con ‘polvos de colores holicolours’</w:t>
      </w:r>
    </w:p>
    <w:p>
      <w:pPr>
        <w:pStyle w:val="Normal"/>
        <w:jc w:val="both"/>
        <w:rPr>
          <w:rFonts w:ascii="Arial" w:hAnsi="Arial" w:cs="Arial"/>
          <w:sz w:val="30"/>
          <w:szCs w:val="30"/>
        </w:rPr>
      </w:pPr>
      <w:r>
        <w:rPr>
          <w:rFonts w:cs="Arial" w:ascii="Arial" w:hAnsi="Arial"/>
          <w:sz w:val="30"/>
          <w:szCs w:val="30"/>
        </w:rPr>
      </w:r>
    </w:p>
    <w:p>
      <w:pPr>
        <w:pStyle w:val="Normal"/>
        <w:jc w:val="left"/>
        <w:rPr>
          <w:rFonts w:ascii="Arial" w:hAnsi="Arial" w:cs="Arial"/>
          <w:sz w:val="30"/>
          <w:szCs w:val="30"/>
        </w:rPr>
      </w:pPr>
      <w:r>
        <w:rPr>
          <w:rFonts w:cs="Arial" w:ascii="Arial" w:hAnsi="Arial"/>
          <w:sz w:val="30"/>
          <w:szCs w:val="30"/>
        </w:rPr>
        <w:t xml:space="preserve">En la presente edición se ha confirmado la presencia de distintos ‘influencers’ y se invitará a los participantes a realizar coreografías ‘TikTok’ para la difusión del evento, dado su carácter lúdico, a través de redes sociales </w:t>
      </w:r>
    </w:p>
    <w:p>
      <w:pPr>
        <w:pStyle w:val="Normal"/>
        <w:jc w:val="both"/>
        <w:rPr>
          <w:rFonts w:ascii="Arial" w:hAnsi="Arial" w:cs="Arial"/>
          <w:sz w:val="30"/>
          <w:szCs w:val="30"/>
        </w:rPr>
      </w:pPr>
      <w:r>
        <w:rPr>
          <w:rFonts w:cs="Arial" w:ascii="Arial" w:hAnsi="Arial"/>
          <w:sz w:val="30"/>
          <w:szCs w:val="30"/>
        </w:rPr>
      </w:r>
    </w:p>
    <w:p>
      <w:pPr>
        <w:pStyle w:val="Normal"/>
        <w:jc w:val="left"/>
        <w:rPr>
          <w:rFonts w:ascii="Arial" w:hAnsi="Arial" w:cs="Arial"/>
          <w:sz w:val="30"/>
          <w:szCs w:val="30"/>
        </w:rPr>
      </w:pPr>
      <w:r>
        <w:rPr>
          <w:rFonts w:cs="Arial" w:ascii="Arial" w:hAnsi="Arial"/>
          <w:sz w:val="30"/>
          <w:szCs w:val="30"/>
        </w:rPr>
        <w:t xml:space="preserve">La salida y meta quedará instalada en el aparcamiento de Preferencia del Estadio Municipal Chapín y el recorrido de la carrera tomará desde este punto en ida y vuelta por avenida Rafa Verdú y Chema Rodríguez </w:t>
      </w:r>
    </w:p>
    <w:p>
      <w:pPr>
        <w:pStyle w:val="Normal"/>
        <w:jc w:val="both"/>
        <w:rPr>
          <w:rFonts w:ascii="Arial" w:hAnsi="Arial" w:cs="Arial"/>
          <w:sz w:val="30"/>
          <w:szCs w:val="30"/>
        </w:rPr>
      </w:pPr>
      <w:r>
        <w:rPr>
          <w:rFonts w:cs="Arial" w:ascii="Arial" w:hAnsi="Arial"/>
          <w:sz w:val="30"/>
          <w:szCs w:val="30"/>
        </w:rPr>
      </w:r>
    </w:p>
    <w:p>
      <w:pPr>
        <w:pStyle w:val="Normal"/>
        <w:jc w:val="both"/>
        <w:rPr>
          <w:rFonts w:ascii="Arial" w:hAnsi="Arial" w:cs="Trebuchet MS"/>
          <w:szCs w:val="24"/>
        </w:rPr>
      </w:pPr>
      <w:r>
        <w:rPr>
          <w:rFonts w:cs="Arial" w:ascii="Arial" w:hAnsi="Arial"/>
          <w:b/>
          <w:color w:val="000000" w:themeColor="text1"/>
          <w:szCs w:val="24"/>
        </w:rPr>
        <w:t xml:space="preserve">3 de mayo de 2022. </w:t>
      </w:r>
      <w:r>
        <w:rPr>
          <w:rFonts w:cs="Trebuchet MS" w:ascii="Arial" w:hAnsi="Arial"/>
          <w:szCs w:val="24"/>
        </w:rPr>
        <w:t xml:space="preserve">El Ayuntamiento de Jerez, a través del Servicio de Deportes, colabora en la organización de una nueva edición en Jerez de la Carrera ‘Holi Colours’, que tendrá lugar el </w:t>
      </w:r>
      <w:r>
        <w:rPr>
          <w:rFonts w:cs="Trebuchet MS" w:ascii="Arial" w:hAnsi="Arial"/>
          <w:szCs w:val="24"/>
        </w:rPr>
        <w:t>día</w:t>
      </w:r>
      <w:r>
        <w:rPr>
          <w:rFonts w:cs="Trebuchet MS" w:ascii="Arial" w:hAnsi="Arial"/>
          <w:szCs w:val="24"/>
        </w:rPr>
        <w:t xml:space="preserve"> 5 de junio, de 12 a 18 horas. La carrera en sí se prevé que comience a las 13 horas y que en los instantes previos así como a su término tengan lugar actuaciones musicales así como diversas coreografías a cargo de ‘influencers’ y de ‘pincha-discos’.</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szCs w:val="24"/>
        </w:rPr>
        <w:t xml:space="preserve">Según ha explicado Rafael Fernández, representante de la organización, la previsión es de </w:t>
      </w:r>
      <w:r>
        <w:rPr>
          <w:rFonts w:cs="Trebuchet MS" w:ascii="Arial" w:hAnsi="Arial"/>
          <w:szCs w:val="24"/>
        </w:rPr>
        <w:t>unos</w:t>
      </w:r>
      <w:r>
        <w:rPr>
          <w:rFonts w:cs="Trebuchet MS" w:ascii="Arial" w:hAnsi="Arial"/>
          <w:szCs w:val="24"/>
        </w:rPr>
        <w:t xml:space="preserve"> 2.000 participantes para un evento concebido a modo de festival, de convivencia, para todos los públicos y que tiene como telón de fondo el hecho de poder participar con las caras pintadas gracias a los polvos de colores ‘holi colours’ de la firma patrocinadora.</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szCs w:val="24"/>
        </w:rPr>
        <w:t>El recorrido será de en torno a 2 kilómetros, con salida desde el aparcamiento de Preferencia del Estadio Municipal Chapín y meta en el mismo lugar. El delegado de Deportes y Medio Rural, Jesús Alba, ha incidido en el hecho de que Jerez haya sido de nuevo designada para este evento en función de las exitosas ediciones precedentes. Igualmente, el objetivo es fomentar el espíritu de convivencia a través del deporte, dentro de la estrategia ‘Play Jerez’ de impulsar eventos deportivos en la ciudad que sirvan para promocionar el turismo familiar con motivo de la designación de Jerez como sede.</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szCs w:val="24"/>
        </w:rPr>
        <w:t>Durante el recorrido habrá distintas paradas para agrupar a los corredores y con motivo de actuaciones musicales y espectáculos de coreografías. Se invitará a los participantes a grabarse vídeos con la aplicación ‘TikTok’ para dar una mayor cobertura en redes del evento.</w:t>
      </w:r>
      <w:bookmarkStart w:id="0" w:name="_GoBack"/>
      <w:bookmarkEnd w:id="0"/>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Arial"/>
          <w:szCs w:val="24"/>
        </w:rPr>
      </w:pPr>
      <w:r>
        <w:rPr>
          <w:rFonts w:cs="Trebuchet MS" w:ascii="Arial" w:hAnsi="Arial"/>
          <w:szCs w:val="24"/>
        </w:rPr>
        <w:t xml:space="preserve">La organización pondrá a disposición servicio de autobuses. Las inscripciones se pueden realizar desde hoy en la página web oficial del evento: </w:t>
      </w:r>
      <w:hyperlink r:id="rId3">
        <w:r>
          <w:rPr>
            <w:rStyle w:val="EnlacedeInternet"/>
            <w:rFonts w:cs="Trebuchet MS" w:ascii="Arial" w:hAnsi="Arial"/>
            <w:szCs w:val="24"/>
          </w:rPr>
          <w:t>www.holicolourspain.es</w:t>
        </w:r>
      </w:hyperlink>
      <w:r>
        <w:rPr>
          <w:rFonts w:cs="Trebuchet MS" w:ascii="Arial" w:hAnsi="Arial"/>
          <w:szCs w:val="24"/>
        </w:rPr>
        <w:t xml:space="preserve"> y también saldrán a la venta en los puntos de venta oficiales: El Corte Inglés y Correos. El precio de la inscripción general es de 12 euros y la de ‘zona vip’, de 15 euros. Del </w:t>
      </w:r>
      <w:r>
        <w:rPr>
          <w:rFonts w:cs="Arial" w:ascii="Arial" w:hAnsi="Arial"/>
          <w:szCs w:val="24"/>
        </w:rPr>
        <w:t>mismo modo habrá un bono familiar denominado ‘Family and Friends’, consistente en un pack de 5 entradas generales por 49 euros.</w:t>
      </w:r>
    </w:p>
    <w:p>
      <w:pPr>
        <w:pStyle w:val="Normal"/>
        <w:jc w:val="both"/>
        <w:rPr>
          <w:rFonts w:ascii="Arial" w:hAnsi="Arial" w:cs="Arial"/>
          <w:szCs w:val="24"/>
        </w:rPr>
      </w:pPr>
      <w:r>
        <w:rPr>
          <w:rFonts w:cs="Arial" w:ascii="Arial" w:hAnsi="Arial"/>
          <w:szCs w:val="24"/>
        </w:rPr>
      </w:r>
    </w:p>
    <w:p>
      <w:pPr>
        <w:pStyle w:val="Normal"/>
        <w:jc w:val="both"/>
        <w:rPr>
          <w:rFonts w:ascii="Arial" w:hAnsi="Arial" w:cs="Arial"/>
          <w:color w:val="000000"/>
          <w:kern w:val="0"/>
          <w:szCs w:val="24"/>
          <w:lang w:eastAsia="es-ES"/>
        </w:rPr>
      </w:pPr>
      <w:r>
        <w:rPr>
          <w:rFonts w:cs="Arial" w:ascii="Arial" w:hAnsi="Arial"/>
          <w:color w:val="000000"/>
          <w:kern w:val="0"/>
          <w:szCs w:val="24"/>
          <w:lang w:eastAsia="es-ES"/>
        </w:rPr>
        <w:t xml:space="preserve">Los participantes entablarán una disputa 'por colores' ya que en la bolsa de corredor se incluye camiseta oficial conmemorativa, dorsal y polvos 'Holicolours'. Cabe destacar que no hay establecido orden de llegada, por lo que no tiene carácter competitivo sino festivo y de convivencia. </w:t>
      </w:r>
      <w:r>
        <w:rPr>
          <w:rFonts w:cs="Arial" w:ascii="Arial" w:hAnsi="Arial"/>
          <w:szCs w:val="24"/>
          <w:shd w:fill="FFFFFF" w:val="clear"/>
        </w:rPr>
        <w:t xml:space="preserve">En 2019, las carreras ‘Holi Colours’ reunieron a más de 60.000 participantes en toda España, siendo la edición de Jerez una de las más destacadas. </w:t>
      </w:r>
    </w:p>
    <w:p>
      <w:pPr>
        <w:pStyle w:val="Normal"/>
        <w:jc w:val="both"/>
        <w:rPr>
          <w:rFonts w:ascii="Arial" w:hAnsi="Arial" w:cs="Trebuchet MS"/>
          <w:szCs w:val="24"/>
        </w:rPr>
      </w:pPr>
      <w:r>
        <w:rPr>
          <w:rFonts w:cs="Trebuchet MS" w:ascii="Arial" w:hAnsi="Arial"/>
          <w:szCs w:val="24"/>
        </w:rPr>
        <w:t xml:space="preserve"> </w:t>
      </w:r>
    </w:p>
    <w:p>
      <w:pPr>
        <w:pStyle w:val="Normal"/>
        <w:jc w:val="both"/>
        <w:rPr>
          <w:rFonts w:ascii="Arial" w:hAnsi="Arial" w:cs="Trebuchet MS"/>
          <w:szCs w:val="24"/>
        </w:rPr>
      </w:pPr>
      <w:r>
        <w:rPr>
          <w:rFonts w:cs="Trebuchet MS" w:ascii="Arial" w:hAnsi="Arial"/>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cartel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https://www.transfernow.net/dl/20220503oasZcWSC</w:t>
            </w:r>
          </w:p>
        </w:tc>
      </w:tr>
    </w:tbl>
    <w:p>
      <w:pPr>
        <w:pStyle w:val="Normal"/>
        <w:jc w:val="both"/>
        <w:rPr>
          <w:rFonts w:ascii="Arial" w:hAnsi="Arial"/>
          <w:szCs w:val="24"/>
        </w:rPr>
      </w:pPr>
      <w:r>
        <w:rPr/>
      </w:r>
    </w:p>
    <w:sectPr>
      <w:headerReference w:type="default" r:id="rId4"/>
      <w:footerReference w:type="default" r:id="rId5"/>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6b4840"/>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holicolourspain.es/" TargetMode="External"/><Relationship Id="rId3" Type="http://schemas.openxmlformats.org/officeDocument/2006/relationships/hyperlink" Target="http://www.holicolourspain.es/"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Application>LibreOffice/7.2.5.2$Windows_X86_64 LibreOffice_project/499f9727c189e6ef3471021d6132d4c694f357e5</Application>
  <AppVersion>15.0000</AppVersion>
  <Pages>2</Pages>
  <Words>566</Words>
  <Characters>2906</Characters>
  <CharactersWithSpaces>3464</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2022-05-03T12:54:47Z</dcterms:modified>
  <cp:revision>119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