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El Ayuntamiento de Jerez programa actuaciones técnicas de mejora del pavimento en la Alameda Vieja </w:t>
      </w:r>
    </w:p>
    <w:p>
      <w:pPr>
        <w:pStyle w:val="Normal"/>
        <w:rPr>
          <w:rFonts w:ascii="Arial" w:hAnsi="Arial" w:cs="Arial"/>
          <w:color w:val="000000"/>
          <w:sz w:val="32"/>
          <w:szCs w:val="32"/>
          <w:shd w:fill="FFFFFF" w:val="clear"/>
        </w:rPr>
      </w:pPr>
      <w:r>
        <w:rPr>
          <w:rFonts w:cs="Arial" w:ascii="Arial" w:hAnsi="Arial"/>
          <w:color w:val="000000"/>
          <w:sz w:val="32"/>
          <w:szCs w:val="32"/>
          <w:shd w:fill="FFFFFF" w:val="clear"/>
        </w:rPr>
      </w:r>
    </w:p>
    <w:p>
      <w:pPr>
        <w:pStyle w:val="Normal"/>
        <w:rPr>
          <w:rFonts w:ascii="Arial" w:hAnsi="Arial" w:cs="Arial"/>
          <w:color w:val="000000"/>
          <w:sz w:val="32"/>
          <w:szCs w:val="32"/>
          <w:shd w:fill="FFFFFF" w:val="clear"/>
        </w:rPr>
      </w:pPr>
      <w:r>
        <w:rPr>
          <w:rFonts w:cs="Arial" w:ascii="Arial" w:hAnsi="Arial"/>
          <w:color w:val="000000"/>
          <w:sz w:val="32"/>
          <w:szCs w:val="32"/>
          <w:shd w:fill="FFFFFF" w:val="clear"/>
        </w:rPr>
        <w:t>Se ha iniciado la interven</w:t>
      </w:r>
      <w:bookmarkStart w:id="0" w:name="_GoBack"/>
      <w:bookmarkEnd w:id="0"/>
      <w:r>
        <w:rPr>
          <w:rFonts w:cs="Arial" w:ascii="Arial" w:hAnsi="Arial"/>
          <w:color w:val="000000"/>
          <w:sz w:val="32"/>
          <w:szCs w:val="32"/>
          <w:shd w:fill="FFFFFF" w:val="clear"/>
        </w:rPr>
        <w:t xml:space="preserve">ción de los muros, en las pilastras de las escaleras de acceso y en los alcorques en una de las zonas de paso entre el conjunto monumental de </w:t>
      </w:r>
      <w:r>
        <w:rPr>
          <w:rFonts w:cs="Arial" w:ascii="Arial" w:hAnsi="Arial"/>
          <w:color w:val="000000"/>
          <w:sz w:val="32"/>
          <w:szCs w:val="32"/>
          <w:shd w:fill="FFFFFF" w:val="clear"/>
        </w:rPr>
        <w:t>E</w:t>
      </w:r>
      <w:r>
        <w:rPr>
          <w:rFonts w:cs="Arial" w:ascii="Arial" w:hAnsi="Arial"/>
          <w:color w:val="000000"/>
          <w:sz w:val="32"/>
          <w:szCs w:val="32"/>
          <w:shd w:fill="FFFFFF" w:val="clear"/>
        </w:rPr>
        <w:t>l Alcázar y la bodega González Byass</w:t>
      </w:r>
    </w:p>
    <w:p>
      <w:pPr>
        <w:pStyle w:val="Normal"/>
        <w:rPr>
          <w:rFonts w:ascii="Arial" w:hAnsi="Arial" w:cs="Arial"/>
          <w:color w:val="000000"/>
          <w:sz w:val="32"/>
          <w:szCs w:val="32"/>
          <w:shd w:fill="FFFFFF" w:val="clear"/>
        </w:rPr>
      </w:pPr>
      <w:r>
        <w:rPr>
          <w:rFonts w:cs="Arial" w:ascii="Arial" w:hAnsi="Arial"/>
          <w:color w:val="000000"/>
          <w:sz w:val="32"/>
          <w:szCs w:val="32"/>
          <w:shd w:fill="FFFFFF" w:val="clear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 xml:space="preserve">6 de junio de 2022. </w:t>
      </w:r>
      <w:r>
        <w:rPr>
          <w:rFonts w:cs="Arial" w:ascii="Arial" w:hAnsi="Arial"/>
          <w:color w:val="000000"/>
          <w:sz w:val="26"/>
          <w:szCs w:val="26"/>
        </w:rPr>
        <w:t xml:space="preserve">El Ayuntamiento de Jerez ha iniciado, según la programación técnica prevista en cuanto a la mejora de accesibilidad de los espacios peatonales, la actuación de mejora del pavimento en la Alameda Vieja, concretamente, en los accesos a la zona de entrada de </w:t>
      </w:r>
      <w:r>
        <w:rPr>
          <w:rFonts w:cs="Arial" w:ascii="Arial" w:hAnsi="Arial"/>
          <w:color w:val="000000"/>
          <w:sz w:val="26"/>
          <w:szCs w:val="26"/>
        </w:rPr>
        <w:t>E</w:t>
      </w:r>
      <w:r>
        <w:rPr>
          <w:rFonts w:cs="Arial" w:ascii="Arial" w:hAnsi="Arial"/>
          <w:color w:val="000000"/>
          <w:sz w:val="26"/>
          <w:szCs w:val="26"/>
        </w:rPr>
        <w:t>l Alcázar por las escaleras que unen el entorno con la bodega González Byass.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En este sentido, la actuación, que se prolongará durante los próximos seis meses, conlleva la restauración de las pilastras de las escaleras que están desgastadas, y que en algún caso, también han sido objeto de ‘vandalismo’; la adecuación de alcorques y cobertura de los ladrillos del pavimento deteriorados, así como actuaciones para ‘destoconar’ restos de palmeras existentes en determinados alcorques. 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También supone una intervención principal el arreglo de los muros del entorno. Las actuaciones en curso serán reforzadas con la reposición o arreglo del mobiliario público afectados por actos ‘vandálicos’.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El teniente de alcaldesa de Urbanismo, Infraestructuras y Medio Ambiente, José Antonio Díaz, ha agradecido en el transcurso de la visita técnica realizada junto a técnicos municipales y responsables de la ejecución de obras, a los operarios que están llevando tales tareas su esfuerzo y su labor en un entorno privilegiado de Jerez, que es una de las señas de identidad turística de la ciudad, y que como tal, con esta actuación técnica integral, va a presentar renovadas condiciones de accesibilidad para el tránsito de la ciudadanía y de los visitantes que provienen de la bodega en dirección al Alcázar y viceversa.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6"/>
                <w:szCs w:val="26"/>
              </w:rPr>
              <w:t>Se adjunta fotografía y enlace de audio: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6"/>
                <w:szCs w:val="26"/>
              </w:rPr>
            </w:r>
          </w:p>
          <w:p>
            <w:pPr>
              <w:pStyle w:val="Contenidodelatabla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i/>
                <w:iCs/>
                <w:color w:val="000000"/>
                <w:sz w:val="26"/>
                <w:szCs w:val="26"/>
              </w:rPr>
              <w:t>https://www.transfernow.net/dl/202206065z3tex5Q</w:t>
            </w:r>
          </w:p>
        </w:tc>
      </w:tr>
    </w:tbl>
    <w:p>
      <w:pPr>
        <w:pStyle w:val="Normal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rStyle w:val="EnlacedeInternet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d035d3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Application>LibreOffice/7.2.5.2$Windows_X86_64 LibreOffice_project/499f9727c189e6ef3471021d6132d4c694f357e5</Application>
  <AppVersion>15.0000</AppVersion>
  <Pages>2</Pages>
  <Words>315</Words>
  <Characters>1665</Characters>
  <CharactersWithSpaces>1975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2022-06-06T13:56:14Z</dcterms:modified>
  <cp:revision>160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