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sz w:val="28"/>
          <w:szCs w:val="28"/>
          <w:u w:val="single"/>
        </w:rPr>
      </w:pPr>
      <w:r>
        <w:rPr>
          <w:rFonts w:cs="Arial" w:ascii="Arial" w:hAnsi="Arial"/>
          <w:b/>
          <w:bCs/>
          <w:sz w:val="28"/>
          <w:szCs w:val="28"/>
          <w:u w:val="single"/>
        </w:rPr>
        <w:t>FOTONOTICIA</w:t>
      </w:r>
    </w:p>
    <w:p>
      <w:pPr>
        <w:pStyle w:val="Normal"/>
        <w:rPr>
          <w:sz w:val="36"/>
          <w:szCs w:val="36"/>
        </w:rPr>
      </w:pPr>
      <w:r>
        <w:rPr/>
      </w:r>
    </w:p>
    <w:p>
      <w:pPr>
        <w:pStyle w:val="Normal"/>
        <w:rPr>
          <w:sz w:val="36"/>
          <w:szCs w:val="36"/>
        </w:rPr>
      </w:pPr>
      <w:r>
        <w:rPr>
          <w:rFonts w:cs="Arial" w:ascii="Arial" w:hAnsi="Arial"/>
          <w:b/>
          <w:bCs/>
          <w:sz w:val="36"/>
          <w:szCs w:val="36"/>
        </w:rPr>
        <w:t>La alcaldesa recibe a la artista jerezana María Carrasco para conocer sus próximos proyectos musicales</w:t>
      </w:r>
    </w:p>
    <w:p>
      <w:pPr>
        <w:pStyle w:val="Normal"/>
        <w:rPr>
          <w:rFonts w:ascii="Arial" w:hAnsi="Arial" w:cs="Arial"/>
          <w:b/>
          <w:b/>
          <w:bCs/>
          <w:sz w:val="36"/>
          <w:szCs w:val="36"/>
        </w:rPr>
      </w:pPr>
      <w:r>
        <w:rPr>
          <w:rFonts w:cs="Arial" w:ascii="Arial" w:hAnsi="Arial"/>
          <w:b/>
          <w:bCs/>
          <w:sz w:val="36"/>
          <w:szCs w:val="36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ahoma" w:cs="Arial" w:ascii="Arial" w:hAnsi="Arial"/>
          <w:b/>
          <w:bCs/>
          <w:color w:val="auto"/>
          <w:kern w:val="2"/>
          <w:sz w:val="24"/>
          <w:szCs w:val="24"/>
          <w:lang w:val="es-ES" w:eastAsia="zh-CN" w:bidi="ar-SA"/>
        </w:rPr>
        <w:t>3 de julio de 2022</w:t>
      </w:r>
      <w:r>
        <w:rPr>
          <w:rFonts w:eastAsia="Tahoma" w:cs="Arial" w:ascii="Arial" w:hAnsi="Arial"/>
          <w:b w:val="false"/>
          <w:bCs w:val="false"/>
          <w:color w:val="auto"/>
          <w:kern w:val="2"/>
          <w:sz w:val="24"/>
          <w:szCs w:val="24"/>
          <w:lang w:val="es-ES" w:eastAsia="zh-CN" w:bidi="ar-SA"/>
        </w:rPr>
        <w:t>. La alcaldesa, Mamen Sánchez, junto a la delegada de Igualdad y Diversidad, Ana Hérica Ramos, ha recibido a la artista jerezana María Carrasco, con la que ha mantenido un encuentro para conocer sus próximos proyectos musicales y artísticos. María Carrasco, a pesar de su juventud, lleva muchos años triunfando en el mundo de la música, y llevando siempre por bandera a Jerez y a Torrecera, ELA donde nació y se crió.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24"/>
          <w:szCs w:val="24"/>
          <w:lang w:val="es-ES" w:eastAsia="zh-CN" w:bidi="ar-SA"/>
        </w:rPr>
        <w:t>La regidora ha felicitado a esta artista por haberse convertido en todo un referente juvenil de trabajo y constancia, desde que se popularizara como un talento infantil en diferentes certámenes televisivos, convirtiéndose en un rostro muy querido en toda España por su sencillez y su pasión por la música. Mamen Sánchez ha destacado en el encuentro la calidad artística y humana de la joven, como modelo de compromiso con la interpretación musical desde la adolescencia, convirtiéndola en un valor joven de la ciudad.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24"/>
          <w:szCs w:val="24"/>
          <w:lang w:val="es-ES" w:eastAsia="zh-CN" w:bidi="ar-SA"/>
        </w:rPr>
        <w:t>En esta reunión, la artista ha compartido con la alcaldesa el trabajo que viene realizando para culminar un nuevo trabajo musical, que espera poder presentar en primicia en su ciudad natal.</w:t>
      </w:r>
    </w:p>
    <w:p>
      <w:pPr>
        <w:pStyle w:val="Normal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7649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49"/>
      </w:tblGrid>
      <w:tr>
        <w:trPr/>
        <w:tc>
          <w:tcPr>
            <w:tcW w:w="7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  <w:t>Se adjunta fotografía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36"/>
        </w:rPr>
      </w:pPr>
      <w:r>
        <w:rPr>
          <w:rFonts w:cs="Arial" w:ascii="Arial" w:hAnsi="Arial"/>
          <w:b/>
          <w:sz w:val="36"/>
        </w:rPr>
      </w:r>
    </w:p>
    <w:p>
      <w:pPr>
        <w:pStyle w:val="Cuerpodetexto"/>
        <w:rPr>
          <w:rFonts w:ascii="Arial" w:hAnsi="Arial" w:cs="Arial"/>
          <w:b/>
          <w:b/>
          <w:sz w:val="36"/>
        </w:rPr>
      </w:pPr>
      <w:r>
        <w:rPr>
          <w:rFonts w:cs="Arial" w:ascii="Arial" w:hAnsi="Arial"/>
          <w:b/>
          <w:sz w:val="36"/>
        </w:rPr>
      </w:r>
    </w:p>
    <w:p>
      <w:pPr>
        <w:pStyle w:val="Normal"/>
        <w:rPr>
          <w:rFonts w:ascii="Arial" w:hAnsi="Arial" w:cs="Arial"/>
          <w:b/>
          <w:b/>
          <w:sz w:val="36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val="x-none" w:eastAsia="x-none"/>
      </w:rPr>
    </w:pPr>
    <w:r>
      <w:rPr>
        <w:lang w:val="x-none" w:eastAsia="x-no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sz w:val="26"/>
        <w:szCs w:val="26"/>
        <w:u w:val="single"/>
        <w:lang w:val="x-none" w:eastAsia="x-none"/>
      </w:rPr>
    </w:pPr>
    <w:r>
      <w:rPr>
        <w:sz w:val="26"/>
        <w:szCs w:val="26"/>
        <w:u w:val="single"/>
        <w:lang w:val="x-none" w:eastAsia="x-none"/>
      </w:rPr>
    </w:r>
  </w:p>
  <w:p>
    <w:pPr>
      <w:pStyle w:val="Cabecera"/>
      <w:rPr>
        <w:sz w:val="26"/>
        <w:szCs w:val="26"/>
        <w:lang w:val="x-none" w:eastAsia="x-none"/>
      </w:rPr>
    </w:pPr>
    <w:r>
      <w:rPr>
        <w:sz w:val="26"/>
        <w:szCs w:val="26"/>
        <w:lang w:val="x-none" w:eastAsia="x-no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4" r="-10049" b="-1264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3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27380" cy="897890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21" t="-4289" r="-9121" b="-4289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next w:val="Cuerpodetexto"/>
    <w:qFormat/>
    <w:pPr>
      <w:widowControl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next w:val="Cuerpodetexto"/>
    <w:qFormat/>
    <w:pPr>
      <w:numPr>
        <w:ilvl w:val="2"/>
        <w:numId w:val="1"/>
      </w:num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Cuerpodetexto"/>
    <w:qFormat/>
    <w:pPr>
      <w:widowControl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0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s-ES_tradnl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" w:customStyle="1">
    <w:name w:val="Mención sin resolver"/>
    <w:qFormat/>
    <w:rPr>
      <w:color w:val="605E5C"/>
    </w:rPr>
  </w:style>
  <w:style w:type="character" w:styleId="S7" w:customStyle="1">
    <w:name w:val="s7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Fuentedeprrafopredeter5" w:customStyle="1">
    <w:name w:val="Fuente de párrafo predeter.5"/>
    <w:qFormat/>
    <w:rPr/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Destaquemayor">
    <w:name w:val="Destaque mayor"/>
    <w:qFormat/>
    <w:rPr>
      <w:b/>
      <w:bCs/>
    </w:rPr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6" w:customStyle="1">
    <w:name w:val="Título6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5" w:customStyle="1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41" w:customStyle="1">
    <w:name w:val="Título4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" w:customStyle="1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Times New Roman" w:hAnsi="Times New Roman" w:eastAsia="Calibri" w:cs="Times New Roman"/>
      <w:szCs w:val="24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s-ES_tradnl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next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LibreOffice/7.1.7.2$Windows_X86_64 LibreOffice_project/c6a4e3954236145e2acb0b65f68614365aeee33f</Application>
  <AppVersion>15.0000</AppVersion>
  <Pages>1</Pages>
  <Words>209</Words>
  <Characters>1072</Characters>
  <CharactersWithSpaces>1275</CharactersWithSpaces>
  <Paragraphs>6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ADELIFL</dc:creator>
  <dc:description/>
  <dc:language>es-ES</dc:language>
  <cp:lastModifiedBy/>
  <dcterms:modified xsi:type="dcterms:W3CDTF">2022-06-30T11:38:04Z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