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  <w:u w:val="single"/>
        </w:rPr>
        <w:t>Foto-noticia</w:t>
      </w:r>
      <w:r>
        <w:rPr>
          <w:rFonts w:cs="Arial" w:ascii="Arial" w:hAnsi="Arial"/>
          <w:b/>
          <w:sz w:val="36"/>
          <w:szCs w:val="36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32"/>
          <w:szCs w:val="32"/>
        </w:rPr>
        <w:t xml:space="preserve">El Circuito de Jerez-Ángel Nieto acogerá el Campeonato de Ciclismo Adaptado y el V Trofeo Clínica Beiman-GoldBikes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  <w:t xml:space="preserve">11 de agosto de 2022. </w:t>
      </w: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 xml:space="preserve">El delegado de Deportes y Medio Rural, Jesús Alba, acompañado del presidente de la Federación Andaluza de Ciclismo y Vicepresidente Tercero de la española, Manuel Rodríguez; el director-gerente del circuito, Cayetano Gómez, y Sergio Castro, delegado de la Federación Provincial en Cádiz, ha asistido a la presentación del Campeonato de Andalucía de Ciclismo Adaptado, que se celebrará en el ‘Circuito de Jerez-Ángel Nieto’ el próximo 20 de agosto, junto al V Trofeo Clínica Beiman-Gold Bikes igualmente en el trazado jerezano. El evento se disputará en las modalidades de ‘contrarreloj individual’ y en ‘línea’. 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En cuanto al trofeo Clínica Beiman-Gold Bikes, abarcará desde categorías infantiles hasta de veteranos, tanto masculinas como femeninas. El acceso al circuito será de entrada libre para presenciar tales eventos.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 fotografía.</w:t>
            </w:r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>
    <w:name w:val="Enlace de Internet"/>
    <w:basedOn w:val="DefaultParagraphFont"/>
    <w:uiPriority w:val="99"/>
    <w:unhideWhenUsed/>
    <w:rsid w:val="004e34ba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Application>LibreOffice/7.2.7.2$Windows_X86_64 LibreOffice_project/8d71d29d553c0f7dcbfa38fbfda25ee34cce99a2</Application>
  <AppVersion>15.0000</AppVersion>
  <Pages>1</Pages>
  <Words>149</Words>
  <Characters>848</Characters>
  <CharactersWithSpaces>995</CharactersWithSpaces>
  <Paragraphs>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2021-09-06T08:36:00Z</dcterms:created>
  <dc:creator>ADELIFL</dc:creator>
  <dc:description/>
  <dc:language>es-ES</dc:language>
  <cp:lastModifiedBy/>
  <cp:lastPrinted>2022-08-08T08:14:00Z</cp:lastPrinted>
  <dcterms:modified xsi:type="dcterms:W3CDTF">2022-08-11T14:14:00Z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