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Fonts w:cs="Arial" w:ascii="Arial" w:hAnsi="Arial"/>
          <w:b/>
          <w:sz w:val="36"/>
          <w:szCs w:val="36"/>
        </w:rPr>
        <w:t xml:space="preserve">Las 42ª Carrera Popular se celebrará el próximo 23 de octubre </w:t>
      </w:r>
      <w:r>
        <w:rPr>
          <w:rFonts w:cs="Arial" w:ascii="Arial" w:hAnsi="Arial"/>
          <w:b/>
          <w:sz w:val="36"/>
          <w:szCs w:val="36"/>
        </w:rPr>
        <w:t>y se reeditará el  recorrido estrenado en 2021</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sz w:val="32"/>
          <w:szCs w:val="32"/>
        </w:rPr>
      </w:pPr>
      <w:r>
        <w:rPr>
          <w:rFonts w:cs="Arial" w:ascii="Arial" w:hAnsi="Arial"/>
          <w:sz w:val="32"/>
          <w:szCs w:val="32"/>
        </w:rPr>
        <w:t xml:space="preserve">El trazado urbano, con salida y meta en el Estadio Chapín, consta de </w:t>
      </w:r>
      <w:r>
        <w:rPr>
          <w:rFonts w:cs="Arial" w:ascii="Arial" w:hAnsi="Arial"/>
          <w:sz w:val="32"/>
          <w:szCs w:val="32"/>
        </w:rPr>
        <w:t>8,4 kilómetros “con paso por enclaves céntricos y monumentales en el evento ‘estrella’ de Jerez, que es una fiesta familiar y de convivencia entre deportistas de todas las edades”, ha subrayado Jesús Alba</w:t>
      </w:r>
    </w:p>
    <w:p>
      <w:pPr>
        <w:pStyle w:val="Normal"/>
        <w:rPr>
          <w:rFonts w:ascii="Arial" w:hAnsi="Arial" w:cs="Arial"/>
          <w:sz w:val="32"/>
          <w:szCs w:val="32"/>
        </w:rPr>
      </w:pPr>
      <w:r>
        <w:rPr>
          <w:rFonts w:cs="Arial" w:ascii="Arial" w:hAnsi="Arial"/>
          <w:sz w:val="32"/>
          <w:szCs w:val="32"/>
        </w:rPr>
      </w:r>
    </w:p>
    <w:p>
      <w:pPr>
        <w:pStyle w:val="Normal"/>
        <w:rPr/>
      </w:pPr>
      <w:r>
        <w:rPr>
          <w:rFonts w:cs="Arial" w:ascii="Arial" w:hAnsi="Arial"/>
          <w:sz w:val="32"/>
          <w:szCs w:val="32"/>
        </w:rPr>
        <w:t xml:space="preserve">Las inscripciones para el evento, que contará con la ya tradicional carrera ‘inclusiva’ de la Escuela de Atletismo Adaptado de la A.D. Maratón Jerez, se pueden realizar en la página web </w:t>
      </w:r>
      <w:hyperlink r:id="rId2">
        <w:r>
          <w:rPr>
            <w:rStyle w:val="EnlacedeInternet"/>
            <w:rFonts w:cs="Arial" w:ascii="Arial" w:hAnsi="Arial"/>
            <w:sz w:val="32"/>
            <w:szCs w:val="32"/>
          </w:rPr>
          <w:t>www.jerez.es/deportes</w:t>
        </w:r>
      </w:hyperlink>
      <w:r>
        <w:rPr>
          <w:rFonts w:cs="Arial" w:ascii="Arial" w:hAnsi="Arial"/>
          <w:sz w:val="32"/>
          <w:szCs w:val="32"/>
        </w:rPr>
        <w:t xml:space="preserve"> </w:t>
      </w:r>
    </w:p>
    <w:p>
      <w:pPr>
        <w:pStyle w:val="Normal"/>
        <w:rPr>
          <w:rFonts w:ascii="Arial" w:hAnsi="Arial" w:cs="Arial"/>
          <w:sz w:val="32"/>
          <w:szCs w:val="32"/>
        </w:rPr>
      </w:pPr>
      <w:r>
        <w:rPr>
          <w:rFonts w:cs="Arial" w:ascii="Arial" w:hAnsi="Arial"/>
          <w:sz w:val="32"/>
          <w:szCs w:val="32"/>
        </w:rPr>
      </w:r>
    </w:p>
    <w:p>
      <w:pPr>
        <w:pStyle w:val="Cuerpodetexto"/>
        <w:spacing w:lineRule="auto" w:line="240" w:before="0" w:after="0"/>
        <w:jc w:val="both"/>
        <w:rPr>
          <w:rStyle w:val="EnlacedeInternet"/>
          <w:rFonts w:ascii="Arial" w:hAnsi="Arial" w:cs="Arial"/>
          <w:szCs w:val="24"/>
        </w:rPr>
      </w:pPr>
      <w:r>
        <w:rPr>
          <w:rFonts w:cs="Arial" w:ascii="Arial" w:hAnsi="Arial"/>
          <w:b/>
          <w:bCs/>
          <w:color w:val="000000"/>
          <w:szCs w:val="24"/>
        </w:rPr>
        <w:t xml:space="preserve">27 de septiembre de 2022. </w:t>
      </w:r>
      <w:r>
        <w:rPr>
          <w:rFonts w:cs="Arial" w:ascii="Arial" w:hAnsi="Arial"/>
          <w:color w:val="000000"/>
          <w:szCs w:val="24"/>
        </w:rPr>
        <w:t xml:space="preserve">El Ayuntamiento, a través del Servicio de Deportes, celebrará la 42ª edición de la </w:t>
      </w:r>
      <w:r>
        <w:rPr>
          <w:rFonts w:cs="Arial" w:ascii="Arial" w:hAnsi="Arial"/>
          <w:szCs w:val="24"/>
        </w:rPr>
        <w:t xml:space="preserve">Carrera Popular de Jerez el próximo domingo 23 de octubre, a partir de las 10 horas para la categoría general de 8,4 kilómetros, con salida y meta en el Estadio Municipal Chapín. </w:t>
      </w:r>
    </w:p>
    <w:p>
      <w:pPr>
        <w:pStyle w:val="Normal"/>
        <w:jc w:val="both"/>
        <w:rPr>
          <w:rStyle w:val="EnlacedeInternet"/>
          <w:rFonts w:ascii="Arial" w:hAnsi="Arial" w:cs="Arial"/>
          <w:szCs w:val="24"/>
        </w:rPr>
      </w:pPr>
      <w:r>
        <w:rPr>
          <w:rFonts w:cs="Arial" w:ascii="Arial" w:hAnsi="Arial"/>
          <w:szCs w:val="24"/>
        </w:rPr>
      </w:r>
    </w:p>
    <w:p>
      <w:pPr>
        <w:pStyle w:val="Normal"/>
        <w:jc w:val="both"/>
        <w:rPr>
          <w:rStyle w:val="EnlacedeInternet"/>
          <w:rFonts w:ascii="Arial" w:hAnsi="Arial" w:cs="Arial"/>
          <w:color w:val="000000" w:themeColor="text1"/>
          <w:szCs w:val="24"/>
          <w:u w:val="none"/>
        </w:rPr>
      </w:pPr>
      <w:r>
        <w:rPr>
          <w:rStyle w:val="EnlacedeInternet"/>
          <w:rFonts w:cs="Arial" w:ascii="Arial" w:hAnsi="Arial"/>
          <w:color w:val="000000" w:themeColor="text1"/>
          <w:szCs w:val="24"/>
          <w:u w:val="none"/>
        </w:rPr>
        <w:t>El delegado de Deportes y Medio Rural, Jesús Alba, ha subrayado que “estamos ante una auténtica fiesta del deporte para los jerezanos y jerezanas, de una fiesta también familiar, de convivencia entre deportistas y amigos de todas las edades. Además, con el aliciente de las nuevas pistas azules del Estadio Chapín y también de volver de disputarse con el mismo recorrido que tanto gustó el año pasado y que tiene gran presencia en el centro histórico, recorriendo enclaves monumentales”.</w:t>
      </w:r>
    </w:p>
    <w:p>
      <w:pPr>
        <w:pStyle w:val="Normal"/>
        <w:jc w:val="both"/>
        <w:rPr>
          <w:rStyle w:val="EnlacedeInternet"/>
          <w:rFonts w:ascii="Arial" w:hAnsi="Arial" w:cs="Arial"/>
          <w:color w:val="000000" w:themeColor="text1"/>
          <w:szCs w:val="24"/>
          <w:u w:val="none"/>
        </w:rPr>
      </w:pPr>
      <w:r>
        <w:rPr>
          <w:rFonts w:cs="Arial" w:ascii="Arial" w:hAnsi="Arial"/>
          <w:color w:val="000000" w:themeColor="text1"/>
          <w:szCs w:val="24"/>
          <w:u w:val="none"/>
        </w:rPr>
      </w:r>
    </w:p>
    <w:p>
      <w:pPr>
        <w:pStyle w:val="Normal"/>
        <w:jc w:val="both"/>
        <w:rPr>
          <w:rStyle w:val="EnlacedeInternet"/>
          <w:rFonts w:ascii="Arial" w:hAnsi="Arial" w:cs="Arial"/>
          <w:color w:val="000000" w:themeColor="text1"/>
          <w:szCs w:val="24"/>
          <w:u w:val="none"/>
        </w:rPr>
      </w:pPr>
      <w:r>
        <w:rPr>
          <w:rStyle w:val="EnlacedeInternet"/>
          <w:rFonts w:cs="Arial" w:ascii="Arial" w:hAnsi="Arial"/>
          <w:color w:val="000000" w:themeColor="text1"/>
          <w:szCs w:val="24"/>
          <w:u w:val="none"/>
        </w:rPr>
        <w:t>En este sentido, Alba ha agradecido a las empresas colaboradoras, a los clubes de atletismo de la ciudad y a los estamentos federativos “su colaboración para que la Carrera Popular de Jerez, es de las más antiguas de Andalucía, siga creciendo y siendo la más numerosa en cuanto a participantes en la provincia de Cádiz”.</w:t>
      </w:r>
    </w:p>
    <w:p>
      <w:pPr>
        <w:pStyle w:val="Normal"/>
        <w:jc w:val="both"/>
        <w:rPr>
          <w:rStyle w:val="EnlacedeInternet"/>
          <w:rFonts w:ascii="Arial" w:hAnsi="Arial" w:cs="Arial"/>
          <w:color w:val="000000" w:themeColor="text1"/>
          <w:szCs w:val="24"/>
          <w:u w:val="none"/>
        </w:rPr>
      </w:pPr>
      <w:r>
        <w:rPr>
          <w:rFonts w:cs="Arial" w:ascii="Arial" w:hAnsi="Arial"/>
          <w:color w:val="000000" w:themeColor="text1"/>
          <w:szCs w:val="24"/>
          <w:u w:val="none"/>
        </w:rPr>
      </w:r>
    </w:p>
    <w:p>
      <w:pPr>
        <w:pStyle w:val="Normal"/>
        <w:jc w:val="both"/>
        <w:rPr>
          <w:rStyle w:val="EnlacedeInternet"/>
          <w:rFonts w:ascii="Arial" w:hAnsi="Arial" w:cs="Arial"/>
          <w:color w:val="000000" w:themeColor="text1"/>
          <w:szCs w:val="24"/>
          <w:u w:val="none"/>
        </w:rPr>
      </w:pPr>
      <w:r>
        <w:rPr>
          <w:rStyle w:val="EnlacedeInternet"/>
          <w:rFonts w:cs="Arial" w:ascii="Arial" w:hAnsi="Arial"/>
          <w:color w:val="000000" w:themeColor="text1"/>
          <w:szCs w:val="24"/>
          <w:u w:val="none"/>
        </w:rPr>
        <w:t>Por su parte, David Herrera, director-gerente de Automoción Terry, patrocinador del evento, ha recordado que “seguimos apostando por esta carrera, y seguimos apostando por el deporte como grupo. Nos ilusiona la carrera, nos encanta el ambiente, y se nos hace más fácil. Para la marca ‘Cupra’ además que apuesta por el vehículo eléctrico es positivo estar aquí porque está asociado a la sostenibilidad”. Automoción Terry exhibirá en el entorno de la carrera vehículos de sus marcas y pondrá a disposición de la organización distintos vehículos para el desarrollo del evento.</w:t>
      </w:r>
    </w:p>
    <w:p>
      <w:pPr>
        <w:pStyle w:val="Normal"/>
        <w:jc w:val="both"/>
        <w:rPr>
          <w:rStyle w:val="EnlacedeInternet"/>
          <w:rFonts w:ascii="Arial" w:hAnsi="Arial" w:cs="Arial"/>
          <w:color w:val="000000" w:themeColor="text1"/>
          <w:szCs w:val="24"/>
          <w:u w:val="none"/>
        </w:rPr>
      </w:pPr>
      <w:r>
        <w:rPr>
          <w:rFonts w:cs="Arial" w:ascii="Arial" w:hAnsi="Arial"/>
          <w:color w:val="000000" w:themeColor="text1"/>
          <w:szCs w:val="24"/>
          <w:u w:val="none"/>
        </w:rPr>
      </w:r>
    </w:p>
    <w:p>
      <w:pPr>
        <w:pStyle w:val="Normal"/>
        <w:jc w:val="both"/>
        <w:rPr>
          <w:rStyle w:val="EnlacedeInternet"/>
          <w:rFonts w:ascii="Arial" w:hAnsi="Arial" w:cs="Arial"/>
          <w:color w:val="000000" w:themeColor="text1"/>
          <w:szCs w:val="24"/>
          <w:u w:val="none"/>
        </w:rPr>
      </w:pPr>
      <w:r>
        <w:rPr>
          <w:rStyle w:val="EnlacedeInternet"/>
          <w:rFonts w:cs="Arial" w:ascii="Arial" w:hAnsi="Arial"/>
          <w:color w:val="000000" w:themeColor="text1"/>
          <w:szCs w:val="24"/>
          <w:u w:val="none"/>
        </w:rPr>
        <w:t>Antonio Martín Bejarano, en representación de la Asociación Deportiva Maratón Jerez ha confirmado la presencia de “más de 70 atletas de nuestro club. Es nuestra carrera, y en nuestra casa, siempre es muy especial la Carrera Popular, es quizás el ‘pistoletazo’ de salida para el corredor popular y destacamos la convivencia, agradeciendo lógicamente al Ayuntamiento su organización, por cómo cuida su colorido y ambiente. El Maratón Jerez participa no sólo activamente con atletas sino en el apoyo de avituallamiento con voluntarios”.</w:t>
      </w:r>
    </w:p>
    <w:p>
      <w:pPr>
        <w:pStyle w:val="Normal"/>
        <w:jc w:val="both"/>
        <w:rPr>
          <w:rStyle w:val="EnlacedeInternet"/>
          <w:rFonts w:ascii="Arial" w:hAnsi="Arial" w:cs="Arial"/>
          <w:color w:val="000000" w:themeColor="text1"/>
          <w:szCs w:val="24"/>
          <w:u w:val="none"/>
        </w:rPr>
      </w:pPr>
      <w:r>
        <w:rPr>
          <w:rFonts w:cs="Arial" w:ascii="Arial" w:hAnsi="Arial"/>
          <w:color w:val="000000" w:themeColor="text1"/>
          <w:szCs w:val="24"/>
          <w:u w:val="none"/>
        </w:rPr>
      </w:r>
    </w:p>
    <w:p>
      <w:pPr>
        <w:pStyle w:val="Normal"/>
        <w:jc w:val="both"/>
        <w:rPr>
          <w:rStyle w:val="EnlacedeInternet"/>
          <w:rFonts w:ascii="Arial" w:hAnsi="Arial" w:cs="Arial"/>
          <w:color w:val="000000" w:themeColor="text1"/>
          <w:szCs w:val="24"/>
          <w:u w:val="none"/>
        </w:rPr>
      </w:pPr>
      <w:r>
        <w:rPr>
          <w:rStyle w:val="EnlacedeInternet"/>
          <w:rFonts w:cs="Arial" w:ascii="Arial" w:hAnsi="Arial"/>
          <w:color w:val="000000" w:themeColor="text1"/>
          <w:szCs w:val="24"/>
          <w:u w:val="none"/>
        </w:rPr>
        <w:t>En este sentido, destaca la participación de la Escuela de Atletismo Adaptado del Maratón Jerez, dirigida por Regla Tristán, que realizará su ya tradicional carrera al término de la principal. “Es una carrera muy especial para los niños y niñas con los que trabajamos, es un grupo de 30 de edades entre los 5 y los 20 años. Es una fecha muy importante, en nuestro estadio, donde entrenamos, y donde recibimos tanto cariño del resto de participantes”, ha explicado Regla Tristán, que ha recordado que junto a la Carrera San Silvestre Maratón Jerez y a la Carrera de la Primavera también organizada por el propio club en la Pradera de Chapín, son las tres citas fijas que sirven de integración social y de motivación a los miembros de la escuela.</w:t>
      </w:r>
    </w:p>
    <w:p>
      <w:pPr>
        <w:pStyle w:val="Normal"/>
        <w:jc w:val="both"/>
        <w:rPr>
          <w:rStyle w:val="EnlacedeInternet"/>
          <w:rFonts w:ascii="Arial" w:hAnsi="Arial" w:cs="Arial"/>
          <w:color w:val="000000" w:themeColor="text1"/>
          <w:szCs w:val="24"/>
          <w:u w:val="none"/>
        </w:rPr>
      </w:pPr>
      <w:r>
        <w:rPr>
          <w:rFonts w:cs="Arial" w:ascii="Arial" w:hAnsi="Arial"/>
          <w:color w:val="000000" w:themeColor="text1"/>
          <w:szCs w:val="24"/>
          <w:u w:val="none"/>
        </w:rPr>
      </w:r>
    </w:p>
    <w:p>
      <w:pPr>
        <w:pStyle w:val="Normal"/>
        <w:jc w:val="both"/>
        <w:rPr>
          <w:rStyle w:val="EnlacedeInternet"/>
          <w:rFonts w:ascii="Arial" w:hAnsi="Arial" w:cs="Arial"/>
          <w:color w:val="000000" w:themeColor="text1"/>
          <w:szCs w:val="24"/>
          <w:u w:val="none"/>
        </w:rPr>
      </w:pPr>
      <w:r>
        <w:rPr>
          <w:rStyle w:val="EnlacedeInternet"/>
          <w:rFonts w:cs="Arial" w:ascii="Arial" w:hAnsi="Arial"/>
          <w:color w:val="000000" w:themeColor="text1"/>
          <w:szCs w:val="24"/>
          <w:u w:val="none"/>
        </w:rPr>
        <w:t>Carbis Repsol seguirá un año más “prestando nuestra colaboración el pueblo de Jerez, que es algo que está en sintonía con nuestro tipo de negocio, de reparto de la tradicional bombona de butano. Es un evento que nos aporta una satisfacción tremenda en el hecho de poder colaborar”, ha indicado su director-gerente, Juan Guerrero.</w:t>
      </w:r>
    </w:p>
    <w:p>
      <w:pPr>
        <w:pStyle w:val="Normal"/>
        <w:jc w:val="both"/>
        <w:rPr>
          <w:rStyle w:val="EnlacedeInternet"/>
          <w:rFonts w:ascii="Arial" w:hAnsi="Arial" w:cs="Arial"/>
          <w:color w:val="000000" w:themeColor="text1"/>
          <w:szCs w:val="24"/>
          <w:u w:val="none"/>
        </w:rPr>
      </w:pPr>
      <w:r>
        <w:rPr>
          <w:rFonts w:cs="Arial" w:ascii="Arial" w:hAnsi="Arial"/>
          <w:color w:val="000000" w:themeColor="text1"/>
          <w:szCs w:val="24"/>
          <w:u w:val="none"/>
        </w:rPr>
      </w:r>
    </w:p>
    <w:p>
      <w:pPr>
        <w:pStyle w:val="Normal"/>
        <w:jc w:val="both"/>
        <w:rPr>
          <w:rStyle w:val="EnlacedeInternet"/>
          <w:rFonts w:ascii="Arial" w:hAnsi="Arial" w:cs="Arial"/>
          <w:color w:val="000000" w:themeColor="text1"/>
          <w:szCs w:val="24"/>
          <w:u w:val="none"/>
        </w:rPr>
      </w:pPr>
      <w:r>
        <w:rPr>
          <w:rStyle w:val="EnlacedeInternet"/>
          <w:rFonts w:cs="Arial" w:ascii="Arial" w:hAnsi="Arial"/>
          <w:color w:val="000000" w:themeColor="text1"/>
          <w:szCs w:val="24"/>
          <w:u w:val="none"/>
        </w:rPr>
        <w:t xml:space="preserve">Han asistido igualmente a la presentación del cartel del evento en el Estadio Municipal Chapín, además de los mencionados representantes de Automoción Terry, Carbis Repsol y A.D. Maratón Jerez, el presidente del Club Beiman Chapín Jerez, José María Moreno, junto a la atleta María Fernández, así como las también atletas Paola Núñez y Mariola Domínguez, del Club Atletismo Ciudad de Jerez, cuya presidenta es Matilde Cancela, y la ganadora absoluta de la pasada edición, Rebeca González (Maratón Jerez). Del mismo modo, han asistido Sonia Amador, Irene López y Patricia Mancheño en representación de Fisiocen que también es empresa colabora del evento junto a Esprohident y Coca-Cola European Partners. </w:t>
      </w:r>
    </w:p>
    <w:p>
      <w:pPr>
        <w:pStyle w:val="Normal"/>
        <w:jc w:val="both"/>
        <w:rPr>
          <w:rStyle w:val="EnlacedeInternet"/>
          <w:rFonts w:ascii="Arial" w:hAnsi="Arial" w:cs="Arial"/>
          <w:color w:val="000000" w:themeColor="text1"/>
          <w:szCs w:val="24"/>
          <w:u w:val="none"/>
        </w:rPr>
      </w:pPr>
      <w:r>
        <w:rPr>
          <w:rFonts w:cs="Arial" w:ascii="Arial" w:hAnsi="Arial"/>
          <w:color w:val="000000" w:themeColor="text1"/>
          <w:szCs w:val="24"/>
          <w:u w:val="none"/>
        </w:rPr>
      </w:r>
    </w:p>
    <w:p>
      <w:pPr>
        <w:pStyle w:val="Normal"/>
        <w:jc w:val="both"/>
        <w:rPr>
          <w:rFonts w:ascii="Arial" w:hAnsi="Arial" w:cs="Arial"/>
          <w:b/>
          <w:b/>
          <w:szCs w:val="24"/>
        </w:rPr>
      </w:pPr>
      <w:r>
        <w:rPr>
          <w:rStyle w:val="EnlacedeInternet"/>
          <w:rFonts w:cs="Arial" w:ascii="Arial" w:hAnsi="Arial"/>
          <w:b/>
          <w:color w:val="000000" w:themeColor="text1"/>
          <w:szCs w:val="24"/>
          <w:u w:val="none"/>
        </w:rPr>
        <w:t>Circuito más céntrico y renovado en consenso con los clubes</w:t>
      </w:r>
    </w:p>
    <w:p>
      <w:pPr>
        <w:pStyle w:val="Normal"/>
        <w:jc w:val="both"/>
        <w:rPr>
          <w:rFonts w:ascii="Arial" w:hAnsi="Arial" w:cs="Arial"/>
          <w:szCs w:val="24"/>
        </w:rPr>
      </w:pPr>
      <w:r>
        <w:rPr>
          <w:rFonts w:cs="Arial" w:ascii="Arial" w:hAnsi="Arial"/>
          <w:szCs w:val="24"/>
        </w:rPr>
      </w:r>
    </w:p>
    <w:p>
      <w:pPr>
        <w:pStyle w:val="Cuerpodetexto"/>
        <w:spacing w:lineRule="auto" w:line="240" w:before="0" w:after="0"/>
        <w:jc w:val="both"/>
        <w:rPr>
          <w:rFonts w:ascii="Arial" w:hAnsi="Arial"/>
          <w:szCs w:val="24"/>
        </w:rPr>
      </w:pPr>
      <w:r>
        <w:rPr>
          <w:rFonts w:cs="Arial" w:ascii="Arial" w:hAnsi="Arial"/>
          <w:szCs w:val="24"/>
        </w:rPr>
        <w:t xml:space="preserve">Se recuerda que Deportes renovó en la pasada edición de la Carrera Popular su trazado en consenso con los clubes de la ciudad, quedando en 8,4 kilómetros frente a los 8,3 de ediciones precedentes y con una mayor presencia por el centro histórico, tomando barrios como San Miguel y Santiago y el dédalo de calles céntricas de éstos hasta los accesos a la avenida Alcalde Álvaro Domecq en la búsqueda final del Estadio Chapín, que volverá a ser el punto de salida y de meta, con el aliciente del estreno al completo ya en esta edición de sus pistas azules renovadas en sus dos fases (que incluye las medias lunas tras las porterías y el perímetro exterior del ‘anillo’ de competición). </w:t>
      </w:r>
    </w:p>
    <w:p>
      <w:pPr>
        <w:pStyle w:val="Cuerpodetexto"/>
        <w:spacing w:lineRule="auto" w:line="240" w:before="0" w:after="0"/>
        <w:jc w:val="both"/>
        <w:rPr>
          <w:rFonts w:ascii="Arial" w:hAnsi="Arial"/>
          <w:szCs w:val="24"/>
        </w:rPr>
      </w:pPr>
      <w:r>
        <w:rPr>
          <w:rFonts w:ascii="Arial" w:hAnsi="Arial"/>
          <w:szCs w:val="24"/>
        </w:rPr>
      </w:r>
    </w:p>
    <w:p>
      <w:pPr>
        <w:pStyle w:val="Cuerpodetexto"/>
        <w:spacing w:lineRule="auto" w:line="240" w:before="0" w:after="0"/>
        <w:jc w:val="both"/>
        <w:rPr>
          <w:rFonts w:ascii="Arial" w:hAnsi="Arial"/>
          <w:szCs w:val="24"/>
        </w:rPr>
      </w:pPr>
      <w:r>
        <w:rPr>
          <w:rFonts w:cs="Arial" w:ascii="Arial" w:hAnsi="Arial"/>
          <w:szCs w:val="24"/>
        </w:rPr>
        <w:t xml:space="preserve">Las inscripciones se pueden formalizar a través de la web municipal  </w:t>
      </w:r>
      <w:hyperlink r:id="rId3">
        <w:r>
          <w:rPr>
            <w:rStyle w:val="EnlacedeInternet"/>
            <w:rFonts w:cs="Arial" w:ascii="Arial" w:hAnsi="Arial"/>
            <w:szCs w:val="24"/>
          </w:rPr>
          <w:t>www.jerez.es/deportes</w:t>
        </w:r>
      </w:hyperlink>
      <w:r>
        <w:rPr>
          <w:rStyle w:val="EnlacedeInternet"/>
          <w:rFonts w:cs="Arial" w:ascii="Arial" w:hAnsi="Arial"/>
          <w:color w:val="000000" w:themeColor="text1"/>
          <w:szCs w:val="24"/>
          <w:u w:val="none"/>
        </w:rPr>
        <w:t xml:space="preserve">. El plazo estará abierto </w:t>
      </w:r>
      <w:r>
        <w:rPr>
          <w:rFonts w:cs="Arial" w:ascii="Arial" w:hAnsi="Arial"/>
          <w:color w:val="000000"/>
          <w:szCs w:val="24"/>
          <w:lang w:eastAsia="es-ES"/>
        </w:rPr>
        <w:t>hasta las 23:59 horas del día 19 de octubre. El precio será de 5 euros para las categorías desde Sub 20 a Másters-Veteranos. El resto de categorías tendrá inscripción gratuita, es decir, los nacidos y nacidas del 1 de enero de 2005 en adelante no tendrán que realizar ningún abono.</w:t>
      </w:r>
    </w:p>
    <w:p>
      <w:pPr>
        <w:pStyle w:val="Cuerpodetexto"/>
        <w:spacing w:lineRule="auto" w:line="240" w:before="0" w:after="0"/>
        <w:jc w:val="both"/>
        <w:rPr>
          <w:rFonts w:ascii="Arial" w:hAnsi="Arial"/>
          <w:szCs w:val="24"/>
        </w:rPr>
      </w:pPr>
      <w:r>
        <w:rPr>
          <w:rFonts w:ascii="Arial" w:hAnsi="Arial"/>
          <w:szCs w:val="24"/>
        </w:rPr>
      </w:r>
    </w:p>
    <w:p>
      <w:pPr>
        <w:pStyle w:val="Cuerpodetexto"/>
        <w:spacing w:lineRule="auto" w:line="240" w:before="0" w:after="0"/>
        <w:jc w:val="both"/>
        <w:rPr>
          <w:rFonts w:ascii="Arial" w:hAnsi="Arial"/>
          <w:szCs w:val="24"/>
        </w:rPr>
      </w:pPr>
      <w:r>
        <w:rPr>
          <w:rFonts w:cs="Arial" w:ascii="Arial" w:hAnsi="Arial"/>
          <w:color w:val="000000"/>
          <w:szCs w:val="24"/>
          <w:lang w:eastAsia="es-ES"/>
        </w:rPr>
        <w:t xml:space="preserve">Igualmente, la inscripción para las modalidades ‘hand-bike’, silla de ruedas y </w:t>
      </w:r>
      <w:bookmarkStart w:id="0" w:name="_GoBack"/>
      <w:bookmarkEnd w:id="0"/>
      <w:r>
        <w:rPr>
          <w:rFonts w:cs="Arial" w:ascii="Arial" w:hAnsi="Arial"/>
          <w:color w:val="000000"/>
          <w:szCs w:val="24"/>
          <w:lang w:eastAsia="es-ES"/>
        </w:rPr>
        <w:t xml:space="preserve">personas con movilidad reducida será gratuita y su participación no será competitiva. Las categorías de ‘pitufos y pañales’ no precisan inscripción previa, es decir, que los nacidos y nacidas desde el 1 de enero de 2015 en adelante no deberán formalizar inscripción, de manera que para participar en el evento sólo hay que asistir al Estadio Chapín en los horarios para cada categoría que serán comunicados en vísperas del evento. Las pruebas para las categorías menores, como habitualmente, se desarrollarán bien dentro del propio Estadio o en sus aledaños con salida y meta en las pistas del mismo. </w:t>
      </w:r>
    </w:p>
    <w:p>
      <w:pPr>
        <w:pStyle w:val="Cuerpodetexto"/>
        <w:spacing w:lineRule="auto" w:line="240" w:before="0" w:after="0"/>
        <w:jc w:val="both"/>
        <w:rPr>
          <w:rFonts w:ascii="Arial" w:hAnsi="Arial" w:cs="Arial"/>
          <w:color w:val="000000"/>
          <w:szCs w:val="24"/>
          <w:lang w:eastAsia="es-ES"/>
        </w:rPr>
      </w:pPr>
      <w:r>
        <w:rPr>
          <w:rFonts w:cs="Arial" w:ascii="Arial" w:hAnsi="Arial"/>
          <w:color w:val="000000"/>
          <w:szCs w:val="24"/>
          <w:lang w:eastAsia="es-ES"/>
        </w:rPr>
      </w:r>
    </w:p>
    <w:p>
      <w:pPr>
        <w:pStyle w:val="Cuerpodetexto"/>
        <w:spacing w:lineRule="auto" w:line="240" w:before="0" w:after="0"/>
        <w:jc w:val="both"/>
        <w:rPr>
          <w:rFonts w:ascii="Arial" w:hAnsi="Arial"/>
          <w:szCs w:val="24"/>
        </w:rPr>
      </w:pPr>
      <w:r>
        <w:rPr>
          <w:rFonts w:cs="Arial" w:ascii="Arial" w:hAnsi="Arial"/>
          <w:b/>
          <w:color w:val="000000"/>
          <w:szCs w:val="24"/>
          <w:lang w:eastAsia="es-ES"/>
        </w:rPr>
        <w:t>De Madre de Dios a Cristina, uniendo San Miguel y Santiago</w:t>
      </w:r>
    </w:p>
    <w:p>
      <w:pPr>
        <w:pStyle w:val="Cuerpodetexto"/>
        <w:spacing w:lineRule="auto" w:line="240" w:before="0" w:after="0"/>
        <w:jc w:val="both"/>
        <w:rPr>
          <w:rFonts w:ascii="Arial" w:hAnsi="Arial" w:cs="Arial"/>
          <w:b/>
          <w:b/>
          <w:szCs w:val="24"/>
        </w:rPr>
      </w:pPr>
      <w:r>
        <w:rPr>
          <w:rFonts w:cs="Arial" w:ascii="Arial" w:hAnsi="Arial"/>
          <w:b/>
          <w:szCs w:val="24"/>
        </w:rPr>
      </w:r>
    </w:p>
    <w:p>
      <w:pPr>
        <w:pStyle w:val="Cuerpodetexto"/>
        <w:spacing w:lineRule="auto" w:line="240" w:before="0" w:after="0"/>
        <w:jc w:val="both"/>
        <w:rPr>
          <w:rFonts w:ascii="Arial" w:hAnsi="Arial"/>
          <w:szCs w:val="24"/>
        </w:rPr>
      </w:pPr>
      <w:r>
        <w:rPr>
          <w:rFonts w:cs="Arial" w:ascii="Arial" w:hAnsi="Arial"/>
          <w:szCs w:val="24"/>
        </w:rPr>
        <w:t>E</w:t>
      </w:r>
      <w:r>
        <w:rPr>
          <w:rFonts w:cs="Arial" w:ascii="Arial" w:hAnsi="Arial"/>
          <w:color w:val="000000"/>
          <w:szCs w:val="24"/>
        </w:rPr>
        <w:t>l recorrido de la Carrera Popular de Jerez 2022 (8,5 kilómetros), salvo incidencias de última hora, quedaría así: salida desde el Estadio Municipal Chapín (recta de 100 metros lisos, zona de Tribuna), salida del estadio por la ‘Puerta Maratón’, Glorieta del Xerez, avenida Rafa Verdú, rotonda de ‘Elefante Azul’, giro a la derecha para tomar la avenida de la Universidad, rotonda del Toro de Lidia (frente a parroquia de Las Viñas), giro izquierda para tomar ronda de los Alunados, elipse junto a Kiosko ‘Paco’, calle Cartuja, Minotauro, giro a la izquierda para acceder a plaza Madre de Dios, ronda de San Telmo, giro a la derecha en calle Puerta del Sol, monumento a La Paquera en la Plazuela Nuestro Padre Jesús de la Sentencia, calle Empedrada, Villapanés, Monumento Lola Flores, Ramón de Cala, Barja, plaza de San Miguel, Santa Cecilia, San Agustín, Conde de Bayona, giro a la derecha para tomar calle Armas, plaza del Arenal junto al edificio ‘Los Arcos’, giro a la izquierda junto a la Farmacia para tomar calle Consistorio por Señor de la Puerta Real, plaza de la Yerba, Conde Cañete del Pinar, plaza Plateros, Tornería, giro a la izquierda en plaza Rivero, plaza de San Marcos, calle Padre Rego, plaza Compañía, giro a la derecha para tomar calle Francos, plaza de San Juan, giro a la derecha para acceder a calle Oliva, giro a la derecha para llegar a plaza de Santiago, calle Ancha, giro a la derecha para tomar Porvera, Alameda Cristina, Marqués de Casa Domecq, giro a la derecha para acceder a plaza Aladro, calle Eguiluz, giro a la derecha para llegar a calle Sevilla, calle Paúl, calle Nuño de Caña, Zaragoza, giro a la izquierda para tomar por Juan Antonio Romero, Venturita y acceder a José Cádiz Salvatierra (junto al parque Scout), rotonda homenaje a Juan Holgado, Oso, Presbítero Felipe Fernández, giro a la derecha para tomar Rafael Alberti, giro a la izquierda para acceder a calle Bruselas, rotonda del Xerez y entrada al Estadio Municipal Chapín por la ‘Puerta Maratón’.</w:t>
      </w:r>
    </w:p>
    <w:p>
      <w:pPr>
        <w:pStyle w:val="Cuerpodetexto"/>
        <w:spacing w:lineRule="auto" w:line="240" w:before="0" w:after="0"/>
        <w:jc w:val="both"/>
        <w:rPr>
          <w:rFonts w:ascii="Arial" w:hAnsi="Arial"/>
          <w:szCs w:val="24"/>
        </w:rPr>
      </w:pPr>
      <w:r>
        <w:rPr>
          <w:rFonts w:ascii="Arial" w:hAnsi="Arial"/>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 y enlace de audio:</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p>
            <w:pPr>
              <w:pStyle w:val="Contenidodelatabla"/>
              <w:widowControl w:val="false"/>
              <w:jc w:val="both"/>
              <w:rPr>
                <w:rFonts w:ascii="Arial" w:hAnsi="Arial" w:cs="Arial"/>
                <w:i/>
                <w:i/>
                <w:iCs/>
                <w:color w:val="000000" w:themeColor="text1"/>
                <w:szCs w:val="24"/>
              </w:rPr>
            </w:pPr>
            <w:hyperlink r:id="rId4">
              <w:r>
                <w:rPr>
                  <w:rStyle w:val="EnlacedeInternet"/>
                  <w:rFonts w:cs="Arial" w:ascii="Arial" w:hAnsi="Arial"/>
                  <w:i/>
                  <w:iCs/>
                  <w:szCs w:val="24"/>
                </w:rPr>
                <w:t>https://www.transfernow.net/dl/20220927oNCsEBGv</w:t>
              </w:r>
            </w:hyperlink>
          </w:p>
          <w:p>
            <w:pPr>
              <w:pStyle w:val="Contenidodelatabla"/>
              <w:widowControl w:val="false"/>
              <w:jc w:val="both"/>
              <w:rPr>
                <w:rFonts w:ascii="Arial" w:hAnsi="Arial" w:cs="Arial"/>
                <w:szCs w:val="24"/>
              </w:rPr>
            </w:pPr>
            <w:r>
              <w:rPr>
                <w:rFonts w:cs="Arial" w:ascii="Arial" w:hAnsi="Arial"/>
                <w:szCs w:val="24"/>
              </w:rPr>
            </w:r>
          </w:p>
        </w:tc>
      </w:tr>
    </w:tbl>
    <w:p>
      <w:pPr>
        <w:pStyle w:val="Normal"/>
        <w:jc w:val="both"/>
        <w:rPr>
          <w:rFonts w:ascii="Arial" w:hAnsi="Arial"/>
          <w:szCs w:val="24"/>
        </w:rPr>
      </w:pPr>
      <w:r>
        <w:rPr/>
      </w:r>
    </w:p>
    <w:sectPr>
      <w:headerReference w:type="default" r:id="rId5"/>
      <w:footerReference w:type="default" r:id="rId6"/>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5">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9">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cs="Tahoma" w:eastAsia="Times New Roman"/>
      <w:color w:val="00000A"/>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1d73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jerez.es/deportes" TargetMode="External"/><Relationship Id="rId3" Type="http://schemas.openxmlformats.org/officeDocument/2006/relationships/hyperlink" Target="http://www.jerez.es/deportes" TargetMode="External"/><Relationship Id="rId4" Type="http://schemas.openxmlformats.org/officeDocument/2006/relationships/hyperlink" Target="https://www.transfernow.net/dl/20220927oNCsEBGv"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Application>LibreOffice/7.3.6.2$Windows_X86_64 LibreOffice_project/c28ca90fd6e1a19e189fc16c05f8f8924961e12e</Application>
  <AppVersion>15.0000</AppVersion>
  <Pages>4</Pages>
  <Words>1409</Words>
  <Characters>7129</Characters>
  <CharactersWithSpaces>8526</CharactersWithSpaces>
  <Paragraphs>19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2022-08-08T08:14:00Z</cp:lastPrinted>
  <dcterms:modified xsi:type="dcterms:W3CDTF">2022-09-27T14:11:43Z</dcterms:modified>
  <cp:revision>115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