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FOTONOTICIA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El Ayuntamiento </w:t>
      </w:r>
      <w:r>
        <w:rPr>
          <w:rFonts w:cs="Arial" w:ascii="Arial" w:hAnsi="Arial"/>
          <w:b/>
          <w:bCs/>
          <w:sz w:val="36"/>
          <w:szCs w:val="36"/>
        </w:rPr>
        <w:t xml:space="preserve">de Jerez </w:t>
      </w:r>
      <w:r>
        <w:rPr>
          <w:rFonts w:cs="Arial" w:ascii="Arial" w:hAnsi="Arial"/>
          <w:b/>
          <w:bCs/>
          <w:sz w:val="36"/>
          <w:szCs w:val="36"/>
        </w:rPr>
        <w:t>continúa velando por el buen uso de equipamientos con una visita al centro de barrio de San Joaquín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8</w:t>
      </w: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 xml:space="preserve"> de noviembre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. La delegada de Coordinación de Distritos y Voluntariado, Ana Hérica Ramos, ha visitado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el centro de barrio de San Joaquín, continuando con la ronda de encuentros que viene desarrollando en aras a garantizar el buen uso y clima de convivencia en estos equipamientos municipales. 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color w:val="auto"/>
          <w:kern w:val="2"/>
          <w:lang w:val="es-ES" w:eastAsia="zh-CN" w:bidi="ar-SA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Durante el encuentro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se ha comprobado que las entidades que comparten el uso de este centro de barrio, en este caso la asociación vecinal Nuevo Mundo de San Joaquín, y la asociación Afamedis, lo hacen en buena sintonía, garantizando el fin último de estos espacios, que no es otro que el desarrollo de encuentros, reuniones y actividades y el fomento de la participación social y la dinamización asociativa.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La delegada Ana Hérica Ramos ha destacado tras el encuentro que “los centros de barrio tienen un reglamento destinado a que sean útiles, rentabilizando los espacios municipales, y fomentando esa convivencia entre las entidades, que tienen también la posibilidad de crear sinergias y de compartir experiencias, y hoy en San Joaquín hemos comprobado que con la colaboración de todos y todas, los centros de barrio son espacios de encuentro y de trabajo colaborativo”.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LibreOffice/7.3.6.2$Windows_X86_64 LibreOffice_project/c28ca90fd6e1a19e189fc16c05f8f8924961e12e</Application>
  <AppVersion>15.0000</AppVersion>
  <Pages>1</Pages>
  <Words>216</Words>
  <Characters>1119</Characters>
  <CharactersWithSpaces>1331</CharactersWithSpaces>
  <Paragraphs>6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2022-11-07T14:11:37Z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