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w:hAnsi="Arial"/>
          <w:b/>
          <w:sz w:val="36"/>
          <w:szCs w:val="36"/>
        </w:rPr>
        <w:t xml:space="preserve">La 26 edición de la Media Maratón ‘Ciudad de Jerez’ se celebrará el próximo domingo 27 con recorrido homologado por la RFEA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t>Jesús Alba: “Estamos ante uno de los grandes eventos deportivos de Jerez, es una carrera única por su dimensión, por la salida y meta en las pistas renovadas de Chapín y animamos a deportistas y clubes a participar en una ‘media’ con un recorrido tan atractivo”</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szCs w:val="24"/>
        </w:rPr>
      </w:pPr>
      <w:r>
        <w:rPr>
          <w:rFonts w:cs="Arial" w:ascii="Arial" w:hAnsi="Arial"/>
          <w:b/>
          <w:bCs/>
          <w:color w:val="000000"/>
          <w:szCs w:val="24"/>
        </w:rPr>
        <w:t>11</w:t>
      </w:r>
      <w:r>
        <w:rPr>
          <w:rFonts w:cs="Arial" w:ascii="Arial" w:hAnsi="Arial"/>
          <w:b/>
          <w:bCs/>
          <w:color w:val="000000"/>
          <w:szCs w:val="24"/>
        </w:rPr>
        <w:t xml:space="preserve"> de noviembre de 2021. </w:t>
      </w:r>
      <w:r>
        <w:rPr>
          <w:rFonts w:cs="Arial" w:ascii="Arial" w:hAnsi="Arial"/>
          <w:color w:val="000000"/>
          <w:szCs w:val="24"/>
        </w:rPr>
        <w:t>La XXVI edición de la Media Maratón ‘Ciudad de Jerez’ se celebrará el próximo domingo 27 de noviembre, con salida y meta en las renovadas pistas de atletismo del Estadio Municipal Chapín, y con un recorrido homologado y validado por la propia Real Federación Española de Atletismo, un hecho significativo para los atletas que buscan marca oficial para participar en otros eventos igualmente de nivel.</w:t>
      </w:r>
      <w:r>
        <w:rPr>
          <w:rFonts w:cs="Arial" w:ascii="Arial" w:hAnsi="Arial"/>
          <w:color w:val="000000"/>
          <w:szCs w:val="24"/>
        </w:rPr>
        <w:t xml:space="preserve"> </w:t>
      </w:r>
      <w:r>
        <w:rPr>
          <w:rFonts w:cs="Arial" w:ascii="Arial" w:hAnsi="Arial"/>
          <w:color w:val="000000"/>
          <w:szCs w:val="24"/>
        </w:rPr>
        <w:t>La novedad en la presente edición será la presencia de puntos de animación a lo largo del recorrido para animar a los corredores a su paso.</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delegado de Deportes y Medio Rural, Jesús Alba, ha destacado en la presentación del cartel del evento celebrada en la calle Larga que “se trata de una carrera única, por su distancia, por ser un reto más específico, porque tiene salida y meta en las pistas renovadas del Estadio Chapín y porque tiene un recorrido atractivo con gran parte de presencia por enclaves monumentales del centro histórico de Jerez”.</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En este sentido, Alba ha animado “a los clubes y deportistas de Jerez, de la provincia y de Andalucía a sumarse a esta Media Maratón en puertas de Navidad y que vengan a Jerez a disfrutar del evento y también del ambiente de la ciudad” al mismo tiempo que ha agradecido a las empresas colaboradoras su presencia “para seguir haciendo crecer este gran evento deportivo de la ciudad”. </w:t>
      </w:r>
    </w:p>
    <w:p>
      <w:pPr>
        <w:pStyle w:val="Normal"/>
        <w:jc w:val="both"/>
        <w:rPr>
          <w:rFonts w:ascii="Arial" w:hAnsi="Arial" w:cs="Arial"/>
          <w:color w:val="000000"/>
          <w:szCs w:val="24"/>
        </w:rPr>
      </w:pPr>
      <w:r>
        <w:rPr>
          <w:rFonts w:cs="Arial" w:ascii="Arial" w:hAnsi="Arial"/>
          <w:color w:val="000000"/>
          <w:szCs w:val="24"/>
        </w:rPr>
      </w:r>
    </w:p>
    <w:p>
      <w:pPr>
        <w:pStyle w:val="Normal"/>
        <w:jc w:val="both"/>
        <w:rPr>
          <w:rStyle w:val="EnlacedeInternet"/>
          <w:rFonts w:ascii="Arial" w:hAnsi="Arial" w:cs="Arial"/>
          <w:color w:val="000000"/>
          <w:szCs w:val="24"/>
          <w:u w:val="none"/>
        </w:rPr>
      </w:pPr>
      <w:r>
        <w:rPr>
          <w:rFonts w:cs="Arial" w:ascii="Arial" w:hAnsi="Arial"/>
          <w:color w:val="000000"/>
          <w:szCs w:val="24"/>
        </w:rPr>
        <w:t xml:space="preserve">Las inscripciones continúan abiertas en la página web municipal </w:t>
      </w:r>
      <w:hyperlink r:id="rId2">
        <w:r>
          <w:rPr>
            <w:rStyle w:val="EnlacedeInternet"/>
            <w:rFonts w:cs="Arial" w:ascii="Arial" w:hAnsi="Arial"/>
            <w:color w:val="000000"/>
            <w:szCs w:val="24"/>
            <w:u w:val="none"/>
          </w:rPr>
          <w:t>www.jerez.es/deportes</w:t>
        </w:r>
      </w:hyperlink>
      <w:r>
        <w:rPr>
          <w:rStyle w:val="EnlacedeInternet"/>
          <w:rFonts w:cs="Arial" w:ascii="Arial" w:hAnsi="Arial"/>
          <w:color w:val="000000"/>
          <w:szCs w:val="24"/>
          <w:u w:val="none"/>
        </w:rPr>
        <w:t>. Podrán participar mayores de 18 años, con precio genérico por dorsal de 15 euros. Cada participante recibirá en la denominada ‘bolsa del corredor’ obsequios aportados por las empresas colaboradoras así como camiseta de recuerdo del evento.</w:t>
      </w:r>
    </w:p>
    <w:p>
      <w:pPr>
        <w:pStyle w:val="Normal"/>
        <w:jc w:val="both"/>
        <w:rPr>
          <w:rStyle w:val="EnlacedeInternet"/>
          <w:rFonts w:ascii="Arial" w:hAnsi="Arial" w:cs="Arial"/>
          <w:color w:val="000000"/>
          <w:szCs w:val="24"/>
          <w:u w:val="none"/>
        </w:rPr>
      </w:pPr>
      <w:r>
        <w:rPr>
          <w:rFonts w:cs="Arial" w:ascii="Arial" w:hAnsi="Arial"/>
          <w:color w:val="000000"/>
          <w:szCs w:val="24"/>
          <w:u w:val="none"/>
        </w:rPr>
      </w:r>
    </w:p>
    <w:p>
      <w:pPr>
        <w:pStyle w:val="Normal"/>
        <w:jc w:val="both"/>
        <w:rPr>
          <w:rStyle w:val="EnlacedeInternet"/>
          <w:rFonts w:ascii="Arial" w:hAnsi="Arial" w:cs="Arial"/>
          <w:color w:val="000000"/>
          <w:szCs w:val="24"/>
          <w:u w:val="none"/>
        </w:rPr>
      </w:pPr>
      <w:r>
        <w:rPr>
          <w:rStyle w:val="EnlacedeInternet"/>
          <w:rFonts w:cs="Arial" w:ascii="Arial" w:hAnsi="Arial"/>
          <w:color w:val="000000"/>
          <w:szCs w:val="24"/>
          <w:u w:val="none"/>
        </w:rPr>
        <w:t>Carrefour y Solera Motor son los patrocinadores principales del evento, que también cuenta con la colaboración de Carbis Repsol Butano, Forus Jerez, Esprohident y Compex.</w:t>
      </w:r>
    </w:p>
    <w:p>
      <w:pPr>
        <w:pStyle w:val="Normal"/>
        <w:jc w:val="both"/>
        <w:rPr>
          <w:rStyle w:val="EnlacedeInternet"/>
          <w:rFonts w:ascii="Arial" w:hAnsi="Arial" w:cs="Arial"/>
          <w:color w:val="000000"/>
          <w:szCs w:val="24"/>
          <w:u w:val="none"/>
        </w:rPr>
      </w:pPr>
      <w:r>
        <w:rPr>
          <w:rFonts w:cs="Arial" w:ascii="Arial" w:hAnsi="Arial"/>
          <w:color w:val="000000"/>
          <w:szCs w:val="24"/>
          <w:u w:val="none"/>
        </w:rPr>
      </w:r>
    </w:p>
    <w:p>
      <w:pPr>
        <w:pStyle w:val="Normal"/>
        <w:jc w:val="both"/>
        <w:rPr>
          <w:rStyle w:val="EnlacedeInternet"/>
          <w:rFonts w:ascii="Arial" w:hAnsi="Arial" w:cs="Arial"/>
          <w:color w:val="000000"/>
          <w:szCs w:val="24"/>
          <w:u w:val="none"/>
        </w:rPr>
      </w:pPr>
      <w:r>
        <w:rPr>
          <w:rStyle w:val="EnlacedeInternet"/>
          <w:rFonts w:cs="Arial" w:ascii="Arial" w:hAnsi="Arial"/>
          <w:color w:val="000000"/>
          <w:szCs w:val="24"/>
          <w:u w:val="none"/>
        </w:rPr>
        <w:t>Antonio Martín, ganador de la última edición, y Rebeca González, ganadora el pasado domingo de la Trail Pirata 24k y corredores del Maratón Jerez, presentes en el acto, han destacado “el ambiente y lo bonito que es correr en tu ciudad, en una prueba que es exigente y que también invita a disfrutar”.</w:t>
      </w:r>
    </w:p>
    <w:p>
      <w:pPr>
        <w:pStyle w:val="Normal"/>
        <w:jc w:val="both"/>
        <w:rPr>
          <w:rStyle w:val="EnlacedeInternet"/>
          <w:rFonts w:ascii="Arial" w:hAnsi="Arial" w:cs="Arial"/>
          <w:color w:val="000000"/>
          <w:szCs w:val="24"/>
          <w:u w:val="none"/>
        </w:rPr>
      </w:pPr>
      <w:r>
        <w:rPr>
          <w:rFonts w:cs="Arial" w:ascii="Arial" w:hAnsi="Arial"/>
          <w:color w:val="000000"/>
          <w:szCs w:val="24"/>
          <w:u w:val="none"/>
        </w:rPr>
      </w:r>
    </w:p>
    <w:p>
      <w:pPr>
        <w:pStyle w:val="Normal"/>
        <w:jc w:val="both"/>
        <w:rPr>
          <w:rFonts w:ascii="Arial" w:hAnsi="Arial" w:cs="Arial"/>
          <w:color w:val="000000"/>
          <w:szCs w:val="24"/>
        </w:rPr>
      </w:pPr>
      <w:r>
        <w:rPr>
          <w:rStyle w:val="EnlacedeInternet"/>
          <w:rFonts w:cs="Arial" w:ascii="Arial" w:hAnsi="Arial"/>
          <w:color w:val="000000"/>
          <w:szCs w:val="24"/>
          <w:u w:val="none"/>
        </w:rPr>
        <w:t>Por su parte, José María Moreno, presidente del Club de Atletismo Beiman Chapín Jerez, ha avanzado que su club participa en una doble vertiente: “Con corredores en competición y también formando parte del grupo de voluntarios en los avituallamientos con los deportistas de base, que son otras pruebas más específicas, y que también están ahí echando una mano y formando parte del evento”. Del mismo modo, Joaquín Lara, de Runchip, ha explicado que serán los organizadores del punto kilómetrico 10,5 (en el ecuador del recorrido) “donde ubicaremos animación, un arco de meta, y en la misma línea de colaboración con otros eventos deportivos de la ciudad organizados por el Ayuntamiento”.</w:t>
      </w:r>
    </w:p>
    <w:p>
      <w:pPr>
        <w:pStyle w:val="Normal"/>
        <w:jc w:val="both"/>
        <w:rPr>
          <w:rFonts w:ascii="Arial" w:hAnsi="Arial" w:cs="Arial"/>
          <w:szCs w:val="24"/>
        </w:rPr>
      </w:pPr>
      <w:r>
        <w:rPr>
          <w:rFonts w:cs="Arial" w:ascii="Arial" w:hAnsi="Arial"/>
          <w:szCs w:val="24"/>
        </w:rPr>
      </w:r>
    </w:p>
    <w:p>
      <w:pPr>
        <w:pStyle w:val="Normal"/>
        <w:jc w:val="both"/>
        <w:rPr>
          <w:rFonts w:cs="Arial"/>
          <w:b/>
          <w:b/>
        </w:rPr>
      </w:pPr>
      <w:r>
        <w:rPr>
          <w:rFonts w:cs="Arial"/>
          <w:b/>
        </w:rPr>
        <w:t>Recorrido con presencia en Larga, Arenal, Plateros y Cristina</w:t>
      </w:r>
    </w:p>
    <w:p>
      <w:pPr>
        <w:pStyle w:val="Normal"/>
        <w:jc w:val="both"/>
        <w:rPr>
          <w:rFonts w:cs="Arial"/>
        </w:rPr>
      </w:pPr>
      <w:r>
        <w:rPr>
          <w:rFonts w:cs="Arial"/>
        </w:rPr>
      </w:r>
    </w:p>
    <w:p>
      <w:pPr>
        <w:pStyle w:val="Normal"/>
        <w:jc w:val="both"/>
        <w:rPr>
          <w:rFonts w:ascii="Arial" w:hAnsi="Arial"/>
          <w:szCs w:val="24"/>
        </w:rPr>
      </w:pPr>
      <w:r>
        <w:rPr>
          <w:rFonts w:cs="Arial" w:ascii="Arial" w:hAnsi="Arial"/>
          <w:bCs/>
          <w:color w:val="000000"/>
          <w:kern w:val="0"/>
          <w:szCs w:val="24"/>
          <w:lang w:eastAsia="es-ES"/>
        </w:rPr>
        <w:t xml:space="preserve">De esta manera, los participantes iniciarán la salida a las 10 horas desde el tartán del Estadio Municipal Chapín y accederán a la avenida Chema Rodríguez, avenida Lola Flores, rotonda Biarritz, Lola Flores hacia Glorieta de los Juegos Olímpicos (farmacia), avenida Chema Rodríguez, rotonda del Xerez, avenida Alcalde Mantaras, avenida de la Universidad, María Antonia de Jesús Tirado </w:t>
      </w:r>
      <w:r>
        <w:rPr>
          <w:rFonts w:cs="Arial" w:ascii="Arial" w:hAnsi="Arial"/>
          <w:bCs/>
          <w:color w:val="000000"/>
          <w:kern w:val="0"/>
          <w:szCs w:val="24"/>
          <w:u w:val="single"/>
          <w:lang w:eastAsia="es-ES"/>
        </w:rPr>
        <w:t>(KILÓMETRO 5)</w:t>
      </w:r>
      <w:r>
        <w:rPr>
          <w:rFonts w:cs="Arial" w:ascii="Arial" w:hAnsi="Arial"/>
          <w:bCs/>
          <w:color w:val="000000"/>
          <w:kern w:val="0"/>
          <w:szCs w:val="24"/>
          <w:lang w:eastAsia="es-ES"/>
        </w:rPr>
        <w:t xml:space="preserve">, Manuel Yélamo, Angustias, Corredera, Esteve, Santa María, Rotonda Casinos, Larga, plaza del Arenal, Consistorio, plaza de la Yerba, Plateros, Tornería, plaza Rivero, Alameda Cristina, Mamelón, calle Sevilla, calle Cádiz, avenida Duque de Abrantes, Pozo del Olivar, Ponce, Lealas, plaza de la Constitución, calle La Plata, parque de La Plata, Pizarro, Maestro Álvarez Beigbeder, avenida Tomás García Figueras, plaza de Las Marinas </w:t>
      </w:r>
      <w:r>
        <w:rPr>
          <w:rFonts w:cs="Arial" w:ascii="Arial" w:hAnsi="Arial"/>
          <w:bCs/>
          <w:color w:val="000000"/>
          <w:kern w:val="0"/>
          <w:szCs w:val="24"/>
          <w:u w:val="single"/>
          <w:lang w:eastAsia="es-ES"/>
        </w:rPr>
        <w:t>(KILÓMETRO 10)</w:t>
      </w:r>
      <w:r>
        <w:rPr>
          <w:rFonts w:cs="Arial" w:ascii="Arial" w:hAnsi="Arial"/>
          <w:bCs/>
          <w:color w:val="000000"/>
          <w:kern w:val="0"/>
          <w:szCs w:val="24"/>
          <w:lang w:eastAsia="es-ES"/>
        </w:rPr>
        <w:t>, avenida Duque de Abrantes, avenida de Lebrija, glorieta Donantes de Sangre, avenida de Sudamérica, rotonda de la Maternidad, calle Buenos Aires, calle Caracas, avenida de Andalucía, rotonda Caballo de Troya, avenida Jardines Escénicos, rotonda de los abanicos, avenida del Altillo, calle Afrodita, glorieta 'Burger King', avenida de la Pepa, rotonda de los Olivos (frente Centauro Bikes), avenida Caballero Bonald, glorieta de La Granja, avenida de Europa, rotonda de las Viñas, avenida de Europa (</w:t>
      </w:r>
      <w:r>
        <w:rPr>
          <w:rFonts w:cs="Arial" w:ascii="Arial" w:hAnsi="Arial"/>
          <w:bCs/>
          <w:color w:val="000000"/>
          <w:kern w:val="0"/>
          <w:szCs w:val="24"/>
          <w:u w:val="single"/>
          <w:lang w:eastAsia="es-ES"/>
        </w:rPr>
        <w:t>KILÓMETRO 15,</w:t>
      </w:r>
      <w:r>
        <w:rPr>
          <w:rFonts w:cs="Arial" w:ascii="Arial" w:hAnsi="Arial"/>
          <w:bCs/>
          <w:color w:val="000000"/>
          <w:kern w:val="0"/>
          <w:szCs w:val="24"/>
          <w:lang w:eastAsia="es-ES"/>
        </w:rPr>
        <w:t xml:space="preserve"> a la altura de ‘El Motorista’), Caballitos de Colores, avenida de la Feria, Glorieta Serman, Paseo de la Rosaleda, calle Córdoba, rotonda Juan Holgado, calle José Cádiz Salvatierra, parque Scout, calle Santo Domingo, calle Nuño de Cañas, calle Zaragoza, glorieta Simó de la Riva (Catavino), Pablo Neruda, Glorieta de Serman, calle Miguel de Unamuno, avenida de Europa, San Marino, glorieta Juegos Olímpicos, avenida Chema Rodríguez </w:t>
      </w:r>
      <w:r>
        <w:rPr>
          <w:rFonts w:cs="Arial" w:ascii="Arial" w:hAnsi="Arial"/>
          <w:bCs/>
          <w:color w:val="000000"/>
          <w:kern w:val="0"/>
          <w:szCs w:val="24"/>
          <w:u w:val="single"/>
          <w:lang w:eastAsia="es-ES"/>
        </w:rPr>
        <w:t>(KILÓMETRO 20)</w:t>
      </w:r>
      <w:r>
        <w:rPr>
          <w:rFonts w:cs="Arial" w:ascii="Arial" w:hAnsi="Arial"/>
          <w:bCs/>
          <w:color w:val="000000"/>
          <w:kern w:val="0"/>
          <w:szCs w:val="24"/>
          <w:lang w:eastAsia="es-ES"/>
        </w:rPr>
        <w:t>, glorieta Chapín, avenida Rafa Verdú y entrada al estadio municipal Chapín por la puerta Maratón.</w:t>
      </w:r>
      <w:r>
        <w:rPr>
          <w:rFonts w:cs="Arial" w:ascii="Arial" w:hAnsi="Arial"/>
          <w:b/>
          <w:bCs/>
          <w:color w:val="212121"/>
          <w:kern w:val="0"/>
          <w:szCs w:val="24"/>
          <w:lang w:eastAsia="es-ES"/>
        </w:rPr>
        <w:t xml:space="preserve"> </w:t>
      </w:r>
    </w:p>
    <w:p>
      <w:pPr>
        <w:pStyle w:val="Normal"/>
        <w:rPr>
          <w:rFonts w:ascii="Arial" w:hAnsi="Arial" w:cs="Arial"/>
          <w:sz w:val="36"/>
          <w:szCs w:val="36"/>
        </w:rPr>
      </w:pPr>
      <w:r>
        <w:rPr>
          <w:rFonts w:cs="Arial" w:ascii="Arial" w:hAnsi="Arial"/>
          <w:sz w:val="36"/>
          <w:szCs w:val="36"/>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enlaces de audio de Jesús Alba y colaboradores Beiman Chapín y Runchip:</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hyperlink r:id="rId3">
              <w:r>
                <w:rPr>
                  <w:rStyle w:val="EnlacedeInternet"/>
                  <w:rFonts w:cs="Arial" w:ascii="Arial" w:hAnsi="Arial"/>
                  <w:i/>
                  <w:iCs/>
                  <w:szCs w:val="24"/>
                </w:rPr>
                <w:t>https://www.transfernow.net/dl/20221111lyD1YpSO</w:t>
              </w:r>
            </w:hyperlink>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hyperlink r:id="rId4">
              <w:r>
                <w:rPr>
                  <w:rStyle w:val="EnlacedeInternet"/>
                  <w:rFonts w:cs="Arial" w:ascii="Arial" w:hAnsi="Arial"/>
                  <w:i/>
                  <w:iCs/>
                  <w:szCs w:val="24"/>
                </w:rPr>
                <w:t>https://www.transfernow.net/dl/20221111N49qePZA</w:t>
              </w:r>
            </w:hyperlink>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Cuerpodetexto"/>
        <w:spacing w:lineRule="auto" w:line="240" w:before="0" w:after="0"/>
        <w:jc w:val="both"/>
        <w:rPr/>
      </w:pPr>
      <w:r>
        <w:rPr/>
      </w:r>
    </w:p>
    <w:p>
      <w:pPr>
        <w:pStyle w:val="Cuerpodetexto"/>
        <w:spacing w:lineRule="auto" w:line="240" w:before="0" w:after="0"/>
        <w:jc w:val="both"/>
        <w:rPr>
          <w:rFonts w:ascii="Arial" w:hAnsi="Arial" w:cs="Arial"/>
          <w:color w:val="000000"/>
          <w:sz w:val="26"/>
          <w:szCs w:val="26"/>
          <w:lang w:eastAsia="es-ES"/>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3"/>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071d3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erez.es/deportes" TargetMode="External"/><Relationship Id="rId3" Type="http://schemas.openxmlformats.org/officeDocument/2006/relationships/hyperlink" Target="https://www.transfernow.net/dl/20221111lyD1YpSO" TargetMode="External"/><Relationship Id="rId4" Type="http://schemas.openxmlformats.org/officeDocument/2006/relationships/hyperlink" Target="https://www.transfernow.net/dl/20221111N49qePZA"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LibreOffice/7.3.6.2$Windows_X86_64 LibreOffice_project/c28ca90fd6e1a19e189fc16c05f8f8924961e12e</Application>
  <AppVersion>15.0000</AppVersion>
  <Pages>3</Pages>
  <Words>843</Words>
  <Characters>4548</Characters>
  <CharactersWithSpaces>5380</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2022-11-11T11:29:00Z</dcterms:created>
  <dc:creator>ADELIFL</dc:creator>
  <dc:description/>
  <dc:language>es-ES</dc:language>
  <cp:lastModifiedBy/>
  <cp:lastPrinted>1995-11-21T16:41:00Z</cp:lastPrinted>
  <dcterms:modified xsi:type="dcterms:W3CDTF">2022-11-11T12:52:32Z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