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b/>
          <w:b/>
          <w:bCs/>
          <w:sz w:val="28"/>
          <w:szCs w:val="28"/>
          <w:u w:val="single"/>
        </w:rPr>
      </w:pPr>
      <w:r>
        <w:rPr>
          <w:rFonts w:cs="Arial" w:ascii="Arial" w:hAnsi="Arial"/>
          <w:b/>
          <w:bCs/>
          <w:sz w:val="28"/>
          <w:szCs w:val="28"/>
          <w:u w:val="single"/>
        </w:rPr>
        <w:t>FOTONOTICIA</w:t>
      </w:r>
    </w:p>
    <w:p>
      <w:pPr>
        <w:pStyle w:val="Normal"/>
        <w:rPr>
          <w:sz w:val="36"/>
          <w:szCs w:val="36"/>
        </w:rPr>
      </w:pPr>
      <w:r>
        <w:rPr>
          <w:sz w:val="36"/>
          <w:szCs w:val="36"/>
        </w:rPr>
      </w:r>
    </w:p>
    <w:p>
      <w:pPr>
        <w:pStyle w:val="Normal"/>
        <w:rPr>
          <w:sz w:val="36"/>
          <w:szCs w:val="36"/>
        </w:rPr>
      </w:pPr>
      <w:r>
        <w:rPr>
          <w:rFonts w:cs="Arial" w:ascii="Arial" w:hAnsi="Arial"/>
          <w:b/>
          <w:bCs/>
          <w:sz w:val="36"/>
          <w:szCs w:val="36"/>
        </w:rPr>
        <w:t xml:space="preserve">El </w:t>
      </w:r>
      <w:r>
        <w:rPr>
          <w:rFonts w:cs="Arial" w:ascii="Arial" w:hAnsi="Arial"/>
          <w:b/>
          <w:bCs/>
          <w:sz w:val="36"/>
          <w:szCs w:val="36"/>
        </w:rPr>
        <w:t>Ayuntamiento</w:t>
      </w:r>
      <w:r>
        <w:rPr>
          <w:rFonts w:cs="Arial" w:ascii="Arial" w:hAnsi="Arial"/>
          <w:b/>
          <w:bCs/>
          <w:sz w:val="36"/>
          <w:szCs w:val="36"/>
        </w:rPr>
        <w:t xml:space="preserve"> </w:t>
      </w:r>
      <w:r>
        <w:rPr>
          <w:rFonts w:cs="Arial" w:ascii="Arial" w:hAnsi="Arial"/>
          <w:b/>
          <w:bCs/>
          <w:sz w:val="36"/>
          <w:szCs w:val="36"/>
        </w:rPr>
        <w:t xml:space="preserve">de Jerez </w:t>
      </w:r>
      <w:r>
        <w:rPr>
          <w:rFonts w:cs="Arial" w:ascii="Arial" w:hAnsi="Arial"/>
          <w:b/>
          <w:bCs/>
          <w:sz w:val="36"/>
          <w:szCs w:val="36"/>
        </w:rPr>
        <w:t>apuesta por el ocio inclusivo en el Ciclo del Día de la Discapacidad</w:t>
      </w:r>
    </w:p>
    <w:p>
      <w:pPr>
        <w:pStyle w:val="Normal"/>
        <w:rPr>
          <w:rFonts w:ascii="Arial" w:hAnsi="Arial" w:cs="Arial"/>
          <w:b/>
          <w:b/>
          <w:bCs/>
          <w:sz w:val="36"/>
          <w:szCs w:val="36"/>
        </w:rPr>
      </w:pPr>
      <w:r>
        <w:rPr>
          <w:rFonts w:cs="Arial" w:ascii="Arial" w:hAnsi="Arial"/>
          <w:b/>
          <w:bCs/>
          <w:sz w:val="36"/>
          <w:szCs w:val="36"/>
        </w:rPr>
      </w:r>
    </w:p>
    <w:p>
      <w:pPr>
        <w:pStyle w:val="Normal"/>
        <w:jc w:val="both"/>
        <w:rPr>
          <w:sz w:val="24"/>
          <w:szCs w:val="24"/>
        </w:rPr>
      </w:pPr>
      <w:r>
        <w:rPr>
          <w:rFonts w:eastAsia="Tahoma" w:cs="Arial" w:ascii="Arial" w:hAnsi="Arial"/>
          <w:b/>
          <w:bCs/>
          <w:color w:val="auto"/>
          <w:kern w:val="2"/>
          <w:sz w:val="24"/>
          <w:szCs w:val="24"/>
          <w:lang w:val="es-ES" w:eastAsia="zh-CN" w:bidi="ar-SA"/>
        </w:rPr>
        <w:t>29 de noviembre de 2022</w:t>
      </w:r>
      <w:r>
        <w:rPr>
          <w:rFonts w:eastAsia="Tahoma" w:cs="Arial" w:ascii="Arial" w:hAnsi="Arial"/>
          <w:b w:val="false"/>
          <w:bCs w:val="false"/>
          <w:color w:val="auto"/>
          <w:kern w:val="2"/>
          <w:sz w:val="24"/>
          <w:szCs w:val="24"/>
          <w:lang w:val="es-ES" w:eastAsia="zh-CN" w:bidi="ar-SA"/>
        </w:rPr>
        <w:t xml:space="preserve">. La delegada de Acción Social y Mayores, Carmen Collado, ha deseado hoy un magnífico día de convivencia a las personas participantes en la excursión a la Granja El Bucarito y Costa Ballena incluida en el </w:t>
      </w:r>
      <w:r>
        <w:rPr>
          <w:rFonts w:eastAsia="Tahoma" w:cs="Arial" w:ascii="Arial" w:hAnsi="Arial"/>
          <w:b w:val="false"/>
          <w:bCs w:val="false"/>
          <w:color w:val="auto"/>
          <w:kern w:val="2"/>
          <w:sz w:val="24"/>
          <w:szCs w:val="24"/>
          <w:lang w:val="es-ES" w:eastAsia="zh-CN" w:bidi="ar-SA"/>
        </w:rPr>
        <w:t>c</w:t>
      </w:r>
      <w:r>
        <w:rPr>
          <w:rFonts w:eastAsia="Tahoma" w:cs="Arial" w:ascii="Arial" w:hAnsi="Arial"/>
          <w:b w:val="false"/>
          <w:bCs w:val="false"/>
          <w:color w:val="auto"/>
          <w:kern w:val="2"/>
          <w:sz w:val="24"/>
          <w:szCs w:val="24"/>
          <w:lang w:val="es-ES" w:eastAsia="zh-CN" w:bidi="ar-SA"/>
        </w:rPr>
        <w:t xml:space="preserve">iclo de </w:t>
      </w:r>
      <w:r>
        <w:rPr>
          <w:rFonts w:eastAsia="Tahoma" w:cs="Arial" w:ascii="Arial" w:hAnsi="Arial"/>
          <w:b w:val="false"/>
          <w:bCs w:val="false"/>
          <w:color w:val="auto"/>
          <w:kern w:val="2"/>
          <w:sz w:val="24"/>
          <w:szCs w:val="24"/>
          <w:lang w:val="es-ES" w:eastAsia="zh-CN" w:bidi="ar-SA"/>
        </w:rPr>
        <w:t>a</w:t>
      </w:r>
      <w:r>
        <w:rPr>
          <w:rFonts w:eastAsia="Tahoma" w:cs="Arial" w:ascii="Arial" w:hAnsi="Arial"/>
          <w:b w:val="false"/>
          <w:bCs w:val="false"/>
          <w:color w:val="auto"/>
          <w:kern w:val="2"/>
          <w:sz w:val="24"/>
          <w:szCs w:val="24"/>
          <w:lang w:val="es-ES" w:eastAsia="zh-CN" w:bidi="ar-SA"/>
        </w:rPr>
        <w:t>ctividades por el Día Internacional de la Discapacidad. En esta jornada,participa usuarios y usuarias de Afamedis, Fundación SAFA, Asmelt. Esta excursión se celebró igualmente el sábado con participantes de ADIFI, Autismo Cádiz, Faisem, y Aspanido</w:t>
      </w:r>
      <w:r>
        <w:rPr>
          <w:rFonts w:eastAsia="Tahoma" w:cs="Arial" w:ascii="Arial" w:hAnsi="Arial"/>
          <w:b w:val="false"/>
          <w:bCs w:val="false"/>
          <w:color w:val="auto"/>
          <w:kern w:val="2"/>
          <w:sz w:val="24"/>
          <w:szCs w:val="24"/>
          <w:lang w:val="es-ES" w:eastAsia="zh-CN" w:bidi="ar-SA"/>
        </w:rPr>
        <w:t>, jornada en la que también</w:t>
      </w:r>
      <w:r>
        <w:rPr>
          <w:rFonts w:eastAsia="Tahoma" w:cs="Arial" w:ascii="Arial" w:hAnsi="Arial"/>
          <w:b w:val="false"/>
          <w:bCs w:val="false"/>
          <w:color w:val="auto"/>
          <w:kern w:val="2"/>
          <w:sz w:val="24"/>
          <w:szCs w:val="24"/>
          <w:lang w:val="es-ES" w:eastAsia="zh-CN" w:bidi="ar-SA"/>
        </w:rPr>
        <w:t xml:space="preserve"> se celebró con gran éxito de participación la Fiesta Joven, una actividad que este año ha tenido como escenario a Jerez Fun Center. </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Las actividades del Ciclo del Día de la Discapacidad continúan esta semana con el Taller de expresión corporal y teatro para personas con discapacidad ‘Cinema ParadisCAP’, en el que se está preparando el espectáculo que se pondrá en escena el viernes en La Atalaya con motivo del Acto Institucional del Día de la Discapacidad.</w:t>
      </w:r>
    </w:p>
    <w:p>
      <w:pPr>
        <w:pStyle w:val="Normal"/>
        <w:jc w:val="both"/>
        <w:rPr>
          <w:sz w:val="26"/>
          <w:szCs w:val="26"/>
        </w:rPr>
      </w:pPr>
      <w:r>
        <w:rPr>
          <w:sz w:val="26"/>
          <w:szCs w:val="26"/>
        </w:rPr>
      </w:r>
    </w:p>
    <w:p>
      <w:pPr>
        <w:pStyle w:val="Normal"/>
        <w:jc w:val="both"/>
        <w:rPr>
          <w:rFonts w:ascii="Arial" w:hAnsi="Arial" w:eastAsia="Tahoma" w:cs="Arial"/>
          <w:b w:val="false"/>
          <w:b w:val="false"/>
          <w:bCs w:val="false"/>
          <w:szCs w:val="24"/>
        </w:rPr>
      </w:pPr>
      <w:r>
        <w:rPr>
          <w:rFonts w:cs="Arial" w:ascii="Arial" w:hAnsi="Arial"/>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w:t>
            </w:r>
            <w:r>
              <w:rPr>
                <w:rFonts w:cs="Arial" w:ascii="Arial" w:hAnsi="Arial"/>
                <w:i/>
                <w:iCs/>
                <w:sz w:val="22"/>
                <w:szCs w:val="22"/>
              </w:rPr>
              <w:t>.</w:t>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636270</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Application>LibreOffice/7.3.6.2$Windows_X86_64 LibreOffice_project/c28ca90fd6e1a19e189fc16c05f8f8924961e12e</Application>
  <AppVersion>15.0000</AppVersion>
  <Pages>1</Pages>
  <Words>180</Words>
  <Characters>921</Characters>
  <CharactersWithSpaces>1097</CharactersWithSpaces>
  <Paragraphs>5</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2022-11-29T11:28:10Z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