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24"/>
          <w:szCs w:val="24"/>
          <w:u w:val="single"/>
          <w:lang w:val="es-ES" w:eastAsia="zh-CN" w:bidi="ar-SA"/>
        </w:rPr>
        <w:t>FOTONOTICIA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La Mesa de Seguridad de Navidad ultima los  dispositivos previos a la celebración de las actividades navideñas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>2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diciembre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 xml:space="preserve">. El delegado de Seguridad y Fiestas, Rubén Pérez, ha presidido la Mesa Técnica de Seguridad de cara a la celebración de la Navidad para actualizar un dispositivo de demostrada solvencia que se inicia este viernes con el encendido del alumbrado y que durará hasta el 8 de enero de 2023.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En la Mesa celebrada hoy se han coordinado los trabajos de Policía Local, Policía Nacional, Protección Civil y las delegaciones municipales de Seguridad, Movilidad, Urbanismo y Medio Ambiente para garantizar el máximo de seguridad posible y donde se han actualizado los espacios y los horarios en relación a las novedades de la programación. Asimismo la coordinación entre las fuerzas policiales será continua para mantener la máxima flexibilidad posible y adaptarse a las necesidades que surjan durante el periodo festivo.    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adjunta fotografía.</w:t>
            </w:r>
          </w:p>
        </w:tc>
      </w:tr>
    </w:tbl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Application>LibreOffice/7.3.6.2$Windows_x86 LibreOffice_project/c28ca90fd6e1a19e189fc16c05f8f8924961e12e</Application>
  <AppVersion>15.0000</AppVersion>
  <Pages>1</Pages>
  <Words>155</Words>
  <Characters>823</Characters>
  <CharactersWithSpaces>986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2022-12-02T10:26:30Z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