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Ayuntamiento </w:t>
      </w:r>
      <w:r>
        <w:rPr>
          <w:rFonts w:cs="Arial" w:ascii="Arial" w:hAnsi="Arial"/>
          <w:b/>
          <w:bCs/>
          <w:sz w:val="36"/>
          <w:szCs w:val="36"/>
        </w:rPr>
        <w:t xml:space="preserve">de Jerez </w:t>
      </w:r>
      <w:r>
        <w:rPr>
          <w:rFonts w:cs="Arial" w:ascii="Arial" w:hAnsi="Arial"/>
          <w:b/>
          <w:bCs/>
          <w:sz w:val="36"/>
          <w:szCs w:val="36"/>
        </w:rPr>
        <w:t>respalda la acción de sensibilización de Diaconía España contra la trata de mujeres y el ‘</w:t>
      </w:r>
      <w:r>
        <w:rPr>
          <w:rFonts w:cs="Arial" w:ascii="Arial" w:hAnsi="Arial"/>
          <w:b/>
          <w:bCs/>
          <w:i w:val="false"/>
          <w:iCs w:val="false"/>
          <w:sz w:val="36"/>
          <w:szCs w:val="36"/>
        </w:rPr>
        <w:t>sugardating</w:t>
      </w:r>
      <w:r>
        <w:rPr>
          <w:rFonts w:cs="Arial" w:ascii="Arial" w:hAnsi="Arial"/>
          <w:b/>
          <w:bCs/>
          <w:i/>
          <w:iCs/>
          <w:sz w:val="36"/>
          <w:szCs w:val="36"/>
        </w:rPr>
        <w:t>’</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 xml:space="preserve">Ana Hérica Ramos visita el </w:t>
      </w:r>
      <w:r>
        <w:rPr>
          <w:rFonts w:eastAsia="Tahoma" w:cs="Arial" w:ascii="Arial" w:hAnsi="Arial"/>
          <w:sz w:val="36"/>
          <w:szCs w:val="24"/>
        </w:rPr>
        <w:t>e</w:t>
      </w:r>
      <w:r>
        <w:rPr>
          <w:rFonts w:eastAsia="Tahoma" w:cs="Arial" w:ascii="Arial" w:hAnsi="Arial"/>
          <w:sz w:val="36"/>
          <w:szCs w:val="24"/>
        </w:rPr>
        <w:t>stand informativo que la entidad ha instalado hoy en calle Larga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12 de diciembre de 2022</w:t>
      </w:r>
      <w:r>
        <w:rPr>
          <w:rFonts w:eastAsia="Tahoma" w:cs="Arial" w:ascii="Arial" w:hAnsi="Arial"/>
          <w:b w:val="false"/>
          <w:bCs w:val="false"/>
          <w:color w:val="auto"/>
          <w:kern w:val="2"/>
          <w:sz w:val="24"/>
          <w:szCs w:val="24"/>
          <w:lang w:val="es-ES" w:eastAsia="zh-CN" w:bidi="ar-SA"/>
        </w:rPr>
        <w:t xml:space="preserve">. La delegada de Igualdad y Diversidad, Ana Hérica Ramos, ha visitado hoy el </w:t>
      </w:r>
      <w:r>
        <w:rPr>
          <w:rFonts w:eastAsia="Tahoma" w:cs="Arial" w:ascii="Arial" w:hAnsi="Arial"/>
          <w:b w:val="false"/>
          <w:bCs w:val="false"/>
          <w:color w:val="auto"/>
          <w:kern w:val="2"/>
          <w:sz w:val="24"/>
          <w:szCs w:val="24"/>
          <w:lang w:val="es-ES" w:eastAsia="zh-CN" w:bidi="ar-SA"/>
        </w:rPr>
        <w:t>e</w:t>
      </w:r>
      <w:r>
        <w:rPr>
          <w:rFonts w:eastAsia="Tahoma" w:cs="Arial" w:ascii="Arial" w:hAnsi="Arial"/>
          <w:b w:val="false"/>
          <w:bCs w:val="false"/>
          <w:color w:val="auto"/>
          <w:kern w:val="2"/>
          <w:sz w:val="24"/>
          <w:szCs w:val="24"/>
          <w:lang w:val="es-ES" w:eastAsia="zh-CN" w:bidi="ar-SA"/>
        </w:rPr>
        <w:t>stand informativo que Diaconía España ha instalado hoy en Jerez, dentro de la acción de sensibilización que está desarrollando a nivel nacional con dos campañas sobre la trata de mujeres y el ‘sugardating’. Ana Hérica Ramos ha destacado que “desde el Ayuntamiento queremos poner en valor el trabajo de todas las entidades sociales que trabajan todos los días del año para sensibilizar, para dar herramientas formativas a profesionales, y para hablar de los problemas de una forma valiente, como están haciendo hoy en plena calle Larga desde Diaconía España, con respecto a un tema tan sensible como es la trata de mujeres”.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Desde Diaconía España, Natalia Colmenar, técnica de sensibilización, ha destacado que en el caso de España “la prostitución mueve más de cinco millones de euros al día, y cuatro de cada diez hombres afirman haber consumido prostitución; por otro lado, se suma que somos un país de tránsito, y eso supone que haya situaciones de mucha vulnerabilidad, cuando además todavía no tenemos una ley de trata integral, y la prostitución es alegal”. </w:t>
      </w:r>
    </w:p>
    <w:p>
      <w:pPr>
        <w:pStyle w:val="Normal"/>
        <w:jc w:val="both"/>
        <w:rPr>
          <w:rFonts w:ascii="Arial" w:hAnsi="Arial" w:eastAsia="Tahoma" w:cs="Arial"/>
          <w:b w:val="false"/>
          <w:b w:val="false"/>
          <w:bCs w:val="false"/>
          <w:color w:val="auto"/>
          <w:kern w:val="2"/>
          <w:lang w:val="es-ES" w:eastAsia="zh-CN" w:bidi="ar-SA"/>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Por su parte, la técnica de contenido, Ester Gómez-Portillo, ha explicado el contenido de la campaña ‘¿Quieres ser una sugar baby?’ , cuyo objetivo es “alertar de los peligros que esconde este fenómeno. En España hay 400.000 personas registradas en estas páginas. El perfil es el de una chica joven, en época universitaria, y un hombre mayor, de gran poder adquisitivo, son relaciones que se basan en la desigualdad, y lo que empieza como un acuerdo mutuo, ya que se dulcifica el lenguaje, termina en explotación sexual y puede ser la puerta de entrada a la prostitución”.</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https://ssweb.seap.minhap.es/almacen/descarga/envio/b44ed3e1ac1c31c247f2198d4a1c77b0b996e21b</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44ed3e1ac1c31c247f2198d4a1c77b0b996e21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LibreOffice/7.3.6.2$Windows_X86_64 LibreOffice_project/c28ca90fd6e1a19e189fc16c05f8f8924961e12e</Application>
  <AppVersion>15.0000</AppVersion>
  <Pages>1</Pages>
  <Words>333</Words>
  <Characters>1760</Characters>
  <CharactersWithSpaces>2088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2022-12-12T13:34:12Z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