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Fonts w:cs="Arial" w:ascii="Arial" w:hAnsi="Arial"/>
          <w:b/>
          <w:sz w:val="36"/>
          <w:szCs w:val="36"/>
        </w:rPr>
        <w:t xml:space="preserve">El </w:t>
      </w:r>
      <w:r>
        <w:rPr>
          <w:rFonts w:cs="Arial" w:ascii="Arial" w:hAnsi="Arial"/>
          <w:b/>
          <w:sz w:val="36"/>
          <w:szCs w:val="36"/>
        </w:rPr>
        <w:t>Gobierno municipal</w:t>
      </w:r>
      <w:r>
        <w:rPr>
          <w:rFonts w:cs="Arial" w:ascii="Arial" w:hAnsi="Arial"/>
          <w:b/>
          <w:sz w:val="36"/>
          <w:szCs w:val="36"/>
        </w:rPr>
        <w:t xml:space="preserve"> denuncia la nula inversión de la Junta de Andalucía en la A-2003 donde se produjo el atropello que se podría haber evitado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sz w:val="30"/>
          <w:szCs w:val="30"/>
        </w:rPr>
      </w:pPr>
      <w:r>
        <w:rPr>
          <w:rFonts w:cs="Arial" w:ascii="Arial" w:hAnsi="Arial"/>
          <w:sz w:val="30"/>
          <w:szCs w:val="30"/>
        </w:rPr>
        <w:t>El Ejecutivo local d</w:t>
      </w:r>
      <w:r>
        <w:rPr>
          <w:rFonts w:cs="Arial" w:ascii="Arial" w:hAnsi="Arial"/>
          <w:sz w:val="30"/>
          <w:szCs w:val="30"/>
        </w:rPr>
        <w:t>esea una pronta recuperación a la joven atropellada al atravesar la carretera hacia la parada de autobús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21 de diciembre de 2022.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El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Gobierno municipal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, a través del delegado de Medio Rural, Jesús Alba, ha denunciado el "cero compromiso de la Junta de Andalucía y del Partido Popular con Jerez. Ayer se produjeron unos hechos muy graves en la carretera A-2003, una carretera competencia y titularidad de la Junta de Andalucía".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Los hechos, el atropello de una joven estudiante al cruzar la carretera hacia la parada de autobús a la altura de Cuartillos,  que, a juicio de Jesús Alba, "se podían haber evitado si no fuera  por la nula inversión  por parte de loa Junta de Andalucía y el cero compromiso con Jerez".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Se trata de una reivindicación que los propios vecinos de Cuartillos y de la plataforma A 2003 vienen denunciando desde hace años, problemas de seguridad vial en los diferentes puntos de esta carretera que han venido exponiendo en las diferentes asambleas de la plataforma y también en los diferentes escritos remitidos a la Junta de Andalucía pero "vemos como una vez más la Junta ha engañado y ha mentido a los vecinos de Cuartillos y de la zona rural de Jerez", ha señalado el delegado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de Medio Rural.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Alba ha detallado que en enero de 2022 la Junta de Andalucía hizo una presentación de unas mejoras en la carretera, un carril ciclo-peatonal desde Estella a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L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a Barca y diferentes mejoras en la carretera y pasarelas en Cuartillos. "Una inversión que decían que en 2022 se iba a ejecutar y vemos como llega diciembre y vemos como no solo no se ha ejecutado sino que ni siquiera se ha sacado a licitación". 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Desde el Ayuntamiento de Jerez se señala que "es una muestra más del cero compromiso que tienen por Jerez, de lo poco que le importa la zona rural de Jerez y de lo poco que le importan la seguridad vial de esta carretera. Por lo tanto, exigimos la pronta ejecución de estas obras de mejora en la A-2003, que es competencia exclusiva de la Junta de Andalucía para que no ocurran más acontecimientos tan desgraciados como los ocurridos en esta carrera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"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.   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El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Gobierno municipal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desea a la joven estudiante atropellada en esta carretera a la altura de Cuartillos una pronta recuperación y exige a la Junta de Andalucía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que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acometa de manera urgente las actuaciones necesarias para que este tipo de accidentes no vuelvan a ocurrir preservando la seguridad de los habitantes que, como en el caso de Cuartillos, tienen que cruzar esta carretera sin las mínimas medidas de seguridad exigibles a la administración autonómica.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Application>LibreOffice/7.3.6.2$Windows_X86_64 LibreOffice_project/c28ca90fd6e1a19e189fc16c05f8f8924961e12e</Application>
  <AppVersion>15.0000</AppVersion>
  <Pages>2</Pages>
  <Words>467</Words>
  <Characters>2234</Characters>
  <CharactersWithSpaces>2700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2022-12-21T13:20:57Z</dcterms:modified>
  <cp:revision>221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