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media/image2.png" ContentType="image/pn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ackground w:color="FFFFFF"/>
  <w:body>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pPr>
      <w:r>
        <w:rPr>
          <w:rStyle w:val="Destaquemayor"/>
          <w:rFonts w:eastAsia="Times New Roman" w:cs="Arial" w:ascii="Arial" w:hAnsi="Arial"/>
          <w:color w:val="auto"/>
          <w:kern w:val="2"/>
          <w:sz w:val="36"/>
          <w:szCs w:val="36"/>
          <w:lang w:val="es-ES" w:eastAsia="zh-CN" w:bidi="ar-SA"/>
        </w:rPr>
        <w:t>Unos 200 alumnos y alumnas de la zona rural han participado en el programa ‘Labra tu futuro’ orientado a mejorar la empleabilidad</w:t>
      </w:r>
    </w:p>
    <w:p>
      <w:pPr>
        <w:pStyle w:val="Normal"/>
        <w:rPr>
          <w:rStyle w:val="Destaquemayor"/>
          <w:rFonts w:ascii="Arial" w:hAnsi="Arial" w:eastAsia="Times New Roman" w:cs="Arial"/>
          <w:color w:val="auto"/>
          <w:kern w:val="2"/>
          <w:sz w:val="36"/>
          <w:szCs w:val="36"/>
          <w:lang w:val="es-ES" w:eastAsia="zh-CN" w:bidi="ar-SA"/>
        </w:rPr>
      </w:pPr>
      <w:r>
        <w:rPr>
          <w:rFonts w:eastAsia="Times New Roman" w:cs="Arial" w:ascii="Arial" w:hAnsi="Arial"/>
          <w:color w:val="auto"/>
          <w:kern w:val="2"/>
          <w:sz w:val="36"/>
          <w:szCs w:val="36"/>
          <w:lang w:val="es-ES" w:eastAsia="zh-CN" w:bidi="ar-SA"/>
        </w:rPr>
      </w:r>
    </w:p>
    <w:p>
      <w:pPr>
        <w:pStyle w:val="Normal"/>
        <w:rPr/>
      </w:pPr>
      <w:r>
        <w:rPr>
          <w:rStyle w:val="Destaquemayor"/>
          <w:rFonts w:eastAsia="Times New Roman" w:cs="Arial" w:ascii="Arial" w:hAnsi="Arial"/>
          <w:b w:val="false"/>
          <w:bCs w:val="false"/>
          <w:color w:val="auto"/>
          <w:kern w:val="2"/>
          <w:sz w:val="36"/>
          <w:szCs w:val="36"/>
          <w:lang w:val="es-ES" w:eastAsia="zh-CN" w:bidi="ar-SA"/>
        </w:rPr>
        <w:t xml:space="preserve">El programa ha finalizado con la entrega de diplomas a jóvenes participantes del IES La Campiña de Guadalcacín </w:t>
      </w:r>
    </w:p>
    <w:p>
      <w:pPr>
        <w:pStyle w:val="Normal"/>
        <w:rPr>
          <w:sz w:val="36"/>
          <w:szCs w:val="36"/>
        </w:rPr>
      </w:pPr>
      <w:r>
        <w:rPr>
          <w:sz w:val="36"/>
          <w:szCs w:val="36"/>
        </w:rPr>
      </w:r>
    </w:p>
    <w:p>
      <w:pPr>
        <w:pStyle w:val="Normal"/>
        <w:jc w:val="both"/>
        <w:rPr>
          <w:sz w:val="26"/>
          <w:szCs w:val="26"/>
        </w:rPr>
      </w:pPr>
      <w:r>
        <w:rPr>
          <w:rFonts w:eastAsia="Tahoma" w:cs="Arial" w:ascii="Arial" w:hAnsi="Arial"/>
          <w:b/>
          <w:bCs/>
          <w:sz w:val="26"/>
          <w:szCs w:val="26"/>
        </w:rPr>
        <w:t>13 de ener</w:t>
      </w:r>
      <w:r>
        <w:rPr>
          <w:rFonts w:eastAsia="Tahoma" w:cs="Arial" w:ascii="Arial" w:hAnsi="Arial"/>
          <w:b/>
          <w:bCs/>
          <w:color w:val="000000"/>
          <w:sz w:val="26"/>
          <w:szCs w:val="26"/>
        </w:rPr>
        <w:t>o</w:t>
      </w:r>
      <w:r>
        <w:rPr>
          <w:rFonts w:eastAsia="Tahoma" w:cs="Arial" w:ascii="Arial" w:hAnsi="Arial"/>
          <w:b/>
          <w:bCs/>
          <w:sz w:val="26"/>
          <w:szCs w:val="26"/>
        </w:rPr>
        <w:t xml:space="preserve"> de 2023</w:t>
      </w:r>
      <w:r>
        <w:rPr>
          <w:rFonts w:eastAsia="Tahoma" w:cs="Arial" w:ascii="Arial" w:hAnsi="Arial"/>
          <w:sz w:val="26"/>
          <w:szCs w:val="26"/>
        </w:rPr>
        <w:t xml:space="preserve">. El  delegado de </w:t>
      </w:r>
      <w:r>
        <w:rPr>
          <w:rStyle w:val="Destaquemayor"/>
          <w:rFonts w:eastAsia="Tahoma" w:cs="Arial" w:ascii="Arial" w:hAnsi="Arial"/>
          <w:b w:val="false"/>
          <w:bCs w:val="false"/>
          <w:sz w:val="26"/>
          <w:szCs w:val="26"/>
        </w:rPr>
        <w:t>Reactivación Económica, Captación de Inversiones, Educación y Empl</w:t>
      </w:r>
      <w:r>
        <w:rPr>
          <w:rStyle w:val="Destaquemayor"/>
          <w:rFonts w:eastAsia="Tahoma" w:cs="Arial" w:ascii="Arial" w:hAnsi="Arial"/>
          <w:b w:val="false"/>
          <w:bCs w:val="false"/>
          <w:color w:val="auto"/>
          <w:kern w:val="2"/>
          <w:sz w:val="26"/>
          <w:szCs w:val="26"/>
          <w:lang w:val="es-ES" w:eastAsia="zh-CN" w:bidi="ar-SA"/>
        </w:rPr>
        <w:t xml:space="preserve">eo,  Juan Antonio Cabello; la delegada de </w:t>
      </w:r>
      <w:r>
        <w:rPr>
          <w:rStyle w:val="Destaquemayor"/>
          <w:rFonts w:eastAsia="Tahoma" w:cs="Arial" w:ascii="Arial" w:hAnsi="Arial"/>
          <w:b w:val="false"/>
          <w:bCs w:val="false"/>
          <w:i w:val="false"/>
          <w:caps w:val="false"/>
          <w:smallCaps w:val="false"/>
          <w:color w:val="auto"/>
          <w:spacing w:val="0"/>
          <w:kern w:val="2"/>
          <w:sz w:val="26"/>
          <w:szCs w:val="26"/>
          <w:lang w:val="es-ES" w:eastAsia="zh-CN" w:bidi="ar-SA"/>
        </w:rPr>
        <w:t>Igualdad, Políticas de Juventud e Infancia</w:t>
      </w:r>
      <w:r>
        <w:rPr>
          <w:rStyle w:val="Destaquemayor"/>
          <w:rFonts w:eastAsia="Tahoma" w:cs="Arial" w:ascii="Arial" w:hAnsi="Arial"/>
          <w:b w:val="false"/>
          <w:bCs w:val="false"/>
          <w:color w:val="auto"/>
          <w:kern w:val="2"/>
          <w:sz w:val="26"/>
          <w:szCs w:val="26"/>
          <w:lang w:val="es-ES" w:eastAsia="zh-CN" w:bidi="ar-SA"/>
        </w:rPr>
        <w:t>, Ana Hérica Ramos, y Carmen Collado, en calid</w:t>
      </w:r>
      <w:r>
        <w:rPr>
          <w:rStyle w:val="Destaquemayor"/>
          <w:rFonts w:eastAsia="Tahoma" w:cs="Arial" w:ascii="Arial" w:hAnsi="Arial"/>
          <w:b w:val="false"/>
          <w:bCs w:val="false"/>
          <w:sz w:val="26"/>
          <w:szCs w:val="26"/>
        </w:rPr>
        <w:t>a</w:t>
      </w:r>
      <w:r>
        <w:rPr>
          <w:rStyle w:val="Destaquemayor"/>
          <w:rFonts w:eastAsia="Tahoma" w:cs="Arial" w:ascii="Arial" w:hAnsi="Arial"/>
          <w:b w:val="false"/>
          <w:bCs w:val="false"/>
          <w:color w:val="auto"/>
          <w:kern w:val="2"/>
          <w:sz w:val="26"/>
          <w:szCs w:val="26"/>
          <w:lang w:val="es-ES" w:eastAsia="zh-CN" w:bidi="ar-SA"/>
        </w:rPr>
        <w:t xml:space="preserve">d de </w:t>
      </w:r>
      <w:r>
        <w:rPr>
          <w:rStyle w:val="Destaquemayor"/>
          <w:rFonts w:eastAsia="Tahoma" w:cs="Arial" w:ascii="Arial" w:hAnsi="Arial"/>
          <w:b w:val="false"/>
          <w:bCs w:val="false"/>
          <w:i w:val="false"/>
          <w:caps w:val="false"/>
          <w:smallCaps w:val="false"/>
          <w:color w:val="auto"/>
          <w:spacing w:val="0"/>
          <w:kern w:val="2"/>
          <w:sz w:val="26"/>
          <w:szCs w:val="26"/>
          <w:lang w:val="es-ES" w:eastAsia="zh-CN" w:bidi="ar-SA"/>
        </w:rPr>
        <w:t xml:space="preserve">presidenta del GDR Campiña de Jerez y Costa Noroeste de Cádiz, </w:t>
      </w:r>
      <w:r>
        <w:rPr>
          <w:rStyle w:val="Destaquemayor"/>
          <w:rFonts w:eastAsia="Tahoma" w:cs="Arial" w:ascii="Arial" w:hAnsi="Arial"/>
          <w:b w:val="false"/>
          <w:bCs w:val="false"/>
          <w:sz w:val="26"/>
          <w:szCs w:val="26"/>
        </w:rPr>
        <w:t>han hecho entrega hoy</w:t>
      </w:r>
      <w:r>
        <w:rPr>
          <w:rStyle w:val="Destaquemayor"/>
          <w:rFonts w:eastAsia="Tahoma" w:cs="Arial" w:ascii="Arial" w:hAnsi="Arial"/>
          <w:b w:val="false"/>
          <w:bCs w:val="false"/>
          <w:color w:val="auto"/>
          <w:kern w:val="2"/>
          <w:sz w:val="26"/>
          <w:szCs w:val="26"/>
          <w:lang w:val="es-ES" w:eastAsia="zh-CN" w:bidi="ar-SA"/>
        </w:rPr>
        <w:t xml:space="preserve"> de sus diplomas al alumnado de cuarto de ESO del IES La Campiña de Guadalcacín participante en el programa ‘Labra tu futuro: Empleo joven’</w:t>
      </w:r>
      <w:r>
        <w:rPr>
          <w:rStyle w:val="Destaquemayor"/>
          <w:rFonts w:eastAsia="Tahoma" w:cs="Arial" w:ascii="Arial" w:hAnsi="Arial"/>
          <w:b w:val="false"/>
          <w:bCs w:val="false"/>
          <w:color w:val="auto"/>
          <w:kern w:val="2"/>
          <w:sz w:val="26"/>
          <w:szCs w:val="26"/>
          <w:u w:val="none"/>
          <w:lang w:val="es-ES" w:eastAsia="zh-CN" w:bidi="ar-SA"/>
        </w:rPr>
        <w:t xml:space="preserve">. </w:t>
      </w:r>
      <w:r>
        <w:rPr>
          <w:rStyle w:val="Destaquemayor"/>
          <w:rFonts w:eastAsia="Tahoma" w:cs="Arial" w:ascii="Arial" w:hAnsi="Arial"/>
          <w:b w:val="false"/>
          <w:bCs w:val="false"/>
          <w:color w:val="auto"/>
          <w:kern w:val="2"/>
          <w:sz w:val="26"/>
          <w:szCs w:val="26"/>
          <w:u w:val="none"/>
          <w:lang w:val="es-ES" w:eastAsia="zh-CN" w:bidi="ar-SA"/>
        </w:rPr>
        <w:t>En este acto, han sido recibidos por el director del centro, Guillermo de la Calle, en una mañana en la que también ha estado presente la alcaldesa de Guadalcacín, Nieves Mendoza.</w:t>
      </w:r>
    </w:p>
    <w:p>
      <w:pPr>
        <w:pStyle w:val="Normal"/>
        <w:jc w:val="both"/>
        <w:rPr>
          <w:sz w:val="26"/>
          <w:szCs w:val="26"/>
        </w:rPr>
      </w:pPr>
      <w:r>
        <w:rPr>
          <w:sz w:val="26"/>
          <w:szCs w:val="26"/>
        </w:rPr>
      </w:r>
    </w:p>
    <w:p>
      <w:pPr>
        <w:pStyle w:val="Normal"/>
        <w:jc w:val="both"/>
        <w:rPr>
          <w:sz w:val="26"/>
          <w:szCs w:val="26"/>
        </w:rPr>
      </w:pPr>
      <w:r>
        <w:rPr>
          <w:rStyle w:val="Destaquemayor"/>
          <w:rFonts w:eastAsia="Tahoma" w:cs="Arial" w:ascii="Arial" w:hAnsi="Arial"/>
          <w:b w:val="false"/>
          <w:bCs w:val="false"/>
          <w:color w:val="auto"/>
          <w:kern w:val="2"/>
          <w:sz w:val="26"/>
          <w:szCs w:val="26"/>
          <w:u w:val="none"/>
          <w:lang w:val="es-ES" w:eastAsia="zh-CN" w:bidi="ar-SA"/>
        </w:rPr>
        <w:t xml:space="preserve">Este acto, que se ha celebrado en el propio centro educativo, ha puesto punto final a este programa que durante un año se ha venido desarrollando por </w:t>
      </w:r>
      <w:r>
        <w:rPr>
          <w:rStyle w:val="Destaquemayor"/>
          <w:rFonts w:eastAsia="Tahoma" w:cs="Arial" w:ascii="Arial" w:hAnsi="Arial"/>
          <w:b w:val="false"/>
          <w:bCs w:val="false"/>
          <w:color w:val="auto"/>
          <w:kern w:val="2"/>
          <w:sz w:val="26"/>
          <w:szCs w:val="26"/>
          <w:lang w:val="es-ES" w:eastAsia="zh-CN" w:bidi="ar-SA"/>
        </w:rPr>
        <w:t xml:space="preserve">iniciativa de la Delegación de Reactivación Económica, Captación de Inversiones, Educación y Empleo del Ayuntamiento, con una subvención de la Consejería de Agricultura, Ganadería, Pesca  y Desarrollo Sostenible, y la Unión Europea (FEADER) y bajo la supervisión del Grupo de Desarrollo Rural de Jerez. </w:t>
      </w:r>
    </w:p>
    <w:p>
      <w:pPr>
        <w:pStyle w:val="Normal"/>
        <w:jc w:val="both"/>
        <w:rPr>
          <w:sz w:val="26"/>
          <w:szCs w:val="26"/>
        </w:rPr>
      </w:pPr>
      <w:r>
        <w:rPr>
          <w:sz w:val="26"/>
          <w:szCs w:val="26"/>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 xml:space="preserve">El objetivo del programa ‘Labra tu futuro: Empleo joven’, ha sido mejorar la empleabilidad de  jóvenes con edades comprendidas entre los 16 y 34 años en la zona rural de Jerez, dotándolos de herramientas para la búsqueda de empleo por cuenta propia y ajena. A través de esta iniciativa, también se ha pretendido “fomentar el espíritu emprendedor en los jóvenes, e informarles de los recursos a su disposición para poner en marcha una empresa o buscar trabajo. </w:t>
      </w:r>
    </w:p>
    <w:p>
      <w:pPr>
        <w:pStyle w:val="Normal"/>
        <w:shd w:val="clear" w:fill="FFFFFF"/>
        <w:suppressAutoHyphens w:val="true"/>
        <w:spacing w:lineRule="auto" w:line="240" w:before="57" w:after="57"/>
        <w:jc w:val="both"/>
        <w:rPr>
          <w:rFonts w:ascii="Century Gothic" w:hAnsi="Century Gothic"/>
          <w:sz w:val="24"/>
          <w:szCs w:val="24"/>
        </w:rPr>
      </w:pPr>
      <w:r>
        <w:rPr>
          <w:rFonts w:ascii="Century Gothic" w:hAnsi="Century Gothic"/>
          <w:sz w:val="24"/>
          <w:szCs w:val="24"/>
        </w:rPr>
      </w:r>
    </w:p>
    <w:p>
      <w:pPr>
        <w:pStyle w:val="Normal"/>
        <w:widowControl/>
        <w:suppressAutoHyphens w:val="true"/>
        <w:bidi w:val="0"/>
        <w:spacing w:lineRule="auto" w:line="240" w:before="57" w:after="57"/>
        <w:ind w:left="0" w:right="0" w:hanging="0"/>
        <w:jc w:val="both"/>
        <w:rPr/>
      </w:pPr>
      <w:r>
        <w:rPr>
          <w:rStyle w:val="Destaquemayor"/>
          <w:rFonts w:eastAsia="Tahoma" w:cs="Arial" w:ascii="Arial" w:hAnsi="Arial"/>
          <w:b w:val="false"/>
          <w:bCs w:val="false"/>
          <w:color w:val="000000"/>
          <w:kern w:val="2"/>
          <w:sz w:val="26"/>
          <w:szCs w:val="26"/>
          <w:u w:val="none"/>
          <w:shd w:fill="auto" w:val="clear"/>
          <w:lang w:val="es-ES" w:eastAsia="zh-CN" w:bidi="ar-SA"/>
        </w:rPr>
        <w:t>A modo de balance global de este proyecto desarrollado entre finales de 2021 y diciembre de 2022, el delegado Juan Antonio Cabello ha detallado que se han impartido un total de 49 talleres de formación presencial en la zona rural de Jerez, con 62 horas lectivas. Concretamente, estas acciones de formación se han desarrollado en los IES Vega del Guadalete en La Barca de la Florida y La Campiña de Guadalcacín, así como en el centro Cultural del Ayuntamiento de La Barca. En total, han participado en estas acciones formativas un total de 188 jóvenes.</w:t>
      </w:r>
    </w:p>
    <w:p>
      <w:pPr>
        <w:pStyle w:val="Normal"/>
        <w:widowControl/>
        <w:suppressAutoHyphens w:val="true"/>
        <w:bidi w:val="0"/>
        <w:spacing w:lineRule="auto" w:line="240" w:before="57" w:after="57"/>
        <w:ind w:left="0" w:right="0" w:hanging="0"/>
        <w:jc w:val="both"/>
        <w:rPr>
          <w:rStyle w:val="Destaquemayor"/>
          <w:rFonts w:ascii="Arial" w:hAnsi="Arial" w:eastAsia="Tahoma" w:cs="Arial"/>
          <w:b w:val="false"/>
          <w:b w:val="false"/>
          <w:bCs w:val="false"/>
          <w:color w:val="auto"/>
          <w:kern w:val="2"/>
          <w:sz w:val="26"/>
          <w:szCs w:val="26"/>
          <w:u w:val="none"/>
          <w:shd w:fill="auto" w:val="clear"/>
          <w:lang w:val="es-ES" w:eastAsia="zh-CN" w:bidi="ar-SA"/>
        </w:rPr>
      </w:pPr>
      <w:r>
        <w:rPr>
          <w:rFonts w:eastAsia="Tahoma" w:cs="Arial" w:ascii="Arial" w:hAnsi="Arial"/>
          <w:b w:val="false"/>
          <w:bCs w:val="false"/>
          <w:color w:val="000000"/>
          <w:kern w:val="2"/>
          <w:sz w:val="26"/>
          <w:szCs w:val="26"/>
          <w:u w:val="none"/>
          <w:shd w:fill="auto" w:val="clear"/>
          <w:lang w:val="es-ES" w:eastAsia="zh-CN" w:bidi="ar-SA"/>
        </w:rPr>
      </w:r>
    </w:p>
    <w:p>
      <w:pPr>
        <w:pStyle w:val="Normal"/>
        <w:widowControl/>
        <w:suppressAutoHyphens w:val="true"/>
        <w:bidi w:val="0"/>
        <w:spacing w:lineRule="auto" w:line="240" w:before="57" w:after="57"/>
        <w:ind w:left="0" w:right="0" w:hanging="0"/>
        <w:jc w:val="both"/>
        <w:rPr/>
      </w:pPr>
      <w:r>
        <w:rPr>
          <w:rStyle w:val="Destaquemayor"/>
          <w:rFonts w:eastAsia="Tahoma" w:cs="Arial" w:ascii="Arial" w:hAnsi="Arial"/>
          <w:b w:val="false"/>
          <w:bCs w:val="false"/>
          <w:color w:val="000000"/>
          <w:kern w:val="2"/>
          <w:sz w:val="26"/>
          <w:szCs w:val="26"/>
          <w:u w:val="none"/>
          <w:shd w:fill="auto" w:val="clear"/>
          <w:lang w:val="es-ES" w:eastAsia="zh-CN" w:bidi="ar-SA"/>
        </w:rPr>
        <w:t>En la edición del programa desarrollada en el IES La Campiña, han asistido a las sesiones formativas un total de  66 alumnos del centro. En los talleres se han trabajado contenidos relacionados con las herramientas y técnicas para buscar empleo, así como con la igualdad de oportunidades en cuestión de género para emprender y trabajar.</w:t>
      </w:r>
    </w:p>
    <w:p>
      <w:pPr>
        <w:pStyle w:val="Normal"/>
        <w:widowControl/>
        <w:suppressAutoHyphens w:val="true"/>
        <w:bidi w:val="0"/>
        <w:spacing w:lineRule="auto" w:line="240" w:before="57" w:after="57"/>
        <w:ind w:left="0" w:right="0" w:hanging="0"/>
        <w:jc w:val="both"/>
        <w:rPr>
          <w:rStyle w:val="Destaquemayor"/>
          <w:rFonts w:ascii="Arial" w:hAnsi="Arial" w:eastAsia="Tahoma" w:cs="Arial"/>
          <w:b w:val="false"/>
          <w:b w:val="false"/>
          <w:bCs w:val="false"/>
          <w:color w:val="auto"/>
          <w:kern w:val="2"/>
          <w:sz w:val="26"/>
          <w:szCs w:val="26"/>
          <w:u w:val="none"/>
          <w:shd w:fill="auto" w:val="clear"/>
          <w:lang w:val="es-ES" w:eastAsia="zh-CN" w:bidi="ar-SA"/>
        </w:rPr>
      </w:pPr>
      <w:r>
        <w:rPr>
          <w:rFonts w:eastAsia="Tahoma" w:cs="Arial" w:ascii="Arial" w:hAnsi="Arial"/>
          <w:b w:val="false"/>
          <w:bCs w:val="false"/>
          <w:color w:val="000000"/>
          <w:kern w:val="2"/>
          <w:sz w:val="26"/>
          <w:szCs w:val="26"/>
          <w:u w:val="none"/>
          <w:shd w:fill="auto" w:val="clear"/>
          <w:lang w:val="es-ES" w:eastAsia="zh-CN" w:bidi="ar-SA"/>
        </w:rPr>
      </w:r>
    </w:p>
    <w:p>
      <w:pPr>
        <w:pStyle w:val="Normal"/>
        <w:widowControl/>
        <w:suppressAutoHyphens w:val="true"/>
        <w:bidi w:val="0"/>
        <w:spacing w:lineRule="auto" w:line="240" w:before="57" w:after="57"/>
        <w:ind w:left="0" w:right="0" w:hanging="0"/>
        <w:jc w:val="both"/>
        <w:rPr/>
      </w:pPr>
      <w:r>
        <w:rPr>
          <w:rStyle w:val="Destaquemayor"/>
          <w:rFonts w:eastAsia="Tahoma" w:cs="Arial" w:ascii="Arial" w:hAnsi="Arial"/>
          <w:b/>
          <w:bCs/>
          <w:color w:val="000000"/>
          <w:kern w:val="2"/>
          <w:sz w:val="26"/>
          <w:szCs w:val="26"/>
          <w:u w:val="none"/>
          <w:shd w:fill="auto" w:val="clear"/>
          <w:lang w:val="es-ES" w:eastAsia="zh-CN" w:bidi="ar-SA"/>
        </w:rPr>
        <w:t>Gracias a los centros</w:t>
      </w:r>
    </w:p>
    <w:p>
      <w:pPr>
        <w:pStyle w:val="Normal"/>
        <w:widowControl/>
        <w:suppressAutoHyphens w:val="true"/>
        <w:bidi w:val="0"/>
        <w:spacing w:lineRule="auto" w:line="240" w:before="57" w:after="57"/>
        <w:ind w:left="0" w:right="0" w:hanging="0"/>
        <w:jc w:val="both"/>
        <w:rPr>
          <w:rStyle w:val="Destaquemayor"/>
          <w:rFonts w:ascii="Arial" w:hAnsi="Arial" w:eastAsia="Tahoma" w:cs="Arial"/>
          <w:b w:val="false"/>
          <w:b w:val="false"/>
          <w:bCs w:val="false"/>
          <w:color w:val="auto"/>
          <w:kern w:val="2"/>
          <w:sz w:val="26"/>
          <w:szCs w:val="26"/>
          <w:u w:val="none"/>
          <w:shd w:fill="auto" w:val="clear"/>
          <w:lang w:val="es-ES" w:eastAsia="zh-CN" w:bidi="ar-SA"/>
        </w:rPr>
      </w:pPr>
      <w:r>
        <w:rPr>
          <w:rFonts w:eastAsia="Tahoma" w:cs="Arial" w:ascii="Arial" w:hAnsi="Arial"/>
          <w:b w:val="false"/>
          <w:bCs w:val="false"/>
          <w:color w:val="000000"/>
          <w:kern w:val="2"/>
          <w:sz w:val="26"/>
          <w:szCs w:val="26"/>
          <w:u w:val="none"/>
          <w:shd w:fill="auto" w:val="clear"/>
          <w:lang w:val="es-ES" w:eastAsia="zh-CN" w:bidi="ar-SA"/>
        </w:rPr>
      </w:r>
    </w:p>
    <w:p>
      <w:pPr>
        <w:pStyle w:val="Normal"/>
        <w:widowControl/>
        <w:suppressAutoHyphens w:val="true"/>
        <w:bidi w:val="0"/>
        <w:spacing w:lineRule="auto" w:line="240" w:before="57" w:after="57"/>
        <w:ind w:left="0" w:right="0" w:hanging="0"/>
        <w:jc w:val="both"/>
        <w:rPr/>
      </w:pPr>
      <w:r>
        <w:rPr>
          <w:rStyle w:val="Destaquemayor"/>
          <w:rFonts w:eastAsia="Tahoma" w:cs="Arial" w:ascii="Arial" w:hAnsi="Arial"/>
          <w:b w:val="false"/>
          <w:bCs w:val="false"/>
          <w:color w:val="auto"/>
          <w:kern w:val="2"/>
          <w:sz w:val="26"/>
          <w:szCs w:val="26"/>
          <w:u w:val="none"/>
          <w:lang w:val="es-ES" w:eastAsia="zh-CN" w:bidi="ar-SA"/>
        </w:rPr>
        <w:t>Juan Antonio Cabello ha agradecido la implicación de los centros educativos en el desarrollo de este programa. “Desde la dirección hasta los departamentos de orientación de los dos institutos se han mostrado muy colaboradores, han permitido la realización de los talleres en sus aulas y han adaptado sus programaciones lectivas para poder impartir los materiales desarrollados desde los servicios de asesoramiento empresarial del Ayuntamiento”. El delegado ha hecho extensivo su agradecimiento al alumnado “que ha participado con entusiasmo en las actividades de este programa”.</w:t>
      </w:r>
    </w:p>
    <w:p>
      <w:pPr>
        <w:pStyle w:val="Normal"/>
        <w:shd w:val="clear" w:fill="FFFFFF"/>
        <w:suppressAutoHyphens w:val="true"/>
        <w:spacing w:lineRule="auto" w:line="240" w:before="57" w:after="57"/>
        <w:jc w:val="both"/>
        <w:rPr>
          <w:rFonts w:ascii="Century Gothic" w:hAnsi="Century Gothic"/>
          <w:sz w:val="24"/>
          <w:szCs w:val="24"/>
        </w:rPr>
      </w:pPr>
      <w:r>
        <w:rPr>
          <w:rFonts w:ascii="Century Gothic" w:hAnsi="Century Gothic"/>
          <w:sz w:val="24"/>
          <w:szCs w:val="24"/>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 xml:space="preserve">Igualmente, Juan Antonio Cabello ha dado las gracias a la Delegación de Igualdad  </w:t>
      </w:r>
      <w:r>
        <w:rPr>
          <w:rStyle w:val="Destaquemayor"/>
          <w:rFonts w:eastAsia="Tahoma" w:cs="Arial" w:ascii="Arial" w:hAnsi="Arial"/>
          <w:b w:val="false"/>
          <w:bCs w:val="false"/>
          <w:color w:val="000000"/>
          <w:kern w:val="2"/>
          <w:sz w:val="26"/>
          <w:szCs w:val="26"/>
          <w:u w:val="none"/>
          <w:shd w:fill="auto" w:val="clear"/>
          <w:lang w:val="es-ES" w:eastAsia="zh-CN" w:bidi="ar-SA"/>
        </w:rPr>
        <w:t>y Diversidad, “por su aportación de recursos técnicos en la formación especializada de igualdad de oportunidades para el acceso al empleo en este programa”.</w:t>
      </w:r>
    </w:p>
    <w:p>
      <w:pPr>
        <w:pStyle w:val="Normal"/>
        <w:shd w:val="clear" w:fill="FFFFFF"/>
        <w:suppressAutoHyphens w:val="true"/>
        <w:spacing w:lineRule="auto" w:line="240" w:before="57" w:after="57"/>
        <w:jc w:val="both"/>
        <w:rPr>
          <w:rFonts w:ascii="Century Gothic" w:hAnsi="Century Gothic"/>
          <w:sz w:val="24"/>
          <w:szCs w:val="24"/>
        </w:rPr>
      </w:pPr>
      <w:r>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000000"/>
          <w:kern w:val="2"/>
          <w:sz w:val="26"/>
          <w:szCs w:val="26"/>
          <w:u w:val="none"/>
          <w:shd w:fill="auto" w:val="clear"/>
          <w:lang w:val="es-ES" w:eastAsia="zh-CN" w:bidi="ar-SA"/>
        </w:rPr>
        <w:t xml:space="preserve">Por su parte, la </w:t>
      </w:r>
      <w:r>
        <w:rPr>
          <w:rStyle w:val="Destaquemayor"/>
          <w:rFonts w:eastAsia="Tahoma" w:cs="Arial" w:ascii="Arial" w:hAnsi="Arial"/>
          <w:b w:val="false"/>
          <w:bCs w:val="false"/>
          <w:i w:val="false"/>
          <w:caps w:val="false"/>
          <w:smallCaps w:val="false"/>
          <w:color w:val="000000"/>
          <w:spacing w:val="0"/>
          <w:kern w:val="2"/>
          <w:sz w:val="26"/>
          <w:szCs w:val="26"/>
          <w:u w:val="none"/>
          <w:shd w:fill="auto" w:val="clear"/>
          <w:lang w:val="es-ES" w:eastAsia="zh-CN" w:bidi="ar-SA"/>
        </w:rPr>
        <w:t>p</w:t>
      </w:r>
      <w:r>
        <w:rPr>
          <w:rStyle w:val="Destaquemayor"/>
          <w:rFonts w:eastAsia="Tahoma" w:cs="Arial" w:ascii="Arial" w:hAnsi="Arial"/>
          <w:b w:val="false"/>
          <w:bCs w:val="false"/>
          <w:i w:val="false"/>
          <w:caps w:val="false"/>
          <w:smallCaps w:val="false"/>
          <w:color w:val="000000"/>
          <w:spacing w:val="0"/>
          <w:kern w:val="2"/>
          <w:sz w:val="26"/>
          <w:szCs w:val="26"/>
          <w:u w:val="none"/>
          <w:shd w:fill="auto" w:val="clear"/>
          <w:lang w:val="es-ES" w:eastAsia="zh-CN" w:bidi="ar-SA"/>
        </w:rPr>
        <w:t>residenta del GDR Campiña de Jerez y Costa Noroeste de Cádiz, Carmen Collado, ha animado al alumnado a seguir apostando por la formación, como herramienta de futuro, y  seguir contando con las oportunidades que les ofrecerá el GDR en el próximo marco, a través de iniciativas de emprendimiento.</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shd w:val="clear" w:fill="FFFFFF"/>
        <w:suppressAutoHyphens w:val="true"/>
        <w:spacing w:lineRule="auto" w:line="240" w:before="57" w:after="57"/>
        <w:jc w:val="both"/>
        <w:rPr>
          <w:rFonts w:ascii="Century Gothic" w:hAnsi="Century Gothic"/>
          <w:sz w:val="24"/>
          <w:szCs w:val="24"/>
        </w:rPr>
      </w:pPr>
      <w:r>
        <w:rPr>
          <w:rStyle w:val="Destaquemayor"/>
          <w:rFonts w:eastAsia="Tahoma" w:cs="Arial" w:ascii="Arial" w:hAnsi="Arial"/>
          <w:b w:val="false"/>
          <w:bCs w:val="false"/>
          <w:color w:val="auto"/>
          <w:kern w:val="2"/>
          <w:sz w:val="26"/>
          <w:szCs w:val="26"/>
          <w:u w:val="none"/>
          <w:lang w:val="es-ES" w:eastAsia="zh-CN" w:bidi="ar-SA"/>
        </w:rPr>
        <w:t>Una de las características del programa ha sido la continua adaptación de los contenidos a impartir a las necesidades de los centros educativos, combinándose los temas destinados a trabajar el desarrollo profesional de los alumnos, las materias de emprendimiento y las enfocadas a la orientación profesional. En el programa también se ha prestado especial importancia a la igualdad de oportunidades entre hombres y mujeres.</w:t>
      </w:r>
    </w:p>
    <w:p>
      <w:pPr>
        <w:pStyle w:val="Normal"/>
        <w:shd w:val="clear" w:fill="FFFFFF"/>
        <w:suppressAutoHyphens w:val="tru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widowControl/>
        <w:suppressAutoHyphens w:val="true"/>
        <w:bidi w:val="0"/>
        <w:spacing w:lineRule="auto" w:line="240" w:before="57" w:after="57"/>
        <w:ind w:left="0" w:right="0" w:hanging="0"/>
        <w:jc w:val="both"/>
        <w:rPr>
          <w:rFonts w:ascii="Century Gothic" w:hAnsi="Century Gothic"/>
          <w:sz w:val="24"/>
          <w:szCs w:val="24"/>
        </w:rPr>
      </w:pPr>
      <w:r>
        <w:rPr>
          <w:rStyle w:val="Destaquemayor"/>
          <w:rFonts w:eastAsia="Tahoma" w:cs="Arial" w:ascii="Arial" w:hAnsi="Arial"/>
          <w:b w:val="false"/>
          <w:bCs w:val="false"/>
          <w:color w:val="000000"/>
          <w:kern w:val="2"/>
          <w:sz w:val="26"/>
          <w:szCs w:val="26"/>
          <w:u w:val="none"/>
          <w:shd w:fill="auto" w:val="clear"/>
          <w:lang w:val="es-ES" w:eastAsia="zh-CN" w:bidi="ar-SA"/>
        </w:rPr>
        <w:t xml:space="preserve">Entre las actuaciones complementarias del proyecto, destaca la creación de la página web </w:t>
      </w:r>
      <w:hyperlink r:id="rId2">
        <w:r>
          <w:rPr>
            <w:rStyle w:val="EnlacedeInternet"/>
            <w:rFonts w:eastAsia="Tahoma" w:cs="Arial" w:ascii="Arial" w:hAnsi="Arial"/>
            <w:b w:val="false"/>
            <w:bCs w:val="false"/>
            <w:color w:val="auto"/>
            <w:kern w:val="2"/>
            <w:sz w:val="26"/>
            <w:szCs w:val="26"/>
            <w:u w:val="none"/>
            <w:lang w:val="es-ES" w:eastAsia="zh-CN" w:bidi="ar-SA"/>
          </w:rPr>
          <w:t>https://web.jerez.es/emprendimiento/formacion/labra-tu-futuro</w:t>
        </w:r>
      </w:hyperlink>
      <w:r>
        <w:rPr>
          <w:rStyle w:val="Destaquemayor"/>
          <w:rFonts w:eastAsia="Tahoma" w:cs="Arial" w:ascii="Arial" w:hAnsi="Arial"/>
          <w:b w:val="false"/>
          <w:bCs w:val="false"/>
          <w:i w:val="false"/>
          <w:iCs w:val="false"/>
          <w:strike w:val="false"/>
          <w:dstrike w:val="false"/>
          <w:outline w:val="false"/>
          <w:shadow w:val="false"/>
          <w:color w:val="000000"/>
          <w:kern w:val="2"/>
          <w:sz w:val="26"/>
          <w:szCs w:val="26"/>
          <w:u w:val="none"/>
          <w:shd w:fill="auto" w:val="clear"/>
          <w:lang w:val="es-ES" w:eastAsia="zh-CN" w:bidi="ar-SA"/>
        </w:rPr>
        <w:t xml:space="preserve">, en la que se ha incluido una guía de recursos educativos, a disposición de docentes y personal de intervención social. </w:t>
      </w:r>
    </w:p>
    <w:p>
      <w:pPr>
        <w:pStyle w:val="Normal"/>
        <w:shd w:val="clear" w:fill="FFFFFF"/>
        <w:suppressAutoHyphens w:val="false"/>
        <w:spacing w:lineRule="auto" w:line="240" w:before="57" w:after="57"/>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jc w:val="both"/>
        <w:rPr>
          <w:rStyle w:val="Destaquemayor"/>
          <w:rFonts w:ascii="Arial" w:hAnsi="Arial" w:eastAsia="Tahoma" w:cs="Arial"/>
          <w:b w:val="false"/>
          <w:b w:val="false"/>
          <w:bCs w:val="false"/>
          <w:color w:val="auto"/>
          <w:kern w:val="2"/>
          <w:sz w:val="26"/>
          <w:szCs w:val="26"/>
          <w:u w:val="none"/>
          <w:lang w:val="es-ES" w:eastAsia="zh-CN" w:bidi="ar-SA"/>
        </w:rPr>
      </w:pPr>
      <w:r>
        <w:rPr>
          <w:rFonts w:eastAsia="Tahoma" w:cs="Arial" w:ascii="Arial" w:hAnsi="Arial"/>
          <w:b w:val="false"/>
          <w:bCs w:val="false"/>
          <w:color w:val="auto"/>
          <w:kern w:val="2"/>
          <w:sz w:val="26"/>
          <w:szCs w:val="26"/>
          <w:u w:val="none"/>
          <w:lang w:val="es-ES" w:eastAsia="zh-CN" w:bidi="ar-SA"/>
        </w:rPr>
      </w:r>
    </w:p>
    <w:p>
      <w:pPr>
        <w:pStyle w:val="Normal"/>
        <w:jc w:val="both"/>
        <w:rPr>
          <w:rFonts w:ascii="Arial" w:hAnsi="Arial" w:eastAsia="Tahoma" w:cs="Arial"/>
          <w:sz w:val="26"/>
          <w:szCs w:val="26"/>
        </w:rPr>
      </w:pPr>
      <w:r>
        <w:rPr>
          <w:rFonts w:eastAsia="Tahoma" w:cs="Arial" w:ascii="Arial" w:hAnsi="Arial"/>
          <w:sz w:val="26"/>
          <w:szCs w:val="26"/>
        </w:rPr>
      </w:r>
    </w:p>
    <w:tbl>
      <w:tblPr>
        <w:tblW w:w="7649" w:type="dxa"/>
        <w:jc w:val="left"/>
        <w:tblInd w:w="56" w:type="dxa"/>
        <w:tblLayout w:type="fixed"/>
        <w:tblCellMar>
          <w:top w:w="55" w:type="dxa"/>
          <w:left w:w="55" w:type="dxa"/>
          <w:bottom w:w="55" w:type="dxa"/>
          <w:right w:w="55" w:type="dxa"/>
        </w:tblCellMar>
        <w:tblLook w:firstRow="1" w:noVBand="1" w:lastRow="0" w:firstColumn="1" w:lastColumn="0" w:noHBand="0" w:val="04a0"/>
      </w:tblPr>
      <w:tblGrid>
        <w:gridCol w:w="7649"/>
      </w:tblGrid>
      <w:tr>
        <w:trPr/>
        <w:tc>
          <w:tcPr>
            <w:tcW w:w="7649" w:type="dxa"/>
            <w:tcBorders>
              <w:top w:val="single" w:sz="2" w:space="0" w:color="000000"/>
              <w:left w:val="single" w:sz="2" w:space="0" w:color="000000"/>
              <w:bottom w:val="single" w:sz="2" w:space="0" w:color="000000"/>
              <w:right w:val="single" w:sz="2" w:space="0" w:color="000000"/>
            </w:tcBorders>
          </w:tcPr>
          <w:p>
            <w:pPr>
              <w:pStyle w:val="Normal"/>
              <w:widowControl w:val="false"/>
              <w:rPr/>
            </w:pPr>
            <w:r>
              <w:rPr>
                <w:rFonts w:cs="Arial" w:ascii="Arial" w:hAnsi="Arial"/>
                <w:i/>
                <w:iCs/>
                <w:sz w:val="22"/>
                <w:szCs w:val="22"/>
              </w:rPr>
              <w:t>Se adjunta fotografía</w:t>
            </w:r>
          </w:p>
          <w:p>
            <w:pPr>
              <w:pStyle w:val="Normal"/>
              <w:widowControl w:val="false"/>
              <w:rPr>
                <w:rFonts w:ascii="Arial" w:hAnsi="Arial" w:cs="Arial"/>
                <w:i/>
                <w:i/>
                <w:iCs/>
                <w:sz w:val="22"/>
                <w:szCs w:val="22"/>
              </w:rPr>
            </w:pPr>
            <w:r>
              <w:rPr>
                <w:rFonts w:cs="Arial" w:ascii="Arial" w:hAnsi="Arial"/>
                <w:i/>
                <w:iCs/>
                <w:sz w:val="22"/>
                <w:szCs w:val="22"/>
              </w:rPr>
            </w:r>
          </w:p>
        </w:tc>
      </w:tr>
    </w:tbl>
    <w:p>
      <w:pPr>
        <w:pStyle w:val="Normal"/>
        <w:rPr>
          <w:rFonts w:ascii="Arial" w:hAnsi="Arial" w:cs="Arial"/>
          <w:b/>
          <w:b/>
          <w:sz w:val="36"/>
        </w:rPr>
      </w:pPr>
      <w:r>
        <w:rPr>
          <w:rFonts w:cs="Arial" w:ascii="Arial" w:hAnsi="Arial"/>
          <w:b/>
          <w:sz w:val="36"/>
        </w:rPr>
      </w:r>
    </w:p>
    <w:p>
      <w:pPr>
        <w:pStyle w:val="Cuerpodetexto"/>
        <w:spacing w:before="0" w:after="140"/>
        <w:rPr>
          <w:rFonts w:ascii="Arial" w:hAnsi="Arial" w:cs="Arial"/>
          <w:b/>
          <w:b/>
          <w:sz w:val="36"/>
        </w:rPr>
      </w:pPr>
      <w:r>
        <w:rPr/>
      </w:r>
    </w:p>
    <w:sectPr>
      <w:headerReference w:type="default" r:id="rId3"/>
      <w:footerReference w:type="default" r:id="rId4"/>
      <w:type w:val="nextPage"/>
      <w:pgSz w:w="11906" w:h="16838"/>
      <w:pgMar w:left="2835" w:right="1418" w:gutter="0" w:header="709" w:top="1418" w:footer="680" w:bottom="1985"/>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Tahoma">
    <w:charset w:val="00"/>
    <w:family w:val="roman"/>
    <w:pitch w:val="variable"/>
  </w:font>
  <w:font w:name="Cambria">
    <w:charset w:val="00"/>
    <w:family w:val="roman"/>
    <w:pitch w:val="variable"/>
  </w:font>
  <w:font w:name="Calibri">
    <w:charset w:val="00"/>
    <w:family w:val="roman"/>
    <w:pitch w:val="variable"/>
  </w:font>
  <w:font w:name="Arial">
    <w:charset w:val="00"/>
    <w:family w:val="roman"/>
    <w:pitch w:val="variable"/>
  </w:font>
  <w:font w:name="Symbol">
    <w:charset w:val="00"/>
    <w:family w:val="roman"/>
    <w:pitch w:val="variable"/>
  </w:font>
  <w:font w:name="Courier New">
    <w:charset w:val="00"/>
    <w:family w:val="roman"/>
    <w:pitch w:val="variable"/>
  </w:font>
  <w:font w:name="Wingdings">
    <w:charset w:val="00"/>
    <w:family w:val="roman"/>
    <w:pitch w:val="variable"/>
  </w:font>
  <w:font w:name="OpenSymbol">
    <w:altName w:val="Arial Unicode MS"/>
    <w:charset w:val="00"/>
    <w:family w:val="roman"/>
    <w:pitch w:val="variable"/>
  </w:font>
  <w:font w:name="Arial Unicode MS">
    <w:charset w:val="00"/>
    <w:family w:val="roman"/>
    <w:pitch w:val="variable"/>
  </w:font>
  <w:font w:name="ICZUQV+GTWalsheimProBold">
    <w:charset w:val="00"/>
    <w:family w:val="roman"/>
    <w:pitch w:val="variable"/>
  </w:font>
  <w:font w:name="Gill Sans MT">
    <w:charset w:val="00"/>
    <w:family w:val="roman"/>
    <w:pitch w:val="variable"/>
  </w:font>
  <w:font w:name="Segoe UI">
    <w:charset w:val="00"/>
    <w:family w:val="roman"/>
    <w:pitch w:val="variable"/>
  </w:font>
  <w:font w:name="Liberation Sans">
    <w:altName w:val="Arial"/>
    <w:charset w:val="00"/>
    <w:family w:val="roman"/>
    <w:pitch w:val="variable"/>
  </w:font>
  <w:font w:name="Helvetica">
    <w:altName w:val="Arial"/>
    <w:charset w:val="00"/>
    <w:family w:val="roman"/>
    <w:pitch w:val="variable"/>
  </w:font>
  <w:font w:name="Liberation Mono">
    <w:altName w:val="Courier New"/>
    <w:charset w:val="00"/>
    <w:family w:val="roman"/>
    <w:pitch w:val="variable"/>
  </w:font>
  <w:font w:name="Consolas">
    <w:charset w:val="00"/>
    <w:family w:val="roman"/>
    <w:pitch w:val="variable"/>
  </w:font>
  <w:font w:name="Helvetica Neue">
    <w:charset w:val="00"/>
    <w:family w:val="roman"/>
    <w:pitch w:val="variable"/>
  </w:font>
  <w:font w:name="Garamond">
    <w:charset w:val="00"/>
    <w:family w:val="roman"/>
    <w:pitch w:val="variable"/>
  </w:font>
  <w:font w:name="Century Gothic">
    <w:charset w:val="00"/>
    <w:family w:val="roman"/>
    <w:pitch w:val="variable"/>
  </w:font>
  <w:font w:name="Arial">
    <w:charset w:val="01"/>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Piedepgina"/>
      <w:rPr>
        <w:lang w:val="x-none" w:eastAsia="x-none"/>
      </w:rPr>
    </w:pPr>
    <w:r>
      <w:rPr>
        <w:lang w:val="x-none" w:eastAsia="x-none"/>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p>
    <w:pPr>
      <w:pStyle w:val="Cabecera"/>
      <w:rPr>
        <w:sz w:val="26"/>
        <w:szCs w:val="26"/>
        <w:u w:val="single"/>
        <w:lang w:val="x-none" w:eastAsia="x-none"/>
      </w:rPr>
    </w:pPr>
    <w:r>
      <w:rPr>
        <w:sz w:val="26"/>
        <w:szCs w:val="26"/>
        <w:u w:val="single"/>
        <w:lang w:val="x-none" w:eastAsia="x-none"/>
      </w:rPr>
    </w:r>
  </w:p>
  <w:p>
    <w:pPr>
      <w:pStyle w:val="Cabecera"/>
      <w:rPr>
        <w:sz w:val="26"/>
        <w:szCs w:val="26"/>
        <w:lang w:val="x-none" w:eastAsia="x-none"/>
      </w:rPr>
    </w:pPr>
    <w:r>
      <w:rPr>
        <w:sz w:val="26"/>
        <w:szCs w:val="26"/>
        <w:lang w:val="x-none" w:eastAsia="x-none"/>
      </w:rPr>
      <w:drawing>
        <wp:anchor behindDoc="1" distT="0" distB="0" distL="0" distR="0" simplePos="0" locked="0" layoutInCell="0" allowOverlap="1" relativeHeight="4">
          <wp:simplePos x="0" y="0"/>
          <wp:positionH relativeFrom="column">
            <wp:posOffset>-1442085</wp:posOffset>
          </wp:positionH>
          <wp:positionV relativeFrom="paragraph">
            <wp:posOffset>588645</wp:posOffset>
          </wp:positionV>
          <wp:extent cx="1002665" cy="9175115"/>
          <wp:effectExtent l="0" t="0" r="0" b="0"/>
          <wp:wrapNone/>
          <wp:docPr id="1" name="Imagen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descr=""/>
                  <pic:cNvPicPr>
                    <a:picLocks noChangeAspect="1" noChangeArrowheads="1"/>
                  </pic:cNvPicPr>
                </pic:nvPicPr>
                <pic:blipFill>
                  <a:blip r:embed="rId1"/>
                  <a:srcRect l="-10049" t="-1264" r="-10049" b="-1264"/>
                  <a:stretch>
                    <a:fillRect/>
                  </a:stretch>
                </pic:blipFill>
                <pic:spPr bwMode="auto">
                  <a:xfrm>
                    <a:off x="0" y="0"/>
                    <a:ext cx="1002665" cy="9175115"/>
                  </a:xfrm>
                  <a:prstGeom prst="rect">
                    <a:avLst/>
                  </a:prstGeom>
                </pic:spPr>
              </pic:pic>
            </a:graphicData>
          </a:graphic>
        </wp:anchor>
      </w:drawing>
      <w:drawing>
        <wp:anchor behindDoc="1" distT="0" distB="0" distL="114935" distR="114935" simplePos="0" locked="0" layoutInCell="0" allowOverlap="1" relativeHeight="7">
          <wp:simplePos x="0" y="0"/>
          <wp:positionH relativeFrom="column">
            <wp:posOffset>-1388110</wp:posOffset>
          </wp:positionH>
          <wp:positionV relativeFrom="paragraph">
            <wp:posOffset>7922895</wp:posOffset>
          </wp:positionV>
          <wp:extent cx="627380" cy="897890"/>
          <wp:effectExtent l="0" t="0" r="0" b="0"/>
          <wp:wrapSquare wrapText="bothSides"/>
          <wp:docPr id="2" name="Imagen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
                  <pic:cNvPicPr>
                    <a:picLocks noChangeAspect="1" noChangeArrowheads="1"/>
                  </pic:cNvPicPr>
                </pic:nvPicPr>
                <pic:blipFill>
                  <a:blip r:embed="rId2"/>
                  <a:srcRect l="-9146" t="-4301" r="-9146" b="-4301"/>
                  <a:stretch>
                    <a:fillRect/>
                  </a:stretch>
                </pic:blipFill>
                <pic:spPr bwMode="auto">
                  <a:xfrm>
                    <a:off x="0" y="0"/>
                    <a:ext cx="627380" cy="897890"/>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rPr/>
    </w:lvl>
    <w:lvl w:ilvl="1">
      <w:start w:val="1"/>
      <w:numFmt w:val="none"/>
      <w:suff w:val="nothing"/>
      <w:lvlText w:val=""/>
      <w:lvlJc w:val="left"/>
      <w:pPr>
        <w:tabs>
          <w:tab w:val="num" w:pos="0"/>
        </w:tabs>
        <w:ind w:left="0" w:hanging="0"/>
      </w:pPr>
      <w:rPr/>
    </w:lvl>
    <w:lvl w:ilvl="2">
      <w:start w:val="1"/>
      <w:numFmt w:val="none"/>
      <w:suff w:val="nothing"/>
      <w:lvlText w:val=""/>
      <w:lvlJc w:val="left"/>
      <w:pPr>
        <w:tabs>
          <w:tab w:val="num" w:pos="0"/>
        </w:tabs>
        <w:ind w:left="0" w:hanging="0"/>
      </w:pPr>
      <w:rPr/>
    </w:lvl>
    <w:lvl w:ilvl="3">
      <w:start w:val="1"/>
      <w:numFmt w:val="none"/>
      <w:suff w:val="nothing"/>
      <w:lvlText w:val=""/>
      <w:lvlJc w:val="left"/>
      <w:pPr>
        <w:tabs>
          <w:tab w:val="num" w:pos="0"/>
        </w:tabs>
        <w:ind w:left="0" w:hanging="0"/>
      </w:pPr>
      <w:rPr/>
    </w:lvl>
    <w:lvl w:ilvl="4">
      <w:start w:val="1"/>
      <w:numFmt w:val="none"/>
      <w:suff w:val="nothing"/>
      <w:lvlText w:val=""/>
      <w:lvlJc w:val="left"/>
      <w:pPr>
        <w:tabs>
          <w:tab w:val="num" w:pos="0"/>
        </w:tabs>
        <w:ind w:left="0" w:hanging="0"/>
      </w:pPr>
      <w:rPr/>
    </w:lvl>
    <w:lvl w:ilvl="5">
      <w:start w:val="1"/>
      <w:numFmt w:val="none"/>
      <w:suff w:val="nothing"/>
      <w:lvlText w:val=""/>
      <w:lvlJc w:val="left"/>
      <w:pPr>
        <w:tabs>
          <w:tab w:val="num" w:pos="0"/>
        </w:tabs>
        <w:ind w:left="0" w:hanging="0"/>
      </w:pPr>
      <w:rPr/>
    </w:lvl>
    <w:lvl w:ilvl="6">
      <w:start w:val="1"/>
      <w:numFmt w:val="none"/>
      <w:suff w:val="nothing"/>
      <w:lvlText w:val=""/>
      <w:lvlJc w:val="left"/>
      <w:pPr>
        <w:tabs>
          <w:tab w:val="num" w:pos="0"/>
        </w:tabs>
        <w:ind w:left="0" w:hanging="0"/>
      </w:pPr>
      <w:rPr/>
    </w:lvl>
    <w:lvl w:ilvl="7">
      <w:start w:val="1"/>
      <w:numFmt w:val="none"/>
      <w:suff w:val="nothing"/>
      <w:lvlText w:val=""/>
      <w:lvlJc w:val="left"/>
      <w:pPr>
        <w:tabs>
          <w:tab w:val="num" w:pos="0"/>
        </w:tabs>
        <w:ind w:left="0" w:hanging="0"/>
      </w:pPr>
      <w:rPr/>
    </w:lvl>
    <w:lvl w:ilvl="8">
      <w:start w:val="1"/>
      <w:numFmt w:val="none"/>
      <w:suff w:val="nothing"/>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40"/>
  <w:displayBackgroundShape/>
  <w:embedSystemFonts/>
  <w:defaultTabStop w:val="720"/>
  <w:autoHyphenation w:val="true"/>
  <w:compat>
    <w:compatSetting w:name="compatibilityMode" w:uri="http://schemas.microsoft.com/office/word" w:val="12"/>
  </w:compat>
  <w:hyphenationZone w:val="425"/>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s-ES" w:eastAsia="es-E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Tahoma" w:hAnsi="Tahoma" w:eastAsia="Times New Roman" w:cs="Tahoma"/>
      <w:color w:val="auto"/>
      <w:kern w:val="2"/>
      <w:sz w:val="24"/>
      <w:szCs w:val="20"/>
      <w:lang w:val="es-ES" w:eastAsia="zh-CN" w:bidi="ar-SA"/>
    </w:rPr>
  </w:style>
  <w:style w:type="paragraph" w:styleId="Ttulo1">
    <w:name w:val="Heading 1"/>
    <w:basedOn w:val="Normal"/>
    <w:next w:val="Normal"/>
    <w:qFormat/>
    <w:pPr>
      <w:keepNext w:val="true"/>
      <w:keepLines/>
      <w:spacing w:before="480" w:after="0"/>
      <w:outlineLvl w:val="0"/>
    </w:pPr>
    <w:rPr>
      <w:rFonts w:ascii="Cambria" w:hAnsi="Cambria" w:eastAsia="SimSun" w:cs="Mangal"/>
      <w:b/>
      <w:bCs/>
      <w:color w:val="365F91"/>
      <w:sz w:val="28"/>
      <w:szCs w:val="28"/>
    </w:rPr>
  </w:style>
  <w:style w:type="paragraph" w:styleId="Ttulo2">
    <w:name w:val="Heading 2"/>
    <w:next w:val="Cuerpodetexto"/>
    <w:qFormat/>
    <w:pPr>
      <w:widowControl/>
      <w:suppressAutoHyphens w:val="true"/>
      <w:bidi w:val="0"/>
      <w:spacing w:before="200" w:after="0"/>
      <w:jc w:val="left"/>
      <w:outlineLvl w:val="1"/>
    </w:pPr>
    <w:rPr>
      <w:rFonts w:ascii="Liberation Serif" w:hAnsi="Liberation Serif" w:eastAsia="Segoe UI" w:cs="Tahoma"/>
      <w:b/>
      <w:bCs/>
      <w:color w:val="auto"/>
      <w:kern w:val="0"/>
      <w:sz w:val="36"/>
      <w:szCs w:val="36"/>
      <w:lang w:val="es-ES" w:eastAsia="es-ES" w:bidi="ar-SA"/>
    </w:rPr>
  </w:style>
  <w:style w:type="paragraph" w:styleId="Ttulo3">
    <w:name w:val="Heading 3"/>
    <w:basedOn w:val="Normal"/>
    <w:next w:val="Cuerpodetexto"/>
    <w:qFormat/>
    <w:pPr>
      <w:numPr>
        <w:ilvl w:val="2"/>
        <w:numId w:val="1"/>
      </w:numPr>
      <w:suppressAutoHyphens w:val="false"/>
      <w:spacing w:before="280" w:after="280"/>
      <w:outlineLvl w:val="2"/>
    </w:pPr>
    <w:rPr>
      <w:rFonts w:ascii="Times New Roman" w:hAnsi="Times New Roman" w:cs="Times New Roman"/>
      <w:b/>
      <w:bCs/>
      <w:sz w:val="27"/>
      <w:szCs w:val="27"/>
    </w:rPr>
  </w:style>
  <w:style w:type="paragraph" w:styleId="Ttulo4">
    <w:name w:val="Heading 4"/>
    <w:basedOn w:val="Normal"/>
    <w:next w:val="Normal"/>
    <w:qFormat/>
    <w:pPr>
      <w:keepNext w:val="true"/>
      <w:numPr>
        <w:ilvl w:val="3"/>
        <w:numId w:val="1"/>
      </w:numPr>
      <w:spacing w:before="240" w:after="60"/>
      <w:outlineLvl w:val="3"/>
    </w:pPr>
    <w:rPr>
      <w:rFonts w:ascii="Calibri" w:hAnsi="Calibri" w:cs="Times New Roman"/>
      <w:b/>
      <w:bCs/>
      <w:sz w:val="28"/>
      <w:szCs w:val="28"/>
    </w:rPr>
  </w:style>
  <w:style w:type="paragraph" w:styleId="Ttulo5">
    <w:name w:val="Heading 5"/>
    <w:next w:val="Cuerpodetexto"/>
    <w:qFormat/>
    <w:pPr>
      <w:widowControl/>
      <w:suppressAutoHyphens w:val="true"/>
      <w:bidi w:val="0"/>
      <w:spacing w:before="120" w:after="60"/>
      <w:jc w:val="left"/>
      <w:outlineLvl w:val="4"/>
    </w:pPr>
    <w:rPr>
      <w:rFonts w:ascii="Liberation Serif" w:hAnsi="Liberation Serif" w:eastAsia="SimSun" w:cs="Times New Roman"/>
      <w:b/>
      <w:bCs/>
      <w:color w:val="auto"/>
      <w:kern w:val="0"/>
      <w:sz w:val="20"/>
      <w:szCs w:val="20"/>
      <w:lang w:val="es-ES" w:eastAsia="es-ES" w:bidi="ar-SA"/>
    </w:rPr>
  </w:style>
  <w:style w:type="character" w:styleId="DefaultParagraphFont" w:default="1">
    <w:name w:val="Default Paragraph Font"/>
    <w:uiPriority w:val="1"/>
    <w:semiHidden/>
    <w:unhideWhenUsed/>
    <w:qFormat/>
    <w:rPr/>
  </w:style>
  <w:style w:type="character" w:styleId="WW8Num1z0" w:customStyle="1">
    <w:name w:val="WW8Num1z0"/>
    <w:qFormat/>
    <w:rPr/>
  </w:style>
  <w:style w:type="character" w:styleId="WW8Num1z1" w:customStyle="1">
    <w:name w:val="WW8Num1z1"/>
    <w:qFormat/>
    <w:rPr/>
  </w:style>
  <w:style w:type="character" w:styleId="WW8Num1z2" w:customStyle="1">
    <w:name w:val="WW8Num1z2"/>
    <w:qFormat/>
    <w:rPr/>
  </w:style>
  <w:style w:type="character" w:styleId="WW8Num1z3" w:customStyle="1">
    <w:name w:val="WW8Num1z3"/>
    <w:qFormat/>
    <w:rPr/>
  </w:style>
  <w:style w:type="character" w:styleId="WW8Num1z4" w:customStyle="1">
    <w:name w:val="WW8Num1z4"/>
    <w:qFormat/>
    <w:rPr/>
  </w:style>
  <w:style w:type="character" w:styleId="WW8Num1z5" w:customStyle="1">
    <w:name w:val="WW8Num1z5"/>
    <w:qFormat/>
    <w:rPr/>
  </w:style>
  <w:style w:type="character" w:styleId="WW8Num1z6" w:customStyle="1">
    <w:name w:val="WW8Num1z6"/>
    <w:qFormat/>
    <w:rPr/>
  </w:style>
  <w:style w:type="character" w:styleId="WW8Num1z7" w:customStyle="1">
    <w:name w:val="WW8Num1z7"/>
    <w:qFormat/>
    <w:rPr/>
  </w:style>
  <w:style w:type="character" w:styleId="WW8Num1z8" w:customStyle="1">
    <w:name w:val="WW8Num1z8"/>
    <w:qFormat/>
    <w:rPr/>
  </w:style>
  <w:style w:type="character" w:styleId="WW8Num2z0" w:customStyle="1">
    <w:name w:val="WW8Num2z0"/>
    <w:qFormat/>
    <w:rPr/>
  </w:style>
  <w:style w:type="character" w:styleId="WW8Num2z1" w:customStyle="1">
    <w:name w:val="WW8Num2z1"/>
    <w:qFormat/>
    <w:rPr/>
  </w:style>
  <w:style w:type="character" w:styleId="WW8Num2z2" w:customStyle="1">
    <w:name w:val="WW8Num2z2"/>
    <w:qFormat/>
    <w:rPr/>
  </w:style>
  <w:style w:type="character" w:styleId="WW8Num2z3" w:customStyle="1">
    <w:name w:val="WW8Num2z3"/>
    <w:qFormat/>
    <w:rPr/>
  </w:style>
  <w:style w:type="character" w:styleId="WW8Num2z4" w:customStyle="1">
    <w:name w:val="WW8Num2z4"/>
    <w:qFormat/>
    <w:rPr/>
  </w:style>
  <w:style w:type="character" w:styleId="WW8Num2z5" w:customStyle="1">
    <w:name w:val="WW8Num2z5"/>
    <w:qFormat/>
    <w:rPr/>
  </w:style>
  <w:style w:type="character" w:styleId="WW8Num2z6" w:customStyle="1">
    <w:name w:val="WW8Num2z6"/>
    <w:qFormat/>
    <w:rPr/>
  </w:style>
  <w:style w:type="character" w:styleId="WW8Num2z7" w:customStyle="1">
    <w:name w:val="WW8Num2z7"/>
    <w:qFormat/>
    <w:rPr/>
  </w:style>
  <w:style w:type="character" w:styleId="WW8Num2z8" w:customStyle="1">
    <w:name w:val="WW8Num2z8"/>
    <w:qFormat/>
    <w:rPr/>
  </w:style>
  <w:style w:type="character" w:styleId="Fuentedeprrafopredeter7" w:customStyle="1">
    <w:name w:val="Fuente de párrafo predeter.7"/>
    <w:qFormat/>
    <w:rPr/>
  </w:style>
  <w:style w:type="character" w:styleId="WW8Num3z0" w:customStyle="1">
    <w:name w:val="WW8Num3z0"/>
    <w:qFormat/>
    <w:rPr>
      <w:rFonts w:ascii="Arial" w:hAnsi="Arial" w:cs="Arial"/>
      <w:b w:val="false"/>
      <w:i w:val="false"/>
      <w:sz w:val="20"/>
    </w:rPr>
  </w:style>
  <w:style w:type="character" w:styleId="WW8Num3z1" w:customStyle="1">
    <w:name w:val="WW8Num3z1"/>
    <w:qFormat/>
    <w:rPr/>
  </w:style>
  <w:style w:type="character" w:styleId="WW8Num3z2" w:customStyle="1">
    <w:name w:val="WW8Num3z2"/>
    <w:qFormat/>
    <w:rPr/>
  </w:style>
  <w:style w:type="character" w:styleId="WW8Num3z3" w:customStyle="1">
    <w:name w:val="WW8Num3z3"/>
    <w:qFormat/>
    <w:rPr/>
  </w:style>
  <w:style w:type="character" w:styleId="WW8Num3z4" w:customStyle="1">
    <w:name w:val="WW8Num3z4"/>
    <w:qFormat/>
    <w:rPr/>
  </w:style>
  <w:style w:type="character" w:styleId="WW8Num3z5" w:customStyle="1">
    <w:name w:val="WW8Num3z5"/>
    <w:qFormat/>
    <w:rPr/>
  </w:style>
  <w:style w:type="character" w:styleId="WW8Num3z6" w:customStyle="1">
    <w:name w:val="WW8Num3z6"/>
    <w:qFormat/>
    <w:rPr/>
  </w:style>
  <w:style w:type="character" w:styleId="WW8Num3z7" w:customStyle="1">
    <w:name w:val="WW8Num3z7"/>
    <w:qFormat/>
    <w:rPr/>
  </w:style>
  <w:style w:type="character" w:styleId="WW8Num3z8" w:customStyle="1">
    <w:name w:val="WW8Num3z8"/>
    <w:qFormat/>
    <w:rPr/>
  </w:style>
  <w:style w:type="character" w:styleId="WW8Num4z0" w:customStyle="1">
    <w:name w:val="WW8Num4z0"/>
    <w:qFormat/>
    <w:rPr/>
  </w:style>
  <w:style w:type="character" w:styleId="WW8Num4z1" w:customStyle="1">
    <w:name w:val="WW8Num4z1"/>
    <w:qFormat/>
    <w:rPr/>
  </w:style>
  <w:style w:type="character" w:styleId="WW8Num4z2" w:customStyle="1">
    <w:name w:val="WW8Num4z2"/>
    <w:qFormat/>
    <w:rPr/>
  </w:style>
  <w:style w:type="character" w:styleId="WW8Num4z3" w:customStyle="1">
    <w:name w:val="WW8Num4z3"/>
    <w:qFormat/>
    <w:rPr/>
  </w:style>
  <w:style w:type="character" w:styleId="WW8Num4z4" w:customStyle="1">
    <w:name w:val="WW8Num4z4"/>
    <w:qFormat/>
    <w:rPr/>
  </w:style>
  <w:style w:type="character" w:styleId="WW8Num4z5" w:customStyle="1">
    <w:name w:val="WW8Num4z5"/>
    <w:qFormat/>
    <w:rPr/>
  </w:style>
  <w:style w:type="character" w:styleId="WW8Num4z6" w:customStyle="1">
    <w:name w:val="WW8Num4z6"/>
    <w:qFormat/>
    <w:rPr/>
  </w:style>
  <w:style w:type="character" w:styleId="WW8Num4z7" w:customStyle="1">
    <w:name w:val="WW8Num4z7"/>
    <w:qFormat/>
    <w:rPr/>
  </w:style>
  <w:style w:type="character" w:styleId="WW8Num4z8" w:customStyle="1">
    <w:name w:val="WW8Num4z8"/>
    <w:qFormat/>
    <w:rPr/>
  </w:style>
  <w:style w:type="character" w:styleId="WW8Num5z0" w:customStyle="1">
    <w:name w:val="WW8Num5z0"/>
    <w:qFormat/>
    <w:rPr>
      <w:b w:val="false"/>
    </w:rPr>
  </w:style>
  <w:style w:type="character" w:styleId="WW8Num5z1" w:customStyle="1">
    <w:name w:val="WW8Num5z1"/>
    <w:qFormat/>
    <w:rPr/>
  </w:style>
  <w:style w:type="character" w:styleId="WW8Num5z2" w:customStyle="1">
    <w:name w:val="WW8Num5z2"/>
    <w:qFormat/>
    <w:rPr/>
  </w:style>
  <w:style w:type="character" w:styleId="WW8Num5z3" w:customStyle="1">
    <w:name w:val="WW8Num5z3"/>
    <w:qFormat/>
    <w:rPr/>
  </w:style>
  <w:style w:type="character" w:styleId="WW8Num5z4" w:customStyle="1">
    <w:name w:val="WW8Num5z4"/>
    <w:qFormat/>
    <w:rPr/>
  </w:style>
  <w:style w:type="character" w:styleId="WW8Num5z5" w:customStyle="1">
    <w:name w:val="WW8Num5z5"/>
    <w:qFormat/>
    <w:rPr/>
  </w:style>
  <w:style w:type="character" w:styleId="WW8Num5z6" w:customStyle="1">
    <w:name w:val="WW8Num5z6"/>
    <w:qFormat/>
    <w:rPr/>
  </w:style>
  <w:style w:type="character" w:styleId="WW8Num5z7" w:customStyle="1">
    <w:name w:val="WW8Num5z7"/>
    <w:qFormat/>
    <w:rPr/>
  </w:style>
  <w:style w:type="character" w:styleId="WW8Num5z8" w:customStyle="1">
    <w:name w:val="WW8Num5z8"/>
    <w:qFormat/>
    <w:rPr/>
  </w:style>
  <w:style w:type="character" w:styleId="WW8Num6z0" w:customStyle="1">
    <w:name w:val="WW8Num6z0"/>
    <w:qFormat/>
    <w:rPr>
      <w:b w:val="false"/>
    </w:rPr>
  </w:style>
  <w:style w:type="character" w:styleId="WW8Num6z1" w:customStyle="1">
    <w:name w:val="WW8Num6z1"/>
    <w:qFormat/>
    <w:rPr/>
  </w:style>
  <w:style w:type="character" w:styleId="WW8Num6z2" w:customStyle="1">
    <w:name w:val="WW8Num6z2"/>
    <w:qFormat/>
    <w:rPr/>
  </w:style>
  <w:style w:type="character" w:styleId="WW8Num6z3" w:customStyle="1">
    <w:name w:val="WW8Num6z3"/>
    <w:qFormat/>
    <w:rPr/>
  </w:style>
  <w:style w:type="character" w:styleId="WW8Num6z4" w:customStyle="1">
    <w:name w:val="WW8Num6z4"/>
    <w:qFormat/>
    <w:rPr/>
  </w:style>
  <w:style w:type="character" w:styleId="WW8Num6z5" w:customStyle="1">
    <w:name w:val="WW8Num6z5"/>
    <w:qFormat/>
    <w:rPr/>
  </w:style>
  <w:style w:type="character" w:styleId="WW8Num6z6" w:customStyle="1">
    <w:name w:val="WW8Num6z6"/>
    <w:qFormat/>
    <w:rPr/>
  </w:style>
  <w:style w:type="character" w:styleId="WW8Num6z7" w:customStyle="1">
    <w:name w:val="WW8Num6z7"/>
    <w:qFormat/>
    <w:rPr/>
  </w:style>
  <w:style w:type="character" w:styleId="WW8Num6z8" w:customStyle="1">
    <w:name w:val="WW8Num6z8"/>
    <w:qFormat/>
    <w:rPr/>
  </w:style>
  <w:style w:type="character" w:styleId="WW8Num7z0" w:customStyle="1">
    <w:name w:val="WW8Num7z0"/>
    <w:qFormat/>
    <w:rPr>
      <w:rFonts w:ascii="Symbol" w:hAnsi="Symbol" w:cs="Symbol"/>
      <w:sz w:val="20"/>
    </w:rPr>
  </w:style>
  <w:style w:type="character" w:styleId="WW8Num7z1" w:customStyle="1">
    <w:name w:val="WW8Num7z1"/>
    <w:qFormat/>
    <w:rPr>
      <w:rFonts w:ascii="Courier New" w:hAnsi="Courier New" w:cs="Courier New"/>
      <w:sz w:val="20"/>
    </w:rPr>
  </w:style>
  <w:style w:type="character" w:styleId="WW8Num7z2" w:customStyle="1">
    <w:name w:val="WW8Num7z2"/>
    <w:qFormat/>
    <w:rPr>
      <w:rFonts w:ascii="Wingdings" w:hAnsi="Wingdings" w:cs="Wingdings"/>
      <w:sz w:val="20"/>
    </w:rPr>
  </w:style>
  <w:style w:type="character" w:styleId="WW8Num8z0" w:customStyle="1">
    <w:name w:val="WW8Num8z0"/>
    <w:qFormat/>
    <w:rPr>
      <w:rFonts w:ascii="Symbol" w:hAnsi="Symbol" w:cs="Symbol"/>
      <w:sz w:val="20"/>
    </w:rPr>
  </w:style>
  <w:style w:type="character" w:styleId="WW8Num8z1" w:customStyle="1">
    <w:name w:val="WW8Num8z1"/>
    <w:qFormat/>
    <w:rPr>
      <w:rFonts w:ascii="Courier New" w:hAnsi="Courier New" w:cs="Courier New"/>
      <w:sz w:val="20"/>
    </w:rPr>
  </w:style>
  <w:style w:type="character" w:styleId="WW8Num8z2" w:customStyle="1">
    <w:name w:val="WW8Num8z2"/>
    <w:qFormat/>
    <w:rPr>
      <w:rFonts w:ascii="Wingdings" w:hAnsi="Wingdings" w:cs="Wingdings"/>
      <w:sz w:val="20"/>
    </w:rPr>
  </w:style>
  <w:style w:type="character" w:styleId="WW8Num9z0" w:customStyle="1">
    <w:name w:val="WW8Num9z0"/>
    <w:qFormat/>
    <w:rPr>
      <w:rFonts w:ascii="Symbol" w:hAnsi="Symbol" w:cs="Symbol"/>
      <w:sz w:val="20"/>
    </w:rPr>
  </w:style>
  <w:style w:type="character" w:styleId="WW8Num9z1" w:customStyle="1">
    <w:name w:val="WW8Num9z1"/>
    <w:qFormat/>
    <w:rPr>
      <w:rFonts w:ascii="Courier New" w:hAnsi="Courier New" w:cs="Courier New"/>
      <w:sz w:val="20"/>
    </w:rPr>
  </w:style>
  <w:style w:type="character" w:styleId="WW8Num9z2" w:customStyle="1">
    <w:name w:val="WW8Num9z2"/>
    <w:qFormat/>
    <w:rPr>
      <w:rFonts w:ascii="Wingdings" w:hAnsi="Wingdings" w:cs="Wingdings"/>
      <w:sz w:val="20"/>
    </w:rPr>
  </w:style>
  <w:style w:type="character" w:styleId="WW8Num10z0" w:customStyle="1">
    <w:name w:val="WW8Num10z0"/>
    <w:qFormat/>
    <w:rPr>
      <w:rFonts w:ascii="Symbol" w:hAnsi="Symbol" w:cs="OpenSymbol"/>
    </w:rPr>
  </w:style>
  <w:style w:type="character" w:styleId="WW8Num10z1" w:customStyle="1">
    <w:name w:val="WW8Num10z1"/>
    <w:qFormat/>
    <w:rPr/>
  </w:style>
  <w:style w:type="character" w:styleId="WW8Num10z2" w:customStyle="1">
    <w:name w:val="WW8Num10z2"/>
    <w:qFormat/>
    <w:rPr/>
  </w:style>
  <w:style w:type="character" w:styleId="WW8Num10z3" w:customStyle="1">
    <w:name w:val="WW8Num10z3"/>
    <w:qFormat/>
    <w:rPr/>
  </w:style>
  <w:style w:type="character" w:styleId="WW8Num10z4" w:customStyle="1">
    <w:name w:val="WW8Num10z4"/>
    <w:qFormat/>
    <w:rPr/>
  </w:style>
  <w:style w:type="character" w:styleId="WW8Num10z5" w:customStyle="1">
    <w:name w:val="WW8Num10z5"/>
    <w:qFormat/>
    <w:rPr/>
  </w:style>
  <w:style w:type="character" w:styleId="WW8Num10z6" w:customStyle="1">
    <w:name w:val="WW8Num10z6"/>
    <w:qFormat/>
    <w:rPr/>
  </w:style>
  <w:style w:type="character" w:styleId="WW8Num10z7" w:customStyle="1">
    <w:name w:val="WW8Num10z7"/>
    <w:qFormat/>
    <w:rPr/>
  </w:style>
  <w:style w:type="character" w:styleId="WW8Num10z8" w:customStyle="1">
    <w:name w:val="WW8Num10z8"/>
    <w:qFormat/>
    <w:rPr/>
  </w:style>
  <w:style w:type="character" w:styleId="WW8Num11z0" w:customStyle="1">
    <w:name w:val="WW8Num11z0"/>
    <w:qFormat/>
    <w:rPr>
      <w:rFonts w:ascii="Symbol" w:hAnsi="Symbol" w:cs="OpenSymbol"/>
    </w:rPr>
  </w:style>
  <w:style w:type="character" w:styleId="WW8Num11z1" w:customStyle="1">
    <w:name w:val="WW8Num11z1"/>
    <w:qFormat/>
    <w:rPr>
      <w:rFonts w:ascii="OpenSymbol" w:hAnsi="OpenSymbol" w:cs="OpenSymbol"/>
    </w:rPr>
  </w:style>
  <w:style w:type="character" w:styleId="WW8Num12z0" w:customStyle="1">
    <w:name w:val="WW8Num12z0"/>
    <w:qFormat/>
    <w:rPr/>
  </w:style>
  <w:style w:type="character" w:styleId="WW8Num12z1" w:customStyle="1">
    <w:name w:val="WW8Num12z1"/>
    <w:qFormat/>
    <w:rPr/>
  </w:style>
  <w:style w:type="character" w:styleId="WW8Num12z2" w:customStyle="1">
    <w:name w:val="WW8Num12z2"/>
    <w:qFormat/>
    <w:rPr/>
  </w:style>
  <w:style w:type="character" w:styleId="WW8Num12z3" w:customStyle="1">
    <w:name w:val="WW8Num12z3"/>
    <w:qFormat/>
    <w:rPr/>
  </w:style>
  <w:style w:type="character" w:styleId="WW8Num12z4" w:customStyle="1">
    <w:name w:val="WW8Num12z4"/>
    <w:qFormat/>
    <w:rPr/>
  </w:style>
  <w:style w:type="character" w:styleId="WW8Num12z5" w:customStyle="1">
    <w:name w:val="WW8Num12z5"/>
    <w:qFormat/>
    <w:rPr/>
  </w:style>
  <w:style w:type="character" w:styleId="WW8Num12z6" w:customStyle="1">
    <w:name w:val="WW8Num12z6"/>
    <w:qFormat/>
    <w:rPr/>
  </w:style>
  <w:style w:type="character" w:styleId="WW8Num12z7" w:customStyle="1">
    <w:name w:val="WW8Num12z7"/>
    <w:qFormat/>
    <w:rPr/>
  </w:style>
  <w:style w:type="character" w:styleId="WW8Num12z8" w:customStyle="1">
    <w:name w:val="WW8Num12z8"/>
    <w:qFormat/>
    <w:rPr/>
  </w:style>
  <w:style w:type="character" w:styleId="WW8Num13z0" w:customStyle="1">
    <w:name w:val="WW8Num13z0"/>
    <w:qFormat/>
    <w:rPr>
      <w:rFonts w:ascii="Calibri" w:hAnsi="Calibri" w:eastAsia="Calibri" w:cs="Calibri"/>
    </w:rPr>
  </w:style>
  <w:style w:type="character" w:styleId="WW8Num13z1" w:customStyle="1">
    <w:name w:val="WW8Num13z1"/>
    <w:qFormat/>
    <w:rPr>
      <w:rFonts w:ascii="Courier New" w:hAnsi="Courier New" w:cs="Courier New"/>
    </w:rPr>
  </w:style>
  <w:style w:type="character" w:styleId="WW8Num13z2" w:customStyle="1">
    <w:name w:val="WW8Num13z2"/>
    <w:qFormat/>
    <w:rPr>
      <w:rFonts w:ascii="Wingdings" w:hAnsi="Wingdings" w:cs="Wingdings"/>
    </w:rPr>
  </w:style>
  <w:style w:type="character" w:styleId="WW8Num13z3" w:customStyle="1">
    <w:name w:val="WW8Num13z3"/>
    <w:qFormat/>
    <w:rPr>
      <w:rFonts w:ascii="Symbol" w:hAnsi="Symbol" w:cs="Symbol"/>
    </w:rPr>
  </w:style>
  <w:style w:type="character" w:styleId="WW8Num14z0" w:customStyle="1">
    <w:name w:val="WW8Num14z0"/>
    <w:qFormat/>
    <w:rPr/>
  </w:style>
  <w:style w:type="character" w:styleId="WW8Num14z1" w:customStyle="1">
    <w:name w:val="WW8Num14z1"/>
    <w:qFormat/>
    <w:rPr/>
  </w:style>
  <w:style w:type="character" w:styleId="WW8Num14z2" w:customStyle="1">
    <w:name w:val="WW8Num14z2"/>
    <w:qFormat/>
    <w:rPr/>
  </w:style>
  <w:style w:type="character" w:styleId="WW8Num14z3" w:customStyle="1">
    <w:name w:val="WW8Num14z3"/>
    <w:qFormat/>
    <w:rPr/>
  </w:style>
  <w:style w:type="character" w:styleId="WW8Num14z4" w:customStyle="1">
    <w:name w:val="WW8Num14z4"/>
    <w:qFormat/>
    <w:rPr/>
  </w:style>
  <w:style w:type="character" w:styleId="WW8Num14z5" w:customStyle="1">
    <w:name w:val="WW8Num14z5"/>
    <w:qFormat/>
    <w:rPr/>
  </w:style>
  <w:style w:type="character" w:styleId="WW8Num14z6" w:customStyle="1">
    <w:name w:val="WW8Num14z6"/>
    <w:qFormat/>
    <w:rPr/>
  </w:style>
  <w:style w:type="character" w:styleId="WW8Num14z7" w:customStyle="1">
    <w:name w:val="WW8Num14z7"/>
    <w:qFormat/>
    <w:rPr/>
  </w:style>
  <w:style w:type="character" w:styleId="WW8Num14z8" w:customStyle="1">
    <w:name w:val="WW8Num14z8"/>
    <w:qFormat/>
    <w:rPr/>
  </w:style>
  <w:style w:type="character" w:styleId="WW8Num15z0" w:customStyle="1">
    <w:name w:val="WW8Num15z0"/>
    <w:qFormat/>
    <w:rPr/>
  </w:style>
  <w:style w:type="character" w:styleId="WW8Num15z1" w:customStyle="1">
    <w:name w:val="WW8Num15z1"/>
    <w:qFormat/>
    <w:rPr/>
  </w:style>
  <w:style w:type="character" w:styleId="WW8Num15z2" w:customStyle="1">
    <w:name w:val="WW8Num15z2"/>
    <w:qFormat/>
    <w:rPr/>
  </w:style>
  <w:style w:type="character" w:styleId="WW8Num15z3" w:customStyle="1">
    <w:name w:val="WW8Num15z3"/>
    <w:qFormat/>
    <w:rPr/>
  </w:style>
  <w:style w:type="character" w:styleId="WW8Num15z4" w:customStyle="1">
    <w:name w:val="WW8Num15z4"/>
    <w:qFormat/>
    <w:rPr/>
  </w:style>
  <w:style w:type="character" w:styleId="WW8Num15z5" w:customStyle="1">
    <w:name w:val="WW8Num15z5"/>
    <w:qFormat/>
    <w:rPr/>
  </w:style>
  <w:style w:type="character" w:styleId="WW8Num15z6" w:customStyle="1">
    <w:name w:val="WW8Num15z6"/>
    <w:qFormat/>
    <w:rPr/>
  </w:style>
  <w:style w:type="character" w:styleId="WW8Num15z7" w:customStyle="1">
    <w:name w:val="WW8Num15z7"/>
    <w:qFormat/>
    <w:rPr/>
  </w:style>
  <w:style w:type="character" w:styleId="WW8Num15z8" w:customStyle="1">
    <w:name w:val="WW8Num15z8"/>
    <w:qFormat/>
    <w:rPr/>
  </w:style>
  <w:style w:type="character" w:styleId="Fuentedeprrafopredeter6" w:customStyle="1">
    <w:name w:val="Fuente de párrafo predeter.6"/>
    <w:qFormat/>
    <w:rPr/>
  </w:style>
  <w:style w:type="character" w:styleId="Fuentedeprrafopredeter4" w:customStyle="1">
    <w:name w:val="Fuente de párrafo predeter.4"/>
    <w:qFormat/>
    <w:rPr/>
  </w:style>
  <w:style w:type="character" w:styleId="Fuentedeprrafopredeter3" w:customStyle="1">
    <w:name w:val="Fuente de párrafo predeter.3"/>
    <w:qFormat/>
    <w:rPr/>
  </w:style>
  <w:style w:type="character" w:styleId="Fuentedeprrafopredeter2" w:customStyle="1">
    <w:name w:val="Fuente de párrafo predeter.2"/>
    <w:qFormat/>
    <w:rPr/>
  </w:style>
  <w:style w:type="character" w:styleId="Fuentedeprrafopredeter1" w:customStyle="1">
    <w:name w:val="Fuente de párrafo predeter.1"/>
    <w:qFormat/>
    <w:rPr/>
  </w:style>
  <w:style w:type="character" w:styleId="EncabezadoCar" w:customStyle="1">
    <w:name w:val="Encabezado Car"/>
    <w:qFormat/>
    <w:rPr>
      <w:rFonts w:ascii="Tahoma" w:hAnsi="Tahoma" w:eastAsia="Times New Roman" w:cs="Times New Roman"/>
      <w:sz w:val="24"/>
      <w:szCs w:val="20"/>
    </w:rPr>
  </w:style>
  <w:style w:type="character" w:styleId="PiedepginaCar" w:customStyle="1">
    <w:name w:val="Pie de página Car"/>
    <w:qFormat/>
    <w:rPr>
      <w:rFonts w:ascii="Tahoma" w:hAnsi="Tahoma" w:eastAsia="Times New Roman" w:cs="Times New Roman"/>
      <w:sz w:val="24"/>
      <w:szCs w:val="20"/>
    </w:rPr>
  </w:style>
  <w:style w:type="character" w:styleId="SangradetextonormalCar" w:customStyle="1">
    <w:name w:val="Sangría de texto normal Car"/>
    <w:qFormat/>
    <w:rPr>
      <w:rFonts w:ascii="Arial" w:hAnsi="Arial" w:eastAsia="Times New Roman" w:cs="Arial"/>
      <w:b/>
      <w:bCs/>
      <w:sz w:val="40"/>
      <w:szCs w:val="20"/>
      <w:lang w:val="es-ES_tradnl"/>
    </w:rPr>
  </w:style>
  <w:style w:type="character" w:styleId="Rojo" w:customStyle="1">
    <w:name w:val="rojo"/>
    <w:basedOn w:val="Fuentedeprrafopredeter1"/>
    <w:qFormat/>
    <w:rPr/>
  </w:style>
  <w:style w:type="character" w:styleId="EnlacedeInternet" w:customStyle="1">
    <w:name w:val="Enlace de Internet"/>
    <w:rPr>
      <w:color w:val="000080"/>
      <w:u w:val="single"/>
    </w:rPr>
  </w:style>
  <w:style w:type="character" w:styleId="Strong">
    <w:name w:val="Strong"/>
    <w:qFormat/>
    <w:rPr>
      <w:b/>
      <w:bCs/>
    </w:rPr>
  </w:style>
  <w:style w:type="character" w:styleId="EnlacedeInternetvisitado" w:customStyle="1">
    <w:name w:val="Enlace de Internet visitado"/>
    <w:qFormat/>
    <w:rPr>
      <w:color w:val="954F72"/>
      <w:u w:val="single"/>
    </w:rPr>
  </w:style>
  <w:style w:type="character" w:styleId="Ttulo3Car" w:customStyle="1">
    <w:name w:val="Título 3 Car"/>
    <w:qFormat/>
    <w:rPr>
      <w:b/>
      <w:bCs/>
      <w:sz w:val="27"/>
      <w:szCs w:val="27"/>
    </w:rPr>
  </w:style>
  <w:style w:type="character" w:styleId="Qu" w:customStyle="1">
    <w:name w:val="qu"/>
    <w:qFormat/>
    <w:rPr/>
  </w:style>
  <w:style w:type="character" w:styleId="Gd" w:customStyle="1">
    <w:name w:val="gd"/>
    <w:qFormat/>
    <w:rPr/>
  </w:style>
  <w:style w:type="character" w:styleId="G3" w:customStyle="1">
    <w:name w:val="g3"/>
    <w:qFormat/>
    <w:rPr/>
  </w:style>
  <w:style w:type="character" w:styleId="Hb" w:customStyle="1">
    <w:name w:val="hb"/>
    <w:qFormat/>
    <w:rPr/>
  </w:style>
  <w:style w:type="character" w:styleId="G2" w:customStyle="1">
    <w:name w:val="g2"/>
    <w:qFormat/>
    <w:rPr/>
  </w:style>
  <w:style w:type="character" w:styleId="Ttulo4Car" w:customStyle="1">
    <w:name w:val="Título 4 Car"/>
    <w:qFormat/>
    <w:rPr>
      <w:rFonts w:ascii="Calibri" w:hAnsi="Calibri" w:eastAsia="Times New Roman" w:cs="Times New Roman"/>
      <w:b/>
      <w:bCs/>
      <w:sz w:val="28"/>
      <w:szCs w:val="28"/>
      <w:lang w:eastAsia="zh-CN"/>
    </w:rPr>
  </w:style>
  <w:style w:type="character" w:styleId="Mencinsinresolver" w:customStyle="1">
    <w:name w:val="Mención sin resolver"/>
    <w:qFormat/>
    <w:rPr>
      <w:color w:val="605E5C"/>
    </w:rPr>
  </w:style>
  <w:style w:type="character" w:styleId="S7" w:customStyle="1">
    <w:name w:val="s7"/>
    <w:qFormat/>
    <w:rPr/>
  </w:style>
  <w:style w:type="character" w:styleId="Muydestacado" w:customStyle="1">
    <w:name w:val="Muy destacado"/>
    <w:qFormat/>
    <w:rPr>
      <w:b/>
      <w:bCs/>
    </w:rPr>
  </w:style>
  <w:style w:type="character" w:styleId="Smbolosdenumeracin" w:customStyle="1">
    <w:name w:val="Símbolos de numeración"/>
    <w:qFormat/>
    <w:rPr/>
  </w:style>
  <w:style w:type="character" w:styleId="Ins" w:customStyle="1">
    <w:name w:val="ins"/>
    <w:qFormat/>
    <w:rPr/>
  </w:style>
  <w:style w:type="character" w:styleId="WW8Num20z8" w:customStyle="1">
    <w:name w:val="WW8Num20z8"/>
    <w:qFormat/>
    <w:rPr/>
  </w:style>
  <w:style w:type="character" w:styleId="WW8Num20z7" w:customStyle="1">
    <w:name w:val="WW8Num20z7"/>
    <w:qFormat/>
    <w:rPr/>
  </w:style>
  <w:style w:type="character" w:styleId="WW8Num20z6" w:customStyle="1">
    <w:name w:val="WW8Num20z6"/>
    <w:qFormat/>
    <w:rPr/>
  </w:style>
  <w:style w:type="character" w:styleId="WW8Num20z5" w:customStyle="1">
    <w:name w:val="WW8Num20z5"/>
    <w:qFormat/>
    <w:rPr/>
  </w:style>
  <w:style w:type="character" w:styleId="WW8Num20z4" w:customStyle="1">
    <w:name w:val="WW8Num20z4"/>
    <w:qFormat/>
    <w:rPr/>
  </w:style>
  <w:style w:type="character" w:styleId="WW8Num20z3" w:customStyle="1">
    <w:name w:val="WW8Num20z3"/>
    <w:qFormat/>
    <w:rPr/>
  </w:style>
  <w:style w:type="character" w:styleId="WW8Num20z2" w:customStyle="1">
    <w:name w:val="WW8Num20z2"/>
    <w:qFormat/>
    <w:rPr/>
  </w:style>
  <w:style w:type="character" w:styleId="WW8Num20z1" w:customStyle="1">
    <w:name w:val="WW8Num20z1"/>
    <w:qFormat/>
    <w:rPr/>
  </w:style>
  <w:style w:type="character" w:styleId="WW8Num20z0" w:customStyle="1">
    <w:name w:val="WW8Num20z0"/>
    <w:qFormat/>
    <w:rPr>
      <w:rFonts w:eastAsia="Calibri" w:cs="Century Gothic"/>
      <w:bCs/>
      <w:spacing w:val="-3"/>
    </w:rPr>
  </w:style>
  <w:style w:type="character" w:styleId="Fuentedeprrafopredeter5" w:customStyle="1">
    <w:name w:val="Fuente de párrafo predeter.5"/>
    <w:qFormat/>
    <w:rPr/>
  </w:style>
  <w:style w:type="character" w:styleId="HTMLTypewriter">
    <w:name w:val="HTML Typewriter"/>
    <w:qFormat/>
    <w:rPr>
      <w:rFonts w:ascii="Arial Unicode MS" w:hAnsi="Arial Unicode MS" w:eastAsia="Arial Unicode MS" w:cs="Arial Unicode MS"/>
      <w:sz w:val="20"/>
      <w:szCs w:val="20"/>
    </w:rPr>
  </w:style>
  <w:style w:type="character" w:styleId="WWDestaquemayor" w:customStyle="1">
    <w:name w:val="WW-Destaque mayor"/>
    <w:qFormat/>
    <w:rPr>
      <w:b/>
      <w:bCs/>
    </w:rPr>
  </w:style>
  <w:style w:type="character" w:styleId="A3" w:customStyle="1">
    <w:name w:val="A3"/>
    <w:qFormat/>
    <w:rPr>
      <w:rFonts w:ascii="ICZUQV+GTWalsheimProBold" w:hAnsi="ICZUQV+GTWalsheimProBold" w:cs="ICZUQV+GTWalsheimProBold"/>
      <w:b/>
      <w:color w:val="000000"/>
      <w:sz w:val="22"/>
      <w:u w:val="single"/>
    </w:rPr>
  </w:style>
  <w:style w:type="character" w:styleId="WW8Num17z8" w:customStyle="1">
    <w:name w:val="WW8Num17z8"/>
    <w:qFormat/>
    <w:rPr/>
  </w:style>
  <w:style w:type="character" w:styleId="WW8Num17z7" w:customStyle="1">
    <w:name w:val="WW8Num17z7"/>
    <w:qFormat/>
    <w:rPr/>
  </w:style>
  <w:style w:type="character" w:styleId="WW8Num17z6" w:customStyle="1">
    <w:name w:val="WW8Num17z6"/>
    <w:qFormat/>
    <w:rPr/>
  </w:style>
  <w:style w:type="character" w:styleId="WW8Num17z5" w:customStyle="1">
    <w:name w:val="WW8Num17z5"/>
    <w:qFormat/>
    <w:rPr/>
  </w:style>
  <w:style w:type="character" w:styleId="WW8Num17z4" w:customStyle="1">
    <w:name w:val="WW8Num17z4"/>
    <w:qFormat/>
    <w:rPr/>
  </w:style>
  <w:style w:type="character" w:styleId="WW8Num17z3" w:customStyle="1">
    <w:name w:val="WW8Num17z3"/>
    <w:qFormat/>
    <w:rPr/>
  </w:style>
  <w:style w:type="character" w:styleId="WW8Num17z2" w:customStyle="1">
    <w:name w:val="WW8Num17z2"/>
    <w:qFormat/>
    <w:rPr/>
  </w:style>
  <w:style w:type="character" w:styleId="WW8Num17z1" w:customStyle="1">
    <w:name w:val="WW8Num17z1"/>
    <w:qFormat/>
    <w:rPr/>
  </w:style>
  <w:style w:type="character" w:styleId="WW8Num17z0" w:customStyle="1">
    <w:name w:val="WW8Num17z0"/>
    <w:qFormat/>
    <w:rPr>
      <w:rFonts w:ascii="Gill Sans MT" w:hAnsi="Gill Sans MT" w:cs="Gill Sans MT"/>
      <w:kern w:val="2"/>
      <w:sz w:val="22"/>
      <w:szCs w:val="22"/>
    </w:rPr>
  </w:style>
  <w:style w:type="character" w:styleId="Vietas" w:customStyle="1">
    <w:name w:val="Viñetas"/>
    <w:qFormat/>
    <w:rPr>
      <w:rFonts w:ascii="OpenSymbol" w:hAnsi="OpenSymbol" w:eastAsia="OpenSymbol" w:cs="OpenSymbol"/>
    </w:rPr>
  </w:style>
  <w:style w:type="character" w:styleId="Destacado" w:customStyle="1">
    <w:name w:val="Destacado"/>
    <w:qFormat/>
    <w:rPr>
      <w:i/>
      <w:iCs/>
    </w:rPr>
  </w:style>
  <w:style w:type="character" w:styleId="WW8Num8z8" w:customStyle="1">
    <w:name w:val="WW8Num8z8"/>
    <w:qFormat/>
    <w:rPr/>
  </w:style>
  <w:style w:type="character" w:styleId="WW8Num8z7" w:customStyle="1">
    <w:name w:val="WW8Num8z7"/>
    <w:qFormat/>
    <w:rPr/>
  </w:style>
  <w:style w:type="character" w:styleId="WW8Num8z6" w:customStyle="1">
    <w:name w:val="WW8Num8z6"/>
    <w:qFormat/>
    <w:rPr/>
  </w:style>
  <w:style w:type="character" w:styleId="WW8Num8z5" w:customStyle="1">
    <w:name w:val="WW8Num8z5"/>
    <w:qFormat/>
    <w:rPr/>
  </w:style>
  <w:style w:type="character" w:styleId="WW8Num8z4" w:customStyle="1">
    <w:name w:val="WW8Num8z4"/>
    <w:qFormat/>
    <w:rPr/>
  </w:style>
  <w:style w:type="character" w:styleId="WW8Num8z3" w:customStyle="1">
    <w:name w:val="WW8Num8z3"/>
    <w:qFormat/>
    <w:rPr>
      <w:rFonts w:ascii="Wingdings" w:hAnsi="Wingdings" w:cs="Wingdings"/>
    </w:rPr>
  </w:style>
  <w:style w:type="character" w:styleId="WW8Num9z3" w:customStyle="1">
    <w:name w:val="WW8Num9z3"/>
    <w:qFormat/>
    <w:rPr>
      <w:rFonts w:ascii="Symbol" w:hAnsi="Symbol" w:cs="Symbol"/>
    </w:rPr>
  </w:style>
  <w:style w:type="character" w:styleId="WW8Num11z2" w:customStyle="1">
    <w:name w:val="WW8Num11z2"/>
    <w:qFormat/>
    <w:rPr>
      <w:rFonts w:ascii="Wingdings" w:hAnsi="Wingdings" w:cs="Wingdings"/>
    </w:rPr>
  </w:style>
  <w:style w:type="character" w:styleId="WW8Num7z8" w:customStyle="1">
    <w:name w:val="WW8Num7z8"/>
    <w:qFormat/>
    <w:rPr/>
  </w:style>
  <w:style w:type="character" w:styleId="WW8Num7z7" w:customStyle="1">
    <w:name w:val="WW8Num7z7"/>
    <w:qFormat/>
    <w:rPr/>
  </w:style>
  <w:style w:type="character" w:styleId="WW8Num7z6" w:customStyle="1">
    <w:name w:val="WW8Num7z6"/>
    <w:qFormat/>
    <w:rPr/>
  </w:style>
  <w:style w:type="character" w:styleId="WW8Num7z5" w:customStyle="1">
    <w:name w:val="WW8Num7z5"/>
    <w:qFormat/>
    <w:rPr/>
  </w:style>
  <w:style w:type="character" w:styleId="WW8Num7z4" w:customStyle="1">
    <w:name w:val="WW8Num7z4"/>
    <w:qFormat/>
    <w:rPr/>
  </w:style>
  <w:style w:type="character" w:styleId="WW8Num7z3" w:customStyle="1">
    <w:name w:val="WW8Num7z3"/>
    <w:qFormat/>
    <w:rPr/>
  </w:style>
  <w:style w:type="character" w:styleId="Gmailuficommentbody" w:customStyle="1">
    <w:name w:val="gmail-uficommentbody"/>
    <w:basedOn w:val="Fuentedeprrafopredeter2"/>
    <w:qFormat/>
    <w:rPr/>
  </w:style>
  <w:style w:type="character" w:styleId="WW8Num27z0" w:customStyle="1">
    <w:name w:val="WW8Num27z0"/>
    <w:qFormat/>
    <w:rPr>
      <w:rFonts w:ascii="Gill Sans MT" w:hAnsi="Gill Sans MT" w:cs="Gill Sans MT"/>
    </w:rPr>
  </w:style>
  <w:style w:type="character" w:styleId="WW8Num27z1" w:customStyle="1">
    <w:name w:val="WW8Num27z1"/>
    <w:qFormat/>
    <w:rPr/>
  </w:style>
  <w:style w:type="character" w:styleId="WW8Num27z2" w:customStyle="1">
    <w:name w:val="WW8Num27z2"/>
    <w:qFormat/>
    <w:rPr/>
  </w:style>
  <w:style w:type="character" w:styleId="WW8Num27z3" w:customStyle="1">
    <w:name w:val="WW8Num27z3"/>
    <w:qFormat/>
    <w:rPr/>
  </w:style>
  <w:style w:type="character" w:styleId="WW8Num27z4" w:customStyle="1">
    <w:name w:val="WW8Num27z4"/>
    <w:qFormat/>
    <w:rPr/>
  </w:style>
  <w:style w:type="character" w:styleId="WW8Num27z5" w:customStyle="1">
    <w:name w:val="WW8Num27z5"/>
    <w:qFormat/>
    <w:rPr/>
  </w:style>
  <w:style w:type="character" w:styleId="WW8Num27z6" w:customStyle="1">
    <w:name w:val="WW8Num27z6"/>
    <w:qFormat/>
    <w:rPr/>
  </w:style>
  <w:style w:type="character" w:styleId="WW8Num27z7" w:customStyle="1">
    <w:name w:val="WW8Num27z7"/>
    <w:qFormat/>
    <w:rPr/>
  </w:style>
  <w:style w:type="character" w:styleId="WW8Num27z8" w:customStyle="1">
    <w:name w:val="WW8Num27z8"/>
    <w:qFormat/>
    <w:rPr/>
  </w:style>
  <w:style w:type="character" w:styleId="TextodegloboCar" w:customStyle="1">
    <w:name w:val="Texto de globo Car"/>
    <w:qFormat/>
    <w:rPr>
      <w:rFonts w:ascii="Segoe UI" w:hAnsi="Segoe UI" w:cs="Segoe UI"/>
      <w:sz w:val="18"/>
      <w:szCs w:val="18"/>
    </w:rPr>
  </w:style>
  <w:style w:type="character" w:styleId="TextocomentarioCar" w:customStyle="1">
    <w:name w:val="Texto comentario Car"/>
    <w:qFormat/>
    <w:rPr>
      <w:sz w:val="20"/>
      <w:szCs w:val="20"/>
    </w:rPr>
  </w:style>
  <w:style w:type="character" w:styleId="AsuntodelcomentarioCar" w:customStyle="1">
    <w:name w:val="Asunto del comentario Car"/>
    <w:qFormat/>
    <w:rPr>
      <w:b/>
      <w:bCs/>
      <w:sz w:val="20"/>
      <w:szCs w:val="20"/>
    </w:rPr>
  </w:style>
  <w:style w:type="character" w:styleId="Refdecomentario1" w:customStyle="1">
    <w:name w:val="Ref. de comentario1"/>
    <w:qFormat/>
    <w:rPr>
      <w:sz w:val="16"/>
      <w:szCs w:val="16"/>
    </w:rPr>
  </w:style>
  <w:style w:type="character" w:styleId="Destaquemayor" w:customStyle="1">
    <w:name w:val="Destaque mayor"/>
    <w:qFormat/>
    <w:rPr>
      <w:b/>
      <w:bCs/>
    </w:rPr>
  </w:style>
  <w:style w:type="character" w:styleId="Fuentedeprrafopredeter">
    <w:name w:val="Fuente de párrafo predeter."/>
    <w:qFormat/>
    <w:rPr/>
  </w:style>
  <w:style w:type="paragraph" w:styleId="Ttulo" w:customStyle="1">
    <w:name w:val="Título"/>
    <w:basedOn w:val="Normal"/>
    <w:next w:val="Cuerpodetexto"/>
    <w:qFormat/>
    <w:pPr>
      <w:keepNext w:val="true"/>
      <w:spacing w:before="240" w:after="120"/>
    </w:pPr>
    <w:rPr>
      <w:rFonts w:ascii="Liberation Sans" w:hAnsi="Liberation Sans" w:eastAsia="Microsoft YaHei" w:cs="Arial"/>
      <w:sz w:val="28"/>
      <w:szCs w:val="28"/>
    </w:rPr>
  </w:style>
  <w:style w:type="paragraph" w:styleId="Cuerpodetexto">
    <w:name w:val="Body Text"/>
    <w:basedOn w:val="Normal"/>
    <w:pPr>
      <w:spacing w:lineRule="auto" w:line="288" w:before="0" w:after="140"/>
    </w:pPr>
    <w:rPr/>
  </w:style>
  <w:style w:type="paragraph" w:styleId="Lista">
    <w:name w:val="List"/>
    <w:basedOn w:val="Cuerpodetexto"/>
    <w:pPr/>
    <w:rPr>
      <w:rFonts w:cs="Mangal"/>
    </w:rPr>
  </w:style>
  <w:style w:type="paragraph" w:styleId="Leyenda">
    <w:name w:val="Caption"/>
    <w:basedOn w:val="Normal"/>
    <w:qFormat/>
    <w:pPr>
      <w:suppressLineNumbers/>
      <w:spacing w:before="120" w:after="120"/>
    </w:pPr>
    <w:rPr>
      <w:rFonts w:cs="Arial"/>
      <w:i/>
      <w:iCs/>
      <w:sz w:val="24"/>
      <w:szCs w:val="24"/>
    </w:rPr>
  </w:style>
  <w:style w:type="paragraph" w:styleId="Ndice" w:customStyle="1">
    <w:name w:val="Índice"/>
    <w:basedOn w:val="Normal"/>
    <w:qFormat/>
    <w:pPr>
      <w:suppressLineNumbers/>
    </w:pPr>
    <w:rPr>
      <w:rFonts w:cs="Mangal"/>
    </w:rPr>
  </w:style>
  <w:style w:type="paragraph" w:styleId="Caption">
    <w:name w:val="caption"/>
    <w:basedOn w:val="Normal"/>
    <w:qFormat/>
    <w:pPr>
      <w:suppressLineNumbers/>
      <w:spacing w:before="120" w:after="120"/>
    </w:pPr>
    <w:rPr>
      <w:rFonts w:cs="Arial"/>
      <w:i/>
      <w:iCs/>
      <w:szCs w:val="24"/>
    </w:rPr>
  </w:style>
  <w:style w:type="paragraph" w:styleId="Encabezado1" w:customStyle="1">
    <w:name w:val="Encabezado1"/>
    <w:basedOn w:val="Normal"/>
    <w:next w:val="Cuerpodetexto"/>
    <w:qFormat/>
    <w:pPr>
      <w:keepNext w:val="true"/>
      <w:spacing w:before="240" w:after="120"/>
    </w:pPr>
    <w:rPr>
      <w:rFonts w:ascii="Liberation Sans" w:hAnsi="Liberation Sans" w:eastAsia="Microsoft YaHei" w:cs="Mangal"/>
      <w:sz w:val="28"/>
      <w:szCs w:val="28"/>
    </w:rPr>
  </w:style>
  <w:style w:type="paragraph" w:styleId="Ttulo11" w:customStyle="1">
    <w:name w:val="Título1"/>
    <w:basedOn w:val="Normal"/>
    <w:next w:val="Cuerpodetexto"/>
    <w:qFormat/>
    <w:pPr>
      <w:keepNext w:val="true"/>
      <w:spacing w:before="240" w:after="120"/>
    </w:pPr>
    <w:rPr>
      <w:rFonts w:ascii="Liberation Sans" w:hAnsi="Liberation Sans" w:eastAsia="Arial Unicode MS" w:cs="Mangal"/>
      <w:sz w:val="28"/>
      <w:szCs w:val="28"/>
    </w:rPr>
  </w:style>
  <w:style w:type="paragraph" w:styleId="Ttulo6" w:customStyle="1">
    <w:name w:val="Título6"/>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5" w:customStyle="1">
    <w:name w:val="Descripción5"/>
    <w:basedOn w:val="Normal"/>
    <w:qFormat/>
    <w:pPr>
      <w:suppressLineNumbers/>
      <w:spacing w:before="120" w:after="120"/>
    </w:pPr>
    <w:rPr>
      <w:rFonts w:cs="Arial"/>
      <w:i/>
      <w:iCs/>
      <w:szCs w:val="24"/>
    </w:rPr>
  </w:style>
  <w:style w:type="paragraph" w:styleId="Ttulo41" w:customStyle="1">
    <w:name w:val="Título4"/>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4" w:customStyle="1">
    <w:name w:val="Descripción4"/>
    <w:basedOn w:val="Normal"/>
    <w:qFormat/>
    <w:pPr>
      <w:suppressLineNumbers/>
      <w:spacing w:before="120" w:after="120"/>
    </w:pPr>
    <w:rPr>
      <w:rFonts w:cs="Arial"/>
      <w:i/>
      <w:iCs/>
      <w:szCs w:val="24"/>
    </w:rPr>
  </w:style>
  <w:style w:type="paragraph" w:styleId="Ttulo31" w:customStyle="1">
    <w:name w:val="Título3"/>
    <w:basedOn w:val="Normal"/>
    <w:next w:val="Cuerpodetexto"/>
    <w:qFormat/>
    <w:pPr>
      <w:keepNext w:val="true"/>
      <w:spacing w:before="240" w:after="120"/>
    </w:pPr>
    <w:rPr>
      <w:rFonts w:ascii="Liberation Sans" w:hAnsi="Liberation Sans" w:eastAsia="Microsoft YaHei" w:cs="Arial"/>
      <w:sz w:val="28"/>
      <w:szCs w:val="28"/>
    </w:rPr>
  </w:style>
  <w:style w:type="paragraph" w:styleId="Descripcin2" w:customStyle="1">
    <w:name w:val="Descripción2"/>
    <w:basedOn w:val="Normal"/>
    <w:qFormat/>
    <w:pPr>
      <w:suppressLineNumbers/>
      <w:spacing w:before="120" w:after="120"/>
    </w:pPr>
    <w:rPr>
      <w:rFonts w:cs="Arial"/>
      <w:i/>
      <w:iCs/>
      <w:szCs w:val="24"/>
    </w:rPr>
  </w:style>
  <w:style w:type="paragraph" w:styleId="Ttulo21" w:customStyle="1">
    <w:name w:val="Título2"/>
    <w:basedOn w:val="Normal"/>
    <w:next w:val="Cuerpodetexto"/>
    <w:qFormat/>
    <w:pPr>
      <w:keepNext w:val="true"/>
      <w:spacing w:before="240" w:after="120"/>
    </w:pPr>
    <w:rPr>
      <w:rFonts w:ascii="Liberation Sans" w:hAnsi="Liberation Sans" w:eastAsia="Microsoft YaHei" w:cs="Arial"/>
      <w:sz w:val="28"/>
      <w:szCs w:val="28"/>
    </w:rPr>
  </w:style>
  <w:style w:type="paragraph" w:styleId="Epgrafe" w:customStyle="1">
    <w:name w:val="Epígrafe"/>
    <w:basedOn w:val="Normal"/>
    <w:qFormat/>
    <w:pPr>
      <w:suppressLineNumbers/>
      <w:spacing w:before="120" w:after="120"/>
    </w:pPr>
    <w:rPr>
      <w:rFonts w:cs="Arial"/>
      <w:i/>
      <w:iCs/>
      <w:szCs w:val="24"/>
    </w:rPr>
  </w:style>
  <w:style w:type="paragraph" w:styleId="Descripcin1" w:customStyle="1">
    <w:name w:val="Descripción1"/>
    <w:basedOn w:val="Normal"/>
    <w:qFormat/>
    <w:pPr>
      <w:suppressLineNumbers/>
      <w:spacing w:before="120" w:after="120"/>
    </w:pPr>
    <w:rPr>
      <w:rFonts w:cs="Mangal"/>
      <w:i/>
      <w:iCs/>
      <w:szCs w:val="24"/>
    </w:rPr>
  </w:style>
  <w:style w:type="paragraph" w:styleId="Cabeceraypie" w:customStyle="1">
    <w:name w:val="Cabecera y pie"/>
    <w:basedOn w:val="Normal"/>
    <w:qFormat/>
    <w:pPr>
      <w:suppressLineNumbers/>
      <w:tabs>
        <w:tab w:val="clear" w:pos="720"/>
        <w:tab w:val="center" w:pos="4819" w:leader="none"/>
        <w:tab w:val="right" w:pos="9638" w:leader="none"/>
      </w:tabs>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Cuerpodetextoconsangra">
    <w:name w:val="Body Text Indent"/>
    <w:basedOn w:val="Normal"/>
    <w:pPr>
      <w:ind w:left="540" w:hanging="0"/>
    </w:pPr>
    <w:rPr>
      <w:rFonts w:ascii="Arial" w:hAnsi="Arial" w:cs="Arial"/>
      <w:b/>
      <w:bCs/>
      <w:sz w:val="40"/>
      <w:lang w:val="es-ES_tradnl"/>
    </w:rPr>
  </w:style>
  <w:style w:type="paragraph" w:styleId="NormalWeb">
    <w:name w:val="Normal (Web)"/>
    <w:basedOn w:val="Normal"/>
    <w:qFormat/>
    <w:pPr/>
    <w:rPr>
      <w:rFonts w:ascii="Times New Roman" w:hAnsi="Times New Roman" w:eastAsia="Calibri" w:cs="Times New Roman"/>
      <w:szCs w:val="24"/>
    </w:rPr>
  </w:style>
  <w:style w:type="paragraph" w:styleId="ListParagraph">
    <w:name w:val="List Paragraph"/>
    <w:basedOn w:val="Normal"/>
    <w:qFormat/>
    <w:pPr>
      <w:spacing w:before="0" w:after="0"/>
      <w:ind w:left="720" w:hanging="0"/>
      <w:contextualSpacing/>
    </w:pPr>
    <w:rPr>
      <w:rFonts w:ascii="Times New Roman" w:hAnsi="Times New Roman" w:eastAsia="Calibri" w:cs="Times New Roman"/>
      <w:szCs w:val="24"/>
    </w:rPr>
  </w:style>
  <w:style w:type="paragraph" w:styleId="Western" w:customStyle="1">
    <w:name w:val="western"/>
    <w:basedOn w:val="Normal"/>
    <w:qFormat/>
    <w:pPr/>
    <w:rPr>
      <w:rFonts w:ascii="Times New Roman" w:hAnsi="Times New Roman" w:eastAsia="Calibri" w:cs="Times New Roman"/>
      <w:szCs w:val="24"/>
    </w:rPr>
  </w:style>
  <w:style w:type="paragraph" w:styleId="Cuerpo" w:customStyle="1">
    <w:name w:val="Cuerpo"/>
    <w:qFormat/>
    <w:pPr>
      <w:widowControl/>
      <w:suppressAutoHyphens w:val="true"/>
      <w:bidi w:val="0"/>
      <w:spacing w:before="0" w:after="0"/>
      <w:jc w:val="left"/>
    </w:pPr>
    <w:rPr>
      <w:rFonts w:ascii="Helvetica" w:hAnsi="Helvetica" w:eastAsia="Arial Unicode MS" w:cs="Arial Unicode MS"/>
      <w:color w:val="000000"/>
      <w:kern w:val="2"/>
      <w:sz w:val="22"/>
      <w:szCs w:val="22"/>
      <w:lang w:val="es-ES_tradnl" w:eastAsia="zh-CN" w:bidi="ar-SA"/>
    </w:rPr>
  </w:style>
  <w:style w:type="paragraph" w:styleId="Textopreformateado" w:customStyle="1">
    <w:name w:val="Texto preformateado"/>
    <w:basedOn w:val="Normal"/>
    <w:qFormat/>
    <w:pPr/>
    <w:rPr>
      <w:rFonts w:ascii="Liberation Mono" w:hAnsi="Liberation Mono" w:eastAsia="NSimSun" w:cs="Liberation Mono"/>
      <w:sz w:val="20"/>
    </w:rPr>
  </w:style>
  <w:style w:type="paragraph" w:styleId="Textosinformato3" w:customStyle="1">
    <w:name w:val="Texto sin formato3"/>
    <w:basedOn w:val="Normal"/>
    <w:qFormat/>
    <w:pPr/>
    <w:rPr>
      <w:rFonts w:ascii="Consolas" w:hAnsi="Consolas" w:eastAsia="Calibri" w:cs="Times New Roman"/>
      <w:sz w:val="21"/>
      <w:szCs w:val="21"/>
    </w:rPr>
  </w:style>
  <w:style w:type="paragraph" w:styleId="Standard" w:customStyle="1">
    <w:name w:val="Standard"/>
    <w:qFormat/>
    <w:pPr>
      <w:widowControl/>
      <w:suppressAutoHyphens w:val="true"/>
      <w:bidi w:val="0"/>
      <w:spacing w:lineRule="auto" w:line="252" w:before="0" w:after="160"/>
      <w:jc w:val="left"/>
      <w:textAlignment w:val="baseline"/>
    </w:pPr>
    <w:rPr>
      <w:rFonts w:ascii="Calibri" w:hAnsi="Calibri" w:eastAsia="Calibri" w:cs="F"/>
      <w:color w:val="00000A"/>
      <w:kern w:val="2"/>
      <w:sz w:val="22"/>
      <w:szCs w:val="22"/>
      <w:lang w:val="es-ES" w:eastAsia="zh-CN" w:bidi="ar-SA"/>
    </w:rPr>
  </w:style>
  <w:style w:type="paragraph" w:styleId="Default" w:customStyle="1">
    <w:name w:val="Default"/>
    <w:qFormat/>
    <w:pPr>
      <w:widowControl/>
      <w:suppressAutoHyphens w:val="true"/>
      <w:bidi w:val="0"/>
      <w:spacing w:before="0" w:after="0"/>
      <w:jc w:val="left"/>
    </w:pPr>
    <w:rPr>
      <w:rFonts w:ascii="Arial" w:hAnsi="Arial" w:eastAsia="Times New Roman" w:cs="Arial"/>
      <w:color w:val="000000"/>
      <w:kern w:val="2"/>
      <w:sz w:val="24"/>
      <w:szCs w:val="24"/>
      <w:lang w:val="es-ES" w:eastAsia="zh-CN" w:bidi="ar-SA"/>
    </w:rPr>
  </w:style>
  <w:style w:type="paragraph" w:styleId="Mce" w:customStyle="1">
    <w:name w:val="mce"/>
    <w:basedOn w:val="Normal"/>
    <w:qFormat/>
    <w:pPr>
      <w:suppressAutoHyphens w:val="false"/>
      <w:spacing w:before="280" w:after="280"/>
    </w:pPr>
    <w:rPr>
      <w:rFonts w:ascii="Times New Roman" w:hAnsi="Times New Roman" w:cs="Times New Roman"/>
      <w:szCs w:val="24"/>
    </w:rPr>
  </w:style>
  <w:style w:type="paragraph" w:styleId="Textosinformato1" w:customStyle="1">
    <w:name w:val="Texto sin formato1"/>
    <w:basedOn w:val="Normal"/>
    <w:qFormat/>
    <w:pPr/>
    <w:rPr>
      <w:rFonts w:ascii="Consolas" w:hAnsi="Consolas" w:eastAsia="Calibri" w:cs="Times New Roman"/>
      <w:sz w:val="21"/>
      <w:szCs w:val="21"/>
      <w:lang w:bidi="hi-IN"/>
    </w:rPr>
  </w:style>
  <w:style w:type="paragraph" w:styleId="Contenidodelatabla" w:customStyle="1">
    <w:name w:val="Contenido de la tabla"/>
    <w:basedOn w:val="Normal"/>
    <w:qFormat/>
    <w:pPr>
      <w:suppressLineNumbers/>
    </w:pPr>
    <w:rPr/>
  </w:style>
  <w:style w:type="paragraph" w:styleId="Encabezado11" w:customStyle="1">
    <w:name w:val="Encabezado 1"/>
    <w:basedOn w:val="Normal"/>
    <w:next w:val="Normal"/>
    <w:qFormat/>
    <w:pPr>
      <w:keepNext w:val="true"/>
      <w:jc w:val="center"/>
    </w:pPr>
    <w:rPr>
      <w:rFonts w:ascii="Arial" w:hAnsi="Arial" w:cs="Arial"/>
      <w:b/>
      <w:bCs/>
      <w:sz w:val="22"/>
    </w:rPr>
  </w:style>
  <w:style w:type="paragraph" w:styleId="Encabezamiento" w:customStyle="1">
    <w:name w:val="Encabezamiento"/>
    <w:basedOn w:val="Normal"/>
    <w:qFormat/>
    <w:pPr>
      <w:tabs>
        <w:tab w:val="clear" w:pos="720"/>
        <w:tab w:val="center" w:pos="4252" w:leader="none"/>
        <w:tab w:val="right" w:pos="8504" w:leader="none"/>
      </w:tabs>
    </w:pPr>
    <w:rPr/>
  </w:style>
  <w:style w:type="paragraph" w:styleId="Encabezamientoizquierdo" w:customStyle="1">
    <w:name w:val="Encabezamiento izquierdo"/>
    <w:basedOn w:val="Normal"/>
    <w:qFormat/>
    <w:pPr/>
    <w:rPr/>
  </w:style>
  <w:style w:type="paragraph" w:styleId="LONormal" w:customStyle="1">
    <w:name w:val="LO-Normal"/>
    <w:qFormat/>
    <w:pPr>
      <w:widowControl w:val="false"/>
      <w:suppressAutoHyphens w:val="true"/>
      <w:bidi w:val="0"/>
      <w:spacing w:before="0" w:after="0"/>
      <w:jc w:val="both"/>
    </w:pPr>
    <w:rPr>
      <w:rFonts w:ascii="Calibri" w:hAnsi="Calibri" w:eastAsia="Calibri" w:cs="Calibri"/>
      <w:color w:val="auto"/>
      <w:kern w:val="2"/>
      <w:sz w:val="24"/>
      <w:szCs w:val="24"/>
      <w:lang w:val="es-ES" w:eastAsia="zh-CN" w:bidi="hi-IN"/>
    </w:rPr>
  </w:style>
  <w:style w:type="paragraph" w:styleId="CuerpoA" w:customStyle="1">
    <w:name w:val="Cuerpo A"/>
    <w:qFormat/>
    <w:pPr>
      <w:widowControl/>
      <w:suppressAutoHyphens w:val="true"/>
      <w:bidi w:val="0"/>
      <w:spacing w:before="0" w:after="0"/>
      <w:jc w:val="left"/>
    </w:pPr>
    <w:rPr>
      <w:rFonts w:ascii="Helvetica Neue" w:hAnsi="Helvetica Neue" w:eastAsia="Arial Unicode MS" w:cs="Arial Unicode MS"/>
      <w:color w:val="000000"/>
      <w:kern w:val="2"/>
      <w:sz w:val="22"/>
      <w:szCs w:val="22"/>
      <w:lang w:val="es-ES" w:eastAsia="zh-CN" w:bidi="hi-IN"/>
    </w:rPr>
  </w:style>
  <w:style w:type="paragraph" w:styleId="NoSpacing">
    <w:name w:val="No Spacing"/>
    <w:qFormat/>
    <w:pPr>
      <w:widowControl/>
      <w:suppressAutoHyphens w:val="true"/>
      <w:bidi w:val="0"/>
      <w:spacing w:before="0" w:after="0"/>
      <w:jc w:val="left"/>
    </w:pPr>
    <w:rPr>
      <w:rFonts w:ascii="Calibri" w:hAnsi="Calibri" w:eastAsia="Calibri" w:cs="Calibri"/>
      <w:color w:val="auto"/>
      <w:kern w:val="2"/>
      <w:sz w:val="22"/>
      <w:szCs w:val="22"/>
      <w:lang w:val="es-ES" w:eastAsia="zh-CN" w:bidi="ar-SA"/>
    </w:rPr>
  </w:style>
  <w:style w:type="paragraph" w:styleId="P1" w:customStyle="1">
    <w:name w:val="p1"/>
    <w:basedOn w:val="Normal"/>
    <w:qFormat/>
    <w:pPr>
      <w:spacing w:lineRule="atLeast" w:line="182"/>
    </w:pPr>
    <w:rPr>
      <w:rFonts w:ascii="Arial" w:hAnsi="Arial" w:cs="Arial"/>
      <w:sz w:val="27"/>
      <w:szCs w:val="27"/>
    </w:rPr>
  </w:style>
  <w:style w:type="paragraph" w:styleId="Quote">
    <w:name w:val="Quote"/>
    <w:basedOn w:val="Normal"/>
    <w:qFormat/>
    <w:pPr>
      <w:spacing w:before="0" w:after="283"/>
      <w:ind w:left="567" w:right="567" w:hanging="0"/>
    </w:pPr>
    <w:rPr/>
  </w:style>
  <w:style w:type="paragraph" w:styleId="Textoindependiente21" w:customStyle="1">
    <w:name w:val="Texto independiente 21"/>
    <w:basedOn w:val="Normal"/>
    <w:qFormat/>
    <w:pPr>
      <w:jc w:val="both"/>
    </w:pPr>
    <w:rPr/>
  </w:style>
  <w:style w:type="paragraph" w:styleId="Nombredireccininterior" w:customStyle="1">
    <w:name w:val="Nombre dirección interior"/>
    <w:basedOn w:val="Normal"/>
    <w:next w:val="Normal"/>
    <w:qFormat/>
    <w:pPr>
      <w:spacing w:lineRule="atLeast" w:line="240" w:before="220" w:after="0"/>
    </w:pPr>
    <w:rPr>
      <w:rFonts w:ascii="Garamond" w:hAnsi="Garamond" w:cs="Garamond"/>
      <w:sz w:val="20"/>
    </w:rPr>
  </w:style>
  <w:style w:type="paragraph" w:styleId="Prrafodelista1" w:customStyle="1">
    <w:name w:val="Párrafo de lista1"/>
    <w:basedOn w:val="Normal"/>
    <w:qFormat/>
    <w:pPr>
      <w:spacing w:before="0" w:after="200"/>
      <w:ind w:left="720" w:hanging="0"/>
      <w:contextualSpacing/>
    </w:pPr>
    <w:rPr>
      <w:rFonts w:ascii="Calibri" w:hAnsi="Calibri" w:eastAsia="Calibri"/>
    </w:rPr>
  </w:style>
  <w:style w:type="paragraph" w:styleId="Sangra2detindependiente1" w:customStyle="1">
    <w:name w:val="Sangría 2 de t. independiente1"/>
    <w:basedOn w:val="Normal"/>
    <w:qFormat/>
    <w:pPr>
      <w:ind w:left="360" w:hanging="0"/>
      <w:jc w:val="both"/>
    </w:pPr>
    <w:rPr>
      <w:bCs/>
      <w:sz w:val="28"/>
    </w:rPr>
  </w:style>
  <w:style w:type="paragraph" w:styleId="Ttulodelatabla" w:customStyle="1">
    <w:name w:val="Título de la tabla"/>
    <w:basedOn w:val="Contenidodelatabla"/>
    <w:qFormat/>
    <w:pPr>
      <w:jc w:val="center"/>
    </w:pPr>
    <w:rPr>
      <w:b/>
      <w:bCs/>
    </w:rPr>
  </w:style>
  <w:style w:type="paragraph" w:styleId="Textosinformato2" w:customStyle="1">
    <w:name w:val="Texto sin formato2"/>
    <w:basedOn w:val="Normal"/>
    <w:qFormat/>
    <w:pPr/>
    <w:rPr>
      <w:rFonts w:ascii="Consolas" w:hAnsi="Consolas" w:eastAsia="Calibri" w:cs="Times New Roman"/>
      <w:sz w:val="21"/>
      <w:szCs w:val="21"/>
    </w:rPr>
  </w:style>
  <w:style w:type="paragraph" w:styleId="Xmsolistparagraph" w:customStyle="1">
    <w:name w:val="x_msolistparagraph"/>
    <w:basedOn w:val="Normal"/>
    <w:qFormat/>
    <w:pPr>
      <w:suppressAutoHyphens w:val="false"/>
      <w:spacing w:before="280" w:after="280"/>
    </w:pPr>
    <w:rPr>
      <w:rFonts w:ascii="Times New Roman" w:hAnsi="Times New Roman" w:cs="Times New Roman"/>
      <w:sz w:val="20"/>
    </w:rPr>
  </w:style>
  <w:style w:type="paragraph" w:styleId="Textodebloque1" w:customStyle="1">
    <w:name w:val="Texto de bloque1"/>
    <w:basedOn w:val="Normal"/>
    <w:qFormat/>
    <w:pPr>
      <w:ind w:left="567" w:right="-285" w:hanging="0"/>
    </w:pPr>
    <w:rPr>
      <w:rFonts w:ascii="Helvetica" w:hAnsi="Helvetica" w:cs="Helvetica"/>
      <w:color w:val="181512"/>
      <w:sz w:val="36"/>
    </w:rPr>
  </w:style>
  <w:style w:type="paragraph" w:styleId="Textosinformato4" w:customStyle="1">
    <w:name w:val="Texto sin formato4"/>
    <w:basedOn w:val="Normal"/>
    <w:qFormat/>
    <w:pPr/>
    <w:rPr>
      <w:rFonts w:ascii="Consolas" w:hAnsi="Consolas" w:eastAsia="Calibri" w:cs="Times New Roman"/>
      <w:sz w:val="21"/>
      <w:szCs w:val="21"/>
    </w:rPr>
  </w:style>
  <w:style w:type="paragraph" w:styleId="Encabezado2" w:customStyle="1">
    <w:name w:val="Encabezado2"/>
    <w:basedOn w:val="Normal"/>
    <w:next w:val="Cuerpodetexto"/>
    <w:qFormat/>
    <w:pPr>
      <w:keepNext w:val="true"/>
      <w:spacing w:before="240" w:after="120"/>
    </w:pPr>
    <w:rPr>
      <w:rFonts w:ascii="Liberation Sans" w:hAnsi="Liberation Sans" w:eastAsia="Arial Unicode MS" w:cs="Mangal"/>
      <w:sz w:val="28"/>
      <w:szCs w:val="28"/>
    </w:rPr>
  </w:style>
  <w:style w:type="paragraph" w:styleId="Textodeglobo1" w:customStyle="1">
    <w:name w:val="Texto de globo1"/>
    <w:basedOn w:val="Normal"/>
    <w:qFormat/>
    <w:pPr/>
    <w:rPr>
      <w:rFonts w:ascii="Segoe UI" w:hAnsi="Segoe UI" w:cs="Segoe UI"/>
      <w:sz w:val="18"/>
      <w:szCs w:val="18"/>
    </w:rPr>
  </w:style>
  <w:style w:type="paragraph" w:styleId="Textocomentario1" w:customStyle="1">
    <w:name w:val="Texto comentario1"/>
    <w:basedOn w:val="Normal"/>
    <w:qFormat/>
    <w:pPr/>
    <w:rPr>
      <w:sz w:val="20"/>
    </w:rPr>
  </w:style>
  <w:style w:type="paragraph" w:styleId="Asuntodelcomentario1" w:customStyle="1">
    <w:name w:val="Asunto del comentario1"/>
    <w:basedOn w:val="Textocomentario1"/>
    <w:next w:val="Textocomentario1"/>
    <w:qFormat/>
    <w:pPr/>
    <w:rPr>
      <w:b/>
      <w:bCs/>
    </w:rPr>
  </w:style>
  <w:style w:type="paragraph" w:styleId="Descripcin3" w:customStyle="1">
    <w:name w:val="Descripción3"/>
    <w:basedOn w:val="Normal"/>
    <w:qFormat/>
    <w:pPr>
      <w:suppressLineNumbers/>
      <w:spacing w:before="120" w:after="120"/>
    </w:pPr>
    <w:rPr>
      <w:rFonts w:cs="Arial"/>
      <w:i/>
      <w:iCs/>
      <w:szCs w:val="24"/>
    </w:rPr>
  </w:style>
  <w:style w:type="paragraph" w:styleId="Ttulo51" w:customStyle="1">
    <w:name w:val="Título5"/>
    <w:basedOn w:val="Normal"/>
    <w:next w:val="Cuerpodetexto"/>
    <w:qFormat/>
    <w:pPr>
      <w:keepNext w:val="true"/>
      <w:spacing w:before="240" w:after="120"/>
    </w:pPr>
    <w:rPr>
      <w:rFonts w:ascii="Liberation Sans" w:hAnsi="Liberation Sans" w:eastAsia="Microsoft YaHei" w:cs="Arial"/>
      <w:sz w:val="28"/>
      <w:szCs w:val="28"/>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eb.jerez.es/emprendimiento/formacion/labra-tu-futuro" TargetMode="External"/><Relationship Id="rId3" Type="http://schemas.openxmlformats.org/officeDocument/2006/relationships/header" Target="header1.xml"/><Relationship Id="rId4" Type="http://schemas.openxmlformats.org/officeDocument/2006/relationships/footer" Target="foot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pn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168</TotalTime>
  <Application>LibreOffice/7.3.6.2$Windows_X86_64 LibreOffice_project/c28ca90fd6e1a19e189fc16c05f8f8924961e12e</Application>
  <AppVersion>15.0000</AppVersion>
  <Pages>3</Pages>
  <Words>723</Words>
  <Characters>3827</Characters>
  <CharactersWithSpaces>4547</CharactersWithSpaces>
  <Paragraphs>14</Paragraphs>
  <Company>Aytojerez</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2022-05-19T10:09:00Z</dcterms:created>
  <dc:creator>ADELIFL</dc:creator>
  <dc:description/>
  <dc:language>es-ES</dc:language>
  <cp:lastModifiedBy/>
  <dcterms:modified xsi:type="dcterms:W3CDTF">2023-01-13T13:01:34Z</dcterms:modified>
  <cp:revision>42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HyperlinksChanged">
    <vt:bool>0</vt:bool>
  </property>
  <property fmtid="{D5CDD505-2E9C-101B-9397-08002B2CF9AE}" pid="3" name="LinksUpToDate">
    <vt:bool>0</vt:bool>
  </property>
  <property fmtid="{D5CDD505-2E9C-101B-9397-08002B2CF9AE}" pid="4" name="ScaleCrop">
    <vt:bool>0</vt:bool>
  </property>
  <property fmtid="{D5CDD505-2E9C-101B-9397-08002B2CF9AE}" pid="5" name="ShareDoc">
    <vt:bool>0</vt:bool>
  </property>
</Properties>
</file>