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2EE" w:rsidRDefault="00AE0F0A">
      <w:pPr>
        <w:rPr>
          <w:color w:val="D6D4D4"/>
          <w:szCs w:val="24"/>
        </w:rPr>
      </w:pPr>
      <w:r>
        <w:rPr>
          <w:rFonts w:ascii="Arial" w:hAnsi="Arial" w:cs="Arial"/>
          <w:b/>
          <w:bCs/>
          <w:color w:val="D6D4D4"/>
          <w:szCs w:val="24"/>
        </w:rPr>
        <w:t xml:space="preserve">FOTONOTICIA </w:t>
      </w:r>
    </w:p>
    <w:p w:rsidR="00E962EE" w:rsidRDefault="00E962EE">
      <w:pPr>
        <w:rPr>
          <w:sz w:val="36"/>
          <w:szCs w:val="36"/>
        </w:rPr>
      </w:pPr>
    </w:p>
    <w:p w:rsidR="00E962EE" w:rsidRDefault="00AE0F0A">
      <w:pPr>
        <w:rPr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El Ayuntamiento participa en la presentación de las Rutas de Cine por Andalucía en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Fitur</w:t>
      </w:r>
      <w:proofErr w:type="spellEnd"/>
    </w:p>
    <w:p w:rsidR="00E962EE" w:rsidRDefault="00E962EE">
      <w:pPr>
        <w:jc w:val="both"/>
        <w:rPr>
          <w:szCs w:val="24"/>
        </w:rPr>
      </w:pPr>
    </w:p>
    <w:p w:rsidR="00AE0F0A" w:rsidRDefault="00AE0F0A">
      <w:pPr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b/>
          <w:bCs/>
          <w:szCs w:val="24"/>
        </w:rPr>
        <w:t>19 de enero de 2023</w:t>
      </w:r>
      <w:r>
        <w:rPr>
          <w:rFonts w:ascii="Arial" w:eastAsia="Tahoma" w:hAnsi="Arial" w:cs="Arial"/>
          <w:szCs w:val="24"/>
        </w:rPr>
        <w:t xml:space="preserve">. </w:t>
      </w:r>
      <w:r w:rsidRPr="00AE0F0A">
        <w:rPr>
          <w:rFonts w:ascii="Arial" w:eastAsia="Tahoma" w:hAnsi="Arial" w:cs="Arial"/>
          <w:szCs w:val="24"/>
        </w:rPr>
        <w:t xml:space="preserve">La delegada de Turismo, Comercio y Consumo Isabel Gallardo ha asistido en </w:t>
      </w:r>
      <w:proofErr w:type="spellStart"/>
      <w:r w:rsidRPr="00AE0F0A">
        <w:rPr>
          <w:rFonts w:ascii="Arial" w:eastAsia="Tahoma" w:hAnsi="Arial" w:cs="Arial"/>
          <w:szCs w:val="24"/>
        </w:rPr>
        <w:t>Fitur</w:t>
      </w:r>
      <w:proofErr w:type="spellEnd"/>
      <w:r w:rsidRPr="00AE0F0A">
        <w:rPr>
          <w:rFonts w:ascii="Arial" w:eastAsia="Tahoma" w:hAnsi="Arial" w:cs="Arial"/>
          <w:szCs w:val="24"/>
        </w:rPr>
        <w:t xml:space="preserve">, junto a, </w:t>
      </w:r>
      <w:r w:rsidRPr="00AE0F0A">
        <w:rPr>
          <w:rFonts w:ascii="Arial" w:hAnsi="Arial" w:cs="Arial"/>
          <w:szCs w:val="24"/>
        </w:rPr>
        <w:t xml:space="preserve">Piluca </w:t>
      </w:r>
      <w:proofErr w:type="spellStart"/>
      <w:r w:rsidRPr="00AE0F0A">
        <w:rPr>
          <w:rFonts w:ascii="Arial" w:hAnsi="Arial" w:cs="Arial"/>
          <w:szCs w:val="24"/>
        </w:rPr>
        <w:t>Querol</w:t>
      </w:r>
      <w:proofErr w:type="spellEnd"/>
      <w:r w:rsidRPr="00AE0F0A">
        <w:rPr>
          <w:rFonts w:ascii="Arial" w:hAnsi="Arial" w:cs="Arial"/>
          <w:szCs w:val="24"/>
        </w:rPr>
        <w:t xml:space="preserve">, </w:t>
      </w:r>
      <w:r w:rsidRPr="00AE0F0A">
        <w:rPr>
          <w:rFonts w:ascii="Arial" w:hAnsi="Arial" w:cs="Arial"/>
          <w:szCs w:val="24"/>
        </w:rPr>
        <w:t>d</w:t>
      </w:r>
      <w:r w:rsidRPr="00AE0F0A">
        <w:rPr>
          <w:rFonts w:ascii="Arial" w:hAnsi="Arial" w:cs="Arial"/>
          <w:szCs w:val="24"/>
        </w:rPr>
        <w:t xml:space="preserve">irectora de Andalucía Film </w:t>
      </w:r>
      <w:proofErr w:type="spellStart"/>
      <w:r w:rsidRPr="00AE0F0A">
        <w:rPr>
          <w:rFonts w:ascii="Arial" w:hAnsi="Arial" w:cs="Arial"/>
          <w:szCs w:val="24"/>
        </w:rPr>
        <w:t>Commission</w:t>
      </w:r>
      <w:proofErr w:type="spellEnd"/>
      <w:r w:rsidRPr="00AE0F0A">
        <w:rPr>
          <w:rFonts w:ascii="Arial" w:eastAsia="Tahoma" w:hAnsi="Arial" w:cs="Arial"/>
          <w:szCs w:val="24"/>
        </w:rPr>
        <w:t xml:space="preserve">, </w:t>
      </w:r>
      <w:r>
        <w:rPr>
          <w:rFonts w:ascii="Arial" w:eastAsia="Tahoma" w:hAnsi="Arial" w:cs="Arial"/>
          <w:szCs w:val="24"/>
        </w:rPr>
        <w:t xml:space="preserve">y </w:t>
      </w:r>
      <w:r w:rsidRPr="00AE0F0A">
        <w:rPr>
          <w:rFonts w:ascii="Arial" w:hAnsi="Arial" w:cs="Arial"/>
          <w:szCs w:val="24"/>
        </w:rPr>
        <w:t>Carlos Rosado, p</w:t>
      </w:r>
      <w:r w:rsidRPr="00AE0F0A">
        <w:rPr>
          <w:rFonts w:ascii="Arial" w:hAnsi="Arial" w:cs="Arial"/>
          <w:szCs w:val="24"/>
        </w:rPr>
        <w:t>res</w:t>
      </w:r>
      <w:r w:rsidRPr="00AE0F0A">
        <w:rPr>
          <w:rFonts w:ascii="Arial" w:hAnsi="Arial" w:cs="Arial"/>
          <w:szCs w:val="24"/>
        </w:rPr>
        <w:t xml:space="preserve">idente de </w:t>
      </w:r>
      <w:proofErr w:type="spellStart"/>
      <w:r w:rsidRPr="00AE0F0A">
        <w:rPr>
          <w:rFonts w:ascii="Arial" w:hAnsi="Arial" w:cs="Arial"/>
          <w:szCs w:val="24"/>
        </w:rPr>
        <w:t>Spain</w:t>
      </w:r>
      <w:proofErr w:type="spellEnd"/>
      <w:r w:rsidRPr="00AE0F0A">
        <w:rPr>
          <w:rFonts w:ascii="Arial" w:hAnsi="Arial" w:cs="Arial"/>
          <w:szCs w:val="24"/>
        </w:rPr>
        <w:t xml:space="preserve"> Film </w:t>
      </w:r>
      <w:proofErr w:type="spellStart"/>
      <w:r w:rsidRPr="00AE0F0A">
        <w:rPr>
          <w:rFonts w:ascii="Arial" w:hAnsi="Arial" w:cs="Arial"/>
          <w:szCs w:val="24"/>
        </w:rPr>
        <w:t>Commission</w:t>
      </w:r>
      <w:proofErr w:type="spellEnd"/>
      <w:r w:rsidRPr="00AE0F0A">
        <w:rPr>
          <w:rFonts w:ascii="Arial" w:hAnsi="Arial" w:cs="Arial"/>
          <w:szCs w:val="24"/>
        </w:rPr>
        <w:t xml:space="preserve">, </w:t>
      </w:r>
      <w:r w:rsidRPr="00AE0F0A">
        <w:rPr>
          <w:rFonts w:ascii="Arial" w:eastAsia="Tahoma" w:hAnsi="Arial" w:cs="Arial"/>
          <w:szCs w:val="24"/>
        </w:rPr>
        <w:t xml:space="preserve">al acto de presentación de las Rutas de Cine por Andalucía. </w:t>
      </w:r>
    </w:p>
    <w:p w:rsidR="00AE0F0A" w:rsidRDefault="00AE0F0A">
      <w:pPr>
        <w:jc w:val="both"/>
        <w:rPr>
          <w:rFonts w:ascii="Arial" w:eastAsia="Tahoma" w:hAnsi="Arial" w:cs="Arial"/>
          <w:szCs w:val="24"/>
        </w:rPr>
      </w:pPr>
    </w:p>
    <w:p w:rsidR="00E962EE" w:rsidRPr="00AE0F0A" w:rsidRDefault="00AE0F0A">
      <w:pPr>
        <w:jc w:val="both"/>
        <w:rPr>
          <w:rFonts w:ascii="Arial" w:eastAsia="Tahoma" w:hAnsi="Arial" w:cs="Arial"/>
          <w:szCs w:val="24"/>
        </w:rPr>
      </w:pPr>
      <w:r w:rsidRPr="00AE0F0A">
        <w:rPr>
          <w:rFonts w:ascii="Arial" w:eastAsia="Tahoma" w:hAnsi="Arial" w:cs="Arial"/>
          <w:szCs w:val="24"/>
        </w:rPr>
        <w:t xml:space="preserve">Jerez participa en esta propuesta de Andalucía Film </w:t>
      </w:r>
      <w:proofErr w:type="spellStart"/>
      <w:r w:rsidRPr="00AE0F0A">
        <w:rPr>
          <w:rFonts w:ascii="Arial" w:eastAsia="Tahoma" w:hAnsi="Arial" w:cs="Arial"/>
          <w:szCs w:val="24"/>
        </w:rPr>
        <w:t>Commission</w:t>
      </w:r>
      <w:proofErr w:type="spellEnd"/>
      <w:r w:rsidRPr="00AE0F0A">
        <w:rPr>
          <w:rFonts w:ascii="Arial" w:eastAsia="Tahoma" w:hAnsi="Arial" w:cs="Arial"/>
          <w:szCs w:val="24"/>
        </w:rPr>
        <w:t xml:space="preserve"> a través de la que se ofrecen una serie de rutas de</w:t>
      </w:r>
      <w:r w:rsidRPr="00AE0F0A">
        <w:rPr>
          <w:rFonts w:ascii="Arial" w:eastAsia="Tahoma" w:hAnsi="Arial" w:cs="Arial"/>
          <w:szCs w:val="24"/>
        </w:rPr>
        <w:t xml:space="preserve"> la red de ciudades de cine de Andalucía. </w:t>
      </w:r>
      <w:bookmarkStart w:id="0" w:name="_GoBack"/>
      <w:bookmarkEnd w:id="0"/>
      <w:r>
        <w:rPr>
          <w:rFonts w:ascii="Arial" w:eastAsia="Tahoma" w:hAnsi="Arial" w:cs="Arial"/>
          <w:szCs w:val="24"/>
        </w:rPr>
        <w:t>El objetivo de esta iniciativa es facilitar todas las indicaciones necesarias para realizar una ruta a pie o en coche para recorrer los lugares más cinematográficos de Andalucía: itinerario, duración, información</w:t>
      </w:r>
      <w:r>
        <w:rPr>
          <w:rFonts w:ascii="Arial" w:eastAsia="Tahoma" w:hAnsi="Arial" w:cs="Arial"/>
          <w:szCs w:val="24"/>
        </w:rPr>
        <w:t xml:space="preserve"> de las paradas, así como recomendaciones específicas para disfrutar de los destinos.</w:t>
      </w:r>
    </w:p>
    <w:p w:rsidR="00E962EE" w:rsidRDefault="00E962EE">
      <w:pPr>
        <w:jc w:val="both"/>
        <w:rPr>
          <w:szCs w:val="24"/>
        </w:rPr>
      </w:pPr>
    </w:p>
    <w:p w:rsidR="00E962EE" w:rsidRDefault="00AE0F0A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En el caso de Jerez, el Ayuntamiento, por medio de la Jerez Film Office y la Delegación de Turismo, propone un recorrido por el Centro Histórico de la ciudad a través de</w:t>
      </w:r>
      <w:r>
        <w:rPr>
          <w:rFonts w:ascii="Arial" w:eastAsia="Tahoma" w:hAnsi="Arial" w:cs="Arial"/>
          <w:szCs w:val="24"/>
        </w:rPr>
        <w:t xml:space="preserve"> un interesante paseo por sus calles y plazas, con la invitación expresa de descubrir edificios históricos como El Alcázar, el Palacio Riquelme y la Catedral o espacios singulares como sus tabancos, donde se han rodado series y películas como </w:t>
      </w:r>
      <w:proofErr w:type="spellStart"/>
      <w:r>
        <w:rPr>
          <w:rFonts w:ascii="Arial" w:eastAsia="Tahoma" w:hAnsi="Arial" w:cs="Arial"/>
          <w:szCs w:val="24"/>
        </w:rPr>
        <w:t>The</w:t>
      </w:r>
      <w:proofErr w:type="spellEnd"/>
      <w:r>
        <w:rPr>
          <w:rFonts w:ascii="Arial" w:eastAsia="Tahoma" w:hAnsi="Arial" w:cs="Arial"/>
          <w:szCs w:val="24"/>
        </w:rPr>
        <w:t xml:space="preserve"> Crown, La</w:t>
      </w:r>
      <w:r>
        <w:rPr>
          <w:rFonts w:ascii="Arial" w:eastAsia="Tahoma" w:hAnsi="Arial" w:cs="Arial"/>
          <w:szCs w:val="24"/>
        </w:rPr>
        <w:t xml:space="preserve"> Templanza, El Verano que vivimos o La maniobra de la tortuga. </w:t>
      </w:r>
    </w:p>
    <w:p w:rsidR="00E962EE" w:rsidRDefault="00E962EE">
      <w:pPr>
        <w:jc w:val="both"/>
        <w:rPr>
          <w:szCs w:val="24"/>
        </w:rPr>
      </w:pPr>
    </w:p>
    <w:p w:rsidR="00E962EE" w:rsidRDefault="00AE0F0A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 xml:space="preserve">Isabel Gallardo ha aplaudido esta iniciativa de Andalucía Film </w:t>
      </w:r>
      <w:proofErr w:type="spellStart"/>
      <w:r>
        <w:rPr>
          <w:rFonts w:ascii="Arial" w:eastAsia="Tahoma" w:hAnsi="Arial" w:cs="Arial"/>
          <w:szCs w:val="24"/>
        </w:rPr>
        <w:t>Commission</w:t>
      </w:r>
      <w:proofErr w:type="spellEnd"/>
      <w:r>
        <w:rPr>
          <w:rFonts w:ascii="Arial" w:eastAsia="Tahoma" w:hAnsi="Arial" w:cs="Arial"/>
          <w:szCs w:val="24"/>
        </w:rPr>
        <w:t xml:space="preserve"> por el interés que tiene para la promoción turística de los destinos cinematográficos. “El segmento de turismo del ci</w:t>
      </w:r>
      <w:r>
        <w:rPr>
          <w:rFonts w:ascii="Arial" w:eastAsia="Tahoma" w:hAnsi="Arial" w:cs="Arial"/>
          <w:szCs w:val="24"/>
        </w:rPr>
        <w:t>ne está en alza, cada vez son más los visitantes que eligen un destino seducidos por la imagen que proyecta el séptimo arte”, ha asegurado la responsable de Turismo.</w:t>
      </w:r>
    </w:p>
    <w:p w:rsidR="00E962EE" w:rsidRDefault="00E962EE">
      <w:pPr>
        <w:jc w:val="both"/>
        <w:rPr>
          <w:szCs w:val="24"/>
        </w:rPr>
      </w:pPr>
    </w:p>
    <w:p w:rsidR="00E962EE" w:rsidRDefault="00AE0F0A">
      <w:pPr>
        <w:jc w:val="both"/>
        <w:rPr>
          <w:szCs w:val="24"/>
        </w:rPr>
      </w:pPr>
      <w:r>
        <w:rPr>
          <w:rFonts w:ascii="Arial" w:eastAsia="Tahoma" w:hAnsi="Arial" w:cs="Arial"/>
          <w:szCs w:val="24"/>
        </w:rPr>
        <w:t>Isabel Gallardo ha asegurado que “Jerez apuesta firmemente por el desarrollo de la indust</w:t>
      </w:r>
      <w:r>
        <w:rPr>
          <w:rFonts w:ascii="Arial" w:eastAsia="Tahoma" w:hAnsi="Arial" w:cs="Arial"/>
          <w:szCs w:val="24"/>
        </w:rPr>
        <w:t xml:space="preserve">ria audiovisual en la ciudad y éste es sin duda un recurso de gran valor para seguir mostrando las fortalezas de una </w:t>
      </w:r>
      <w:proofErr w:type="gramStart"/>
      <w:r>
        <w:rPr>
          <w:rFonts w:ascii="Arial" w:eastAsia="Tahoma" w:hAnsi="Arial" w:cs="Arial"/>
          <w:szCs w:val="24"/>
        </w:rPr>
        <w:t>ciudad</w:t>
      </w:r>
      <w:proofErr w:type="gramEnd"/>
      <w:r>
        <w:rPr>
          <w:rFonts w:ascii="Arial" w:eastAsia="Tahoma" w:hAnsi="Arial" w:cs="Arial"/>
          <w:szCs w:val="24"/>
        </w:rPr>
        <w:t xml:space="preserve"> que no sólo ofrece localizaciones singulares sino una serie de recursos, servicios e infraestructuras, que son el complemento perfec</w:t>
      </w:r>
      <w:r>
        <w:rPr>
          <w:rFonts w:ascii="Arial" w:eastAsia="Tahoma" w:hAnsi="Arial" w:cs="Arial"/>
          <w:szCs w:val="24"/>
        </w:rPr>
        <w:t xml:space="preserve">to para disfrutar de una experiencia de cine”, ha aseverado. </w:t>
      </w:r>
    </w:p>
    <w:p w:rsidR="00E962EE" w:rsidRDefault="00E962EE">
      <w:pPr>
        <w:jc w:val="both"/>
        <w:rPr>
          <w:szCs w:val="24"/>
        </w:rPr>
      </w:pPr>
    </w:p>
    <w:p w:rsidR="00E962EE" w:rsidRDefault="00E962EE">
      <w:pPr>
        <w:jc w:val="both"/>
        <w:rPr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E962EE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2EE" w:rsidRDefault="00AE0F0A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adjunta fotografía y mapa</w:t>
            </w:r>
          </w:p>
        </w:tc>
      </w:tr>
    </w:tbl>
    <w:p w:rsidR="00E962EE" w:rsidRDefault="00E962EE">
      <w:pPr>
        <w:rPr>
          <w:rFonts w:ascii="Arial" w:hAnsi="Arial" w:cs="Arial"/>
          <w:b/>
          <w:sz w:val="36"/>
        </w:rPr>
      </w:pPr>
    </w:p>
    <w:p w:rsidR="00E962EE" w:rsidRDefault="00E962EE">
      <w:pPr>
        <w:pStyle w:val="Textoindependiente"/>
        <w:rPr>
          <w:rFonts w:ascii="Arial" w:hAnsi="Arial" w:cs="Arial"/>
          <w:b/>
          <w:sz w:val="36"/>
        </w:rPr>
      </w:pPr>
    </w:p>
    <w:sectPr w:rsidR="00E962EE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F0A">
      <w:r>
        <w:separator/>
      </w:r>
    </w:p>
  </w:endnote>
  <w:endnote w:type="continuationSeparator" w:id="0">
    <w:p w:rsidR="00000000" w:rsidRDefault="00A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EE" w:rsidRDefault="00E962EE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F0A">
      <w:r>
        <w:separator/>
      </w:r>
    </w:p>
  </w:footnote>
  <w:footnote w:type="continuationSeparator" w:id="0">
    <w:p w:rsidR="00000000" w:rsidRDefault="00A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EE" w:rsidRDefault="00E962EE">
    <w:pPr>
      <w:pStyle w:val="Encabezado"/>
      <w:rPr>
        <w:sz w:val="26"/>
        <w:szCs w:val="26"/>
        <w:u w:val="single"/>
        <w:lang w:val="x-none" w:eastAsia="x-none"/>
      </w:rPr>
    </w:pPr>
  </w:p>
  <w:p w:rsidR="00E962EE" w:rsidRDefault="00AE0F0A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2BC"/>
    <w:multiLevelType w:val="multilevel"/>
    <w:tmpl w:val="C714E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B43B5"/>
    <w:multiLevelType w:val="multilevel"/>
    <w:tmpl w:val="627A6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EE"/>
    <w:rsid w:val="00AE0F0A"/>
    <w:rsid w:val="00E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94E3-9268-43F1-AFFB-0D3DC51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35</cp:revision>
  <dcterms:created xsi:type="dcterms:W3CDTF">2023-01-19T10:20:00Z</dcterms:created>
  <dcterms:modified xsi:type="dcterms:W3CDTF">2023-01-19T10:22:00Z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