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Cuerpodetexto"/>
        <w:spacing w:lineRule="auto" w:line="240"/>
        <w:rPr>
          <w:color w:val="000000"/>
          <w:sz w:val="32"/>
          <w:szCs w:val="32"/>
        </w:rPr>
      </w:pPr>
      <w:r>
        <w:rPr>
          <w:rFonts w:cs="Arial" w:ascii="Arial" w:hAnsi="Arial"/>
          <w:b/>
          <w:bCs/>
          <w:color w:val="000000"/>
          <w:sz w:val="32"/>
          <w:szCs w:val="32"/>
        </w:rPr>
        <w:t xml:space="preserve">El Ayuntamiento desarrollará una campaña informativa dirigida al sector del ocio nocturno sobre la nueva ordenanza </w:t>
      </w:r>
      <w:r>
        <w:rPr>
          <w:rFonts w:cs="Arial" w:ascii="Arial" w:hAnsi="Arial"/>
          <w:b/>
          <w:bCs/>
          <w:color w:val="000000"/>
          <w:sz w:val="32"/>
          <w:szCs w:val="32"/>
        </w:rPr>
        <w:t xml:space="preserve">de veladores </w:t>
      </w:r>
      <w:r>
        <w:rPr>
          <w:rFonts w:cs="Arial" w:ascii="Arial" w:hAnsi="Arial"/>
          <w:b/>
          <w:bCs/>
          <w:color w:val="000000"/>
          <w:sz w:val="32"/>
          <w:szCs w:val="32"/>
        </w:rPr>
        <w:t xml:space="preserve">y el marco legal que les afecta para reforzar la convivencia entre locales y vecinos de sus zonas de influencia </w:t>
      </w:r>
    </w:p>
    <w:p>
      <w:pPr>
        <w:pStyle w:val="Cuerpodetexto"/>
        <w:spacing w:lineRule="auto" w:line="24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Cuerpodetexto"/>
        <w:numPr>
          <w:ilvl w:val="0"/>
          <w:numId w:val="1"/>
        </w:numPr>
        <w:spacing w:lineRule="auto" w:line="240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La alcaldesa ofrece colaboración municipal para que las empresas dispongan de toda la información  y conozcan todos los trámites necesarios para actuar ante cada situación </w:t>
      </w:r>
    </w:p>
    <w:p>
      <w:pPr>
        <w:pStyle w:val="Cuerpodetexto"/>
        <w:spacing w:lineRule="auto" w:line="240"/>
        <w:rPr>
          <w:b w:val="false"/>
          <w:b w:val="false"/>
          <w:bCs w:val="false"/>
          <w:color w:val="000000"/>
          <w:sz w:val="12"/>
          <w:szCs w:val="12"/>
        </w:rPr>
      </w:pPr>
      <w:r>
        <w:rPr>
          <w:b w:val="false"/>
          <w:bCs w:val="false"/>
          <w:color w:val="000000"/>
          <w:sz w:val="12"/>
          <w:szCs w:val="12"/>
        </w:rPr>
      </w:r>
    </w:p>
    <w:p>
      <w:pPr>
        <w:pStyle w:val="Cuerpodetexto"/>
        <w:numPr>
          <w:ilvl w:val="0"/>
          <w:numId w:val="1"/>
        </w:numPr>
        <w:spacing w:lineRule="auto" w:line="240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El Gobierno municipal ofrece al sector incorporarse a las diferentes mesas informativas y  de seguridad para trabajar de forma coordinada y que estos negocios desarrollen su actividad en unas condiciones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ó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ptimas que permitan el respeto tanto a la diversión como al descanso </w:t>
      </w:r>
    </w:p>
    <w:p>
      <w:pPr>
        <w:pStyle w:val="Cuerpodetexto"/>
        <w:spacing w:lineRule="auto" w:line="24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>24 de enero de 2023.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 La alcaldesa de Jerez, Mamen Sánchez, junto al delegado de Urbanismo y Medio Ambiente, José Antonio Díaz, han mantenido un encuentro con representantes de las empresas del sector del ocio nocturno de Jerez para abordar su situación y sus necesidades en el actual escenario, al tiempo que se ofrecía información sobre los cambios que introducirá la nueva ordenanza que entrarán en vigor el 7 de febrero y que afecta a terrazas y veladores de estos establecimientos. Esta reunión da continuidad a los encuentros previos a la navidad y consolida una senda de colaboración entre ambas partes. </w:t>
      </w:r>
    </w:p>
    <w:p>
      <w:pPr>
        <w:pStyle w:val="Cuerpodetexto"/>
        <w:spacing w:lineRule="auto" w:line="240"/>
        <w:jc w:val="both"/>
        <w:rPr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A tal efecto, el Ayuntamiento desarrollará una campaña informativa dirigida al sector del ocio nocturno sobre el marco regulatorio que les afecta para reforzar la convivencia entre locales y vecinos de sus zonas de influencia. De este modo, a través de una acción divulgativa y de concienciación se ofrecerá todo el asesoramiento necesario para que las empresas dispongan de toda la información  y conozcan todos los trámites necesarios para actuar ante cada situación </w:t>
      </w:r>
    </w:p>
    <w:p>
      <w:pPr>
        <w:pStyle w:val="Cuerpodetexto"/>
        <w:spacing w:lineRule="auto" w:line="240" w:before="0" w:after="140"/>
        <w:jc w:val="both"/>
        <w:rPr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En este contexto, se ha analizado la implantación de nuevos negocios de ocio nocturno en diferentes zonas de la ciudad y se han articulado diferentes vías para mejorar la interlocución y el diálogo, que permitan reforzar la convivencia entre estos locales y el vecindario.  La alcaldesa ha indicado que “estamos sentando las bases para un pacto de convivencia que permita un equilibrio entre el derecho a la diversión y el derecho al descanso”. Paralelamente se ha ofrecido al sector incorporarse a las diferentes mesas informativas y  de seguridad para trabajar de forma coordinada y que estos negocios desarrollen su actividad en unas condiciones óptimas.</w:t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993140" cy="916559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876" t="-1368" r="-10876" b="-1368"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9165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17855" cy="88836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776" t="-4597" r="-9776" b="-4597"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888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isplayBackgroundShape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basedOn w:val="Encabezado1"/>
    <w:next w:val="Cuerpodetexto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Ttulo3">
    <w:name w:val="Heading 3"/>
    <w:basedOn w:val="Normal"/>
    <w:next w:val="Cuerpodetexto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Ttulo11"/>
    <w:next w:val="Cuerpodetexto"/>
    <w:qFormat/>
    <w:pPr>
      <w:spacing w:before="120" w:after="60"/>
      <w:outlineLvl w:val="4"/>
    </w:pPr>
    <w:rPr>
      <w:rFonts w:ascii="Liberation Serif" w:hAnsi="Liberation Serif" w:eastAsia="SimSu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>
    <w:name w:val="Enlace de Internet"/>
    <w:basedOn w:val="DefaultParagraphFont"/>
    <w:uiPriority w:val="99"/>
    <w:unhideWhenUsed/>
    <w:rsid w:val="00aa39f6"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UnresolvedMention" w:customStyle="1">
    <w:name w:val="Unresolved Mention"/>
    <w:qFormat/>
    <w:rPr>
      <w:color w:val="605E5C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LibreOffice/7.3.6.2$Windows_X86_64 LibreOffice_project/c28ca90fd6e1a19e189fc16c05f8f8924961e12e</Application>
  <AppVersion>15.0000</AppVersion>
  <Pages>1</Pages>
  <Words>385</Words>
  <Characters>2037</Characters>
  <CharactersWithSpaces>2424</CharactersWithSpaces>
  <Paragraphs>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2022-02-18T09:23:00Z</dcterms:created>
  <dc:creator>ADELIFL</dc:creator>
  <dc:description/>
  <dc:language>es-ES</dc:language>
  <cp:lastModifiedBy/>
  <cp:lastPrinted>2023-01-23T13:10:00Z</cp:lastPrinted>
  <dcterms:modified xsi:type="dcterms:W3CDTF">2023-01-24T16:44:15Z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