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uerpodetexto"/>
        <w:spacing w:lineRule="auto" w:line="240"/>
        <w:rPr>
          <w:color w:val="999999"/>
          <w:sz w:val="24"/>
          <w:szCs w:val="24"/>
        </w:rPr>
      </w:pPr>
      <w:r>
        <w:rPr>
          <w:rFonts w:cs="Arial" w:ascii="Arial" w:hAnsi="Arial"/>
          <w:b/>
          <w:bCs/>
          <w:color w:val="999999"/>
          <w:sz w:val="24"/>
          <w:szCs w:val="24"/>
        </w:rPr>
        <w:t xml:space="preserve">CULTURA </w:t>
      </w:r>
      <w:r>
        <w:rPr>
          <w:rFonts w:eastAsia="Wingdings 3" w:cs="Wingdings 3" w:ascii="Wingdings 3" w:hAnsi="Wingdings 3"/>
          <w:b/>
          <w:bCs/>
          <w:color w:val="999999"/>
          <w:sz w:val="24"/>
          <w:szCs w:val="24"/>
        </w:rPr>
        <w:t></w:t>
      </w:r>
      <w:r>
        <w:rPr>
          <w:rFonts w:eastAsia="Times New Roman" w:cs="Arial" w:ascii="Arial" w:hAnsi="Arial"/>
          <w:b/>
          <w:bCs/>
          <w:color w:val="999999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999999"/>
          <w:sz w:val="24"/>
          <w:szCs w:val="24"/>
        </w:rPr>
        <w:t>FUNDACIÓN CABALLERO BONALD</w:t>
      </w:r>
    </w:p>
    <w:p>
      <w:pPr>
        <w:pStyle w:val="Cuerpodetexto"/>
        <w:spacing w:lineRule="auto" w:line="240"/>
        <w:rPr>
          <w:sz w:val="34"/>
          <w:szCs w:val="34"/>
        </w:rPr>
      </w:pPr>
      <w:r>
        <w:rPr/>
      </w:r>
    </w:p>
    <w:p>
      <w:pPr>
        <w:pStyle w:val="Cuerpodetexto"/>
        <w:spacing w:lineRule="auto" w:line="240"/>
        <w:rPr>
          <w:sz w:val="34"/>
          <w:szCs w:val="34"/>
        </w:rPr>
      </w:pPr>
      <w:r>
        <w:rPr>
          <w:rFonts w:cs="Arial" w:ascii="Arial" w:hAnsi="Arial"/>
          <w:b/>
          <w:bCs/>
          <w:sz w:val="34"/>
          <w:szCs w:val="34"/>
        </w:rPr>
        <w:t xml:space="preserve">Presentada la 29 revista </w:t>
      </w:r>
      <w:r>
        <w:rPr>
          <w:rFonts w:cs="Arial" w:ascii="Arial" w:hAnsi="Arial"/>
          <w:b/>
          <w:bCs/>
          <w:i/>
          <w:sz w:val="34"/>
          <w:szCs w:val="34"/>
        </w:rPr>
        <w:t>Campo de Agramante</w:t>
      </w:r>
      <w:r>
        <w:rPr>
          <w:rFonts w:cs="Arial" w:ascii="Arial" w:hAnsi="Arial"/>
          <w:b/>
          <w:bCs/>
          <w:sz w:val="34"/>
          <w:szCs w:val="34"/>
        </w:rPr>
        <w:t>, dedicada a la figura del escritor José Manuel Caballero Bonald</w:t>
      </w:r>
    </w:p>
    <w:p>
      <w:pPr>
        <w:pStyle w:val="Cuerpodetexto"/>
        <w:spacing w:lineRule="auto" w:line="24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zCs w:val="24"/>
        </w:rPr>
        <w:t xml:space="preserve">27 de enero de 2023. </w:t>
      </w:r>
      <w:r>
        <w:rPr>
          <w:rFonts w:cs="Arial" w:ascii="Arial" w:hAnsi="Arial"/>
          <w:szCs w:val="24"/>
        </w:rPr>
        <w:t xml:space="preserve">La Fundación Caballero Bonald ha presentado el número 29 de la revista literaria </w:t>
      </w:r>
      <w:r>
        <w:rPr>
          <w:rFonts w:cs="Arial" w:ascii="Arial" w:hAnsi="Arial"/>
          <w:i/>
          <w:szCs w:val="24"/>
        </w:rPr>
        <w:t>Campo de Agramante</w:t>
      </w:r>
      <w:r>
        <w:rPr>
          <w:rFonts w:cs="Arial" w:ascii="Arial" w:hAnsi="Arial"/>
          <w:szCs w:val="24"/>
        </w:rPr>
        <w:t xml:space="preserve">, dedicado a la figura del escritor jerezano José Manuel Caballero Bonald. En el acto participaron el delegado de Cultura, Francisco Camas, la presidenta de la Fundación Caballero Bonald e hija del autor, Julia Caballero Ramis,  el director de la revista </w:t>
      </w:r>
      <w:r>
        <w:rPr>
          <w:rFonts w:cs="Arial" w:ascii="Arial" w:hAnsi="Arial"/>
          <w:i/>
          <w:szCs w:val="24"/>
        </w:rPr>
        <w:t>Campo de Agramante</w:t>
      </w:r>
      <w:r>
        <w:rPr>
          <w:rFonts w:cs="Arial" w:ascii="Arial" w:hAnsi="Arial"/>
          <w:szCs w:val="24"/>
        </w:rPr>
        <w:t>, Jesús Fernández Palacios, el escritor y flamencólogo José Mª Velázquez-Gaztelu y la directora de la Fundación Caballero Bonald y  subdirectora de la revista, Josefa Parra, además de varios colaboradores en la nueva edición de la publicación.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 xml:space="preserve">Este número de </w:t>
      </w:r>
      <w:r>
        <w:rPr>
          <w:rFonts w:cs="Arial" w:ascii="Arial" w:hAnsi="Arial"/>
          <w:i/>
          <w:szCs w:val="24"/>
        </w:rPr>
        <w:t>Campo de Agramante</w:t>
      </w:r>
      <w:r>
        <w:rPr>
          <w:rFonts w:cs="Arial" w:ascii="Arial" w:hAnsi="Arial"/>
          <w:szCs w:val="24"/>
        </w:rPr>
        <w:t xml:space="preserve"> incluye varias exposiciones sobre la poesía de José Manuel Caballero Bonald, una de ellas de Julio Neira, centrada en su recepción crítica, y otra titulada ‘La lengua disconforme: memoria, tiempo y paisaje en la poesía de Caballero Bonald’, escrita por José Ramón Ripoll.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 xml:space="preserve">Sobre la narrativa del autor, la revista ofrece artículos como ‘Paisaje y naturaleza en la obra narrativa de José Manuel Caballero Bonald’ firmado  por Juan Manuel Suárez-Japón. 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Por su parte, Anna Caballé diserta en esta revista sobre el perfil memorialista de Caballero Bonald, Fermín Lobatón destaca su labor como  recopilador, estudioso, productor y letrista del flamenco y Manuel Bernal Romero expone estrategias para llevar la obra bonaldiana a la enseñanza secundaria.</w:t>
      </w:r>
    </w:p>
    <w:p>
      <w:pPr>
        <w:pStyle w:val="Cuerpodetexto"/>
        <w:spacing w:lineRule="auto" w:line="240"/>
        <w:jc w:val="both"/>
        <w:rPr/>
      </w:pPr>
      <w:r>
        <w:rPr/>
        <w:t>Sobre las memorias del escritor jerezano abundan otras colaboraciones que llevan por título ‘U</w:t>
      </w:r>
      <w:r>
        <w:rPr>
          <w:rFonts w:cs="Arial" w:ascii="Arial" w:hAnsi="Arial"/>
          <w:szCs w:val="24"/>
        </w:rPr>
        <w:t xml:space="preserve">na  presunta autobiografía’, de Celia Fernández Prieto; o ‘Caballero Bonald y Mallorca (en el recuerdo y desde sus recuerdos)’, suscrito por María Payeras Grau. 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José María Velázquez-Gaztelu profundiza en ‘Quién es Caballero Bonald’,  José Manuel Benítez Ariza en su epistolario, a través del artículo ‘Querido tocayo (sobre un puñado de cartas de José Manuel Caballero Bonald)’ y Ana Rodríguez Tenorio revisa la figura del escritor desde el punto de vista periodístico, partiendo de las entrevistas que recopila bajo el título ‘Palabra de Caballero’.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También se incluyen colaboraciones como ‘</w:t>
      </w:r>
      <w:r>
        <w:rPr>
          <w:rFonts w:cs="Arial" w:ascii="Arial" w:hAnsi="Arial"/>
          <w:i/>
          <w:szCs w:val="24"/>
        </w:rPr>
        <w:t>Relecturas</w:t>
      </w:r>
      <w:r>
        <w:rPr>
          <w:rFonts w:cs="Arial" w:ascii="Arial" w:hAnsi="Arial"/>
          <w:szCs w:val="24"/>
        </w:rPr>
        <w:t xml:space="preserve"> de Caballero Bonald’, por Jesús Fernández Palacios; la reseña crítica ‘Sobre </w:t>
      </w:r>
      <w:r>
        <w:rPr>
          <w:rFonts w:cs="Arial" w:ascii="Arial" w:hAnsi="Arial"/>
          <w:i/>
          <w:szCs w:val="24"/>
        </w:rPr>
        <w:t>Relecturas. Prosas reunidas de José Manuel Caballero Bonald</w:t>
      </w:r>
      <w:r>
        <w:rPr>
          <w:rFonts w:cs="Arial" w:ascii="Arial" w:hAnsi="Arial"/>
          <w:szCs w:val="24"/>
        </w:rPr>
        <w:t xml:space="preserve">’, por Santos Sanz Villanueva; o ‘Reflexiones en torno a </w:t>
      </w:r>
      <w:r>
        <w:rPr>
          <w:rFonts w:cs="Arial" w:ascii="Arial" w:hAnsi="Arial"/>
          <w:i/>
          <w:szCs w:val="24"/>
        </w:rPr>
        <w:t>Caballero Bonald. Entre el mito y el verbo</w:t>
      </w:r>
      <w:r>
        <w:rPr>
          <w:rFonts w:cs="Arial" w:ascii="Arial" w:hAnsi="Arial"/>
          <w:szCs w:val="24"/>
        </w:rPr>
        <w:t>’, escrita por Maripaz Fernández Montañez, acerca del libro escrito por Felipe Benítez Reyes.</w:t>
      </w:r>
    </w:p>
    <w:p>
      <w:pPr>
        <w:pStyle w:val="Cuerpodetexto"/>
        <w:spacing w:lineRule="auto" w:line="240"/>
        <w:jc w:val="both"/>
        <w:rPr/>
      </w:pPr>
      <w:r>
        <w:rPr/>
        <w:t>Bajo el título ‘M</w:t>
      </w:r>
      <w:r>
        <w:rPr>
          <w:rFonts w:cs="Arial" w:ascii="Arial" w:hAnsi="Arial"/>
          <w:szCs w:val="24"/>
        </w:rPr>
        <w:t>aestro generoso’ la revista contiene igualmente una  microantología de poemas en homenaje o referencia a Caballero Bonald, escritos por Antonio Lucas, Aurora Luque, Felipe Benítez Reyes, Joaquín Pérez Azaústre, Josefa Parra, Luis García Montero, Marta Sanz, Mercedes Escolano y Vicente Vegazo.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 xml:space="preserve">El número 29 de la revista </w:t>
      </w:r>
      <w:r>
        <w:rPr>
          <w:rFonts w:cs="Arial" w:ascii="Arial" w:hAnsi="Arial"/>
          <w:i/>
          <w:szCs w:val="24"/>
        </w:rPr>
        <w:t>Campo de Agramante</w:t>
      </w:r>
      <w:r>
        <w:rPr>
          <w:rFonts w:cs="Arial" w:ascii="Arial" w:hAnsi="Arial"/>
          <w:szCs w:val="24"/>
        </w:rPr>
        <w:t xml:space="preserve"> cuenta con la colaboración de la Junta de Andalucía, a través de la Consejería de Cultura, que se ha encargado de la financiación de la impresión, y de la Universidad de Cádiz, a través del Vicerrectorado de Cultura. La ilustración de la cubierta es obra de la pintora Carmen Chofre y la maquetación de Federico López, del Departamento de Diseño del Ayuntamiento de Jerez.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 xml:space="preserve">Al finalizar el acto de presentación del nuevo número de la revista </w:t>
      </w:r>
      <w:r>
        <w:rPr>
          <w:rFonts w:cs="Arial" w:ascii="Arial" w:hAnsi="Arial"/>
          <w:i/>
          <w:szCs w:val="24"/>
        </w:rPr>
        <w:t>Campo de Agramante</w:t>
      </w:r>
      <w:r>
        <w:rPr>
          <w:rFonts w:cs="Arial" w:ascii="Arial" w:hAnsi="Arial"/>
          <w:szCs w:val="24"/>
        </w:rPr>
        <w:t>, se sirvió un oloroso Don José, por cortesía de la Bodega Sánchez-Romate. Todos los asistentes recibieron como regalo un ejemplar de la publicación.</w:t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  <w:bookmarkStart w:id="0" w:name="_GoBack"/>
      <w:bookmarkStart w:id="1" w:name="_GoBack"/>
      <w:bookmarkEnd w:id="1"/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/>
            <w:shd w:color="auto" w:fill="F5EDE2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color w:val="000000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uerpodetexto"/>
        <w:spacing w:lineRule="auto" w:line="240" w:before="0" w:after="1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Wingdings 3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93140" cy="916559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876" t="-1368" r="-10876" b="-1368"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916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17855" cy="88836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776" t="-4597" r="-9776" b="-4597"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Cuerpode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1"/>
    <w:next w:val="Cuerpodetexto"/>
    <w:qFormat/>
    <w:pPr>
      <w:spacing w:before="120" w:after="60"/>
      <w:outlineLvl w:val="4"/>
    </w:pPr>
    <w:rPr>
      <w:rFonts w:ascii="Liberation Serif" w:hAnsi="Liberation Serif" w:eastAsia="SimSu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aa39f6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7" w:customStyle="1">
    <w:name w:val="Título7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LibreOffice/7.3.6.2$Windows_X86_64 LibreOffice_project/c28ca90fd6e1a19e189fc16c05f8f8924961e12e</Application>
  <AppVersion>15.0000</AppVersion>
  <Pages>2</Pages>
  <Words>551</Words>
  <Characters>3019</Characters>
  <CharactersWithSpaces>3566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2022-02-18T09:23:00Z</dcterms:created>
  <dc:creator>ADELIFL</dc:creator>
  <dc:description/>
  <dc:language>es-ES</dc:language>
  <cp:lastModifiedBy/>
  <cp:lastPrinted>2023-01-23T13:10:00Z</cp:lastPrinted>
  <dcterms:modified xsi:type="dcterms:W3CDTF">2023-01-27T14:19:17Z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