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sz w:val="36"/>
          <w:szCs w:val="36"/>
        </w:rPr>
      </w:pPr>
      <w:r>
        <w:rPr>
          <w:rFonts w:cs="Arial" w:ascii="Arial" w:hAnsi="Arial"/>
          <w:b/>
          <w:bCs/>
          <w:sz w:val="36"/>
          <w:szCs w:val="36"/>
        </w:rPr>
        <w:t xml:space="preserve">La alcaldesa reivindica la mirada privilegiada del fotoperiodista Javier Fergo y su aportación al Festival de Jerez </w:t>
      </w:r>
    </w:p>
    <w:p>
      <w:pPr>
        <w:pStyle w:val="Normal"/>
        <w:rPr>
          <w:rFonts w:ascii="Arial" w:hAnsi="Arial" w:cs="Arial"/>
          <w:b/>
          <w:b/>
          <w:bCs/>
          <w:sz w:val="36"/>
          <w:szCs w:val="36"/>
        </w:rPr>
      </w:pPr>
      <w:r>
        <w:rPr>
          <w:rFonts w:cs="Arial" w:ascii="Arial" w:hAnsi="Arial"/>
          <w:b/>
          <w:bCs/>
          <w:sz w:val="36"/>
          <w:szCs w:val="36"/>
        </w:rPr>
      </w:r>
    </w:p>
    <w:p>
      <w:pPr>
        <w:pStyle w:val="Normal"/>
        <w:rPr/>
      </w:pPr>
      <w:r>
        <w:rPr>
          <w:rFonts w:eastAsia="Tahoma" w:cs="Arial" w:ascii="Arial" w:hAnsi="Arial"/>
          <w:sz w:val="36"/>
          <w:szCs w:val="24"/>
        </w:rPr>
        <w:t>La exposición inaugurada hoy en los Claustros reúne algunas de sus imágenes más icónicas de las últimas diez ediciones del Festival</w:t>
      </w:r>
    </w:p>
    <w:p>
      <w:pPr>
        <w:pStyle w:val="Normal"/>
        <w:rPr>
          <w:rFonts w:ascii="Arial" w:hAnsi="Arial" w:eastAsia="Tahoma" w:cs="Arial"/>
          <w:sz w:val="36"/>
          <w:szCs w:val="24"/>
        </w:rPr>
      </w:pPr>
      <w:r>
        <w:rPr>
          <w:rFonts w:eastAsia="Tahoma" w:cs="Arial" w:ascii="Arial" w:hAnsi="Arial"/>
          <w:sz w:val="36"/>
          <w:szCs w:val="24"/>
        </w:rPr>
      </w:r>
    </w:p>
    <w:p>
      <w:pPr>
        <w:pStyle w:val="Normal"/>
        <w:jc w:val="both"/>
        <w:rPr>
          <w:sz w:val="26"/>
          <w:szCs w:val="26"/>
        </w:rPr>
      </w:pPr>
      <w:r>
        <w:rPr>
          <w:rFonts w:eastAsia="Tahoma" w:cs="Arial" w:ascii="Arial" w:hAnsi="Arial"/>
          <w:b/>
          <w:bCs/>
          <w:color w:val="auto"/>
          <w:kern w:val="2"/>
          <w:sz w:val="26"/>
          <w:szCs w:val="26"/>
          <w:lang w:val="es-ES" w:eastAsia="zh-CN" w:bidi="ar-SA"/>
        </w:rPr>
        <w:t>24 de febrero de 2023</w:t>
      </w:r>
      <w:r>
        <w:rPr>
          <w:rFonts w:eastAsia="Tahoma" w:cs="Arial" w:ascii="Arial" w:hAnsi="Arial"/>
          <w:b w:val="false"/>
          <w:bCs w:val="false"/>
          <w:color w:val="auto"/>
          <w:kern w:val="2"/>
          <w:sz w:val="26"/>
          <w:szCs w:val="26"/>
          <w:lang w:val="es-ES" w:eastAsia="zh-CN" w:bidi="ar-SA"/>
        </w:rPr>
        <w:t xml:space="preserve">. La alcaldesa, Mamen Sánchez, ha presidido hoy en los Claustros de Santo Domingo la inauguración de la exposición </w:t>
      </w:r>
      <w:r>
        <w:rPr>
          <w:rStyle w:val="Destacado"/>
          <w:rFonts w:eastAsia="Tahoma" w:cs="Arial" w:ascii="Arial" w:hAnsi="Arial"/>
          <w:b w:val="false"/>
          <w:bCs w:val="false"/>
          <w:color w:val="auto"/>
          <w:kern w:val="2"/>
          <w:sz w:val="26"/>
          <w:szCs w:val="26"/>
          <w:lang w:val="es-ES" w:eastAsia="zh-CN" w:bidi="ar-SA"/>
        </w:rPr>
        <w:t xml:space="preserve">Javier Fergo (1980-2022), </w:t>
      </w:r>
      <w:r>
        <w:rPr>
          <w:rStyle w:val="Destacado"/>
          <w:rFonts w:eastAsia="Tahoma" w:cs="Arial" w:ascii="Arial" w:hAnsi="Arial"/>
          <w:b w:val="false"/>
          <w:bCs w:val="false"/>
          <w:i w:val="false"/>
          <w:iCs w:val="false"/>
          <w:color w:val="auto"/>
          <w:kern w:val="2"/>
          <w:sz w:val="26"/>
          <w:szCs w:val="26"/>
          <w:lang w:val="es-ES" w:eastAsia="zh-CN" w:bidi="ar-SA"/>
        </w:rPr>
        <w:t>un</w:t>
      </w:r>
      <w:r>
        <w:rPr>
          <w:rStyle w:val="Destacado"/>
          <w:rFonts w:eastAsia="Tahoma" w:cs="Arial" w:ascii="Arial" w:hAnsi="Arial"/>
          <w:b w:val="false"/>
          <w:bCs w:val="false"/>
          <w:color w:val="auto"/>
          <w:kern w:val="2"/>
          <w:sz w:val="26"/>
          <w:szCs w:val="26"/>
          <w:lang w:val="es-ES" w:eastAsia="zh-CN" w:bidi="ar-SA"/>
        </w:rPr>
        <w:t xml:space="preserve"> </w:t>
      </w:r>
      <w:r>
        <w:rPr>
          <w:rStyle w:val="Destacado"/>
          <w:rFonts w:eastAsia="Tahoma" w:cs="Arial" w:ascii="Arial" w:hAnsi="Arial"/>
          <w:b w:val="false"/>
          <w:bCs w:val="false"/>
          <w:i w:val="false"/>
          <w:iCs w:val="false"/>
          <w:color w:val="auto"/>
          <w:kern w:val="2"/>
          <w:sz w:val="26"/>
          <w:szCs w:val="26"/>
          <w:lang w:val="es-ES" w:eastAsia="zh-CN" w:bidi="ar-SA"/>
        </w:rPr>
        <w:t>homenaje póstumo al fotoperiodista jerezano, con el que se abre la programación de actividades complementarias del XXVII Festival de Jerez. El acto ha contado con la presencia de la familia de Javier Fernández González, miembros del Gobierno municipal, representantes de Fundarte, y Fundación Cajasol, y amigos y compañeros del fotógrafo.</w:t>
      </w:r>
    </w:p>
    <w:p>
      <w:pPr>
        <w:pStyle w:val="Normal"/>
        <w:jc w:val="both"/>
        <w:rPr>
          <w:sz w:val="26"/>
          <w:szCs w:val="26"/>
        </w:rPr>
      </w:pPr>
      <w:r>
        <w:rPr>
          <w:sz w:val="26"/>
          <w:szCs w:val="26"/>
        </w:rPr>
      </w:r>
    </w:p>
    <w:p>
      <w:pPr>
        <w:pStyle w:val="Normal"/>
        <w:jc w:val="both"/>
        <w:rPr>
          <w:sz w:val="26"/>
          <w:szCs w:val="26"/>
        </w:rPr>
      </w:pPr>
      <w:r>
        <w:rPr>
          <w:rStyle w:val="Destacado"/>
          <w:rFonts w:eastAsia="Tahoma" w:cs="Arial" w:ascii="Arial" w:hAnsi="Arial"/>
          <w:b w:val="false"/>
          <w:bCs w:val="false"/>
          <w:i w:val="false"/>
          <w:iCs w:val="false"/>
          <w:color w:val="auto"/>
          <w:kern w:val="2"/>
          <w:sz w:val="26"/>
          <w:szCs w:val="26"/>
          <w:lang w:val="es-ES" w:eastAsia="zh-CN" w:bidi="ar-SA"/>
        </w:rPr>
        <w:t xml:space="preserve">La exposición </w:t>
      </w:r>
      <w:r>
        <w:rPr>
          <w:rStyle w:val="Destacado"/>
          <w:rFonts w:eastAsia="Tahoma" w:cs="Arial" w:ascii="Arial" w:hAnsi="Arial"/>
          <w:b w:val="false"/>
          <w:bCs w:val="false"/>
          <w:color w:val="auto"/>
          <w:kern w:val="2"/>
          <w:sz w:val="26"/>
          <w:szCs w:val="26"/>
          <w:lang w:val="es-ES" w:eastAsia="zh-CN" w:bidi="ar-SA"/>
        </w:rPr>
        <w:t xml:space="preserve">Javier Fergo (1980-2022) </w:t>
      </w:r>
      <w:r>
        <w:rPr>
          <w:rStyle w:val="Destacado"/>
          <w:rFonts w:eastAsia="Tahoma" w:cs="Arial" w:ascii="Arial" w:hAnsi="Arial"/>
          <w:b w:val="false"/>
          <w:bCs w:val="false"/>
          <w:i w:val="false"/>
          <w:iCs w:val="false"/>
          <w:color w:val="auto"/>
          <w:kern w:val="2"/>
          <w:sz w:val="26"/>
          <w:szCs w:val="26"/>
          <w:lang w:val="es-ES" w:eastAsia="zh-CN" w:bidi="ar-SA"/>
        </w:rPr>
        <w:t>reúne algunas de sus imágenes más icónicas, con las que inmortalizara los espectáculos de las últimas diez ediciones del Festival, en las que formó parte del mismo como fotógrafo oficial.</w:t>
      </w:r>
    </w:p>
    <w:p>
      <w:pPr>
        <w:pStyle w:val="Normal"/>
        <w:jc w:val="both"/>
        <w:rPr>
          <w:sz w:val="26"/>
          <w:szCs w:val="26"/>
        </w:rPr>
      </w:pPr>
      <w:r>
        <w:rPr>
          <w:sz w:val="26"/>
          <w:szCs w:val="26"/>
        </w:rPr>
      </w:r>
    </w:p>
    <w:p>
      <w:pPr>
        <w:pStyle w:val="Normal"/>
        <w:jc w:val="both"/>
        <w:rPr/>
      </w:pPr>
      <w:r>
        <w:rPr>
          <w:rStyle w:val="Destacado"/>
          <w:rFonts w:eastAsia="Tahoma" w:cs="Arial" w:ascii="Arial" w:hAnsi="Arial"/>
          <w:b w:val="false"/>
          <w:bCs w:val="false"/>
          <w:i w:val="false"/>
          <w:iCs w:val="false"/>
          <w:color w:val="auto"/>
          <w:kern w:val="2"/>
          <w:sz w:val="26"/>
          <w:szCs w:val="26"/>
          <w:lang w:val="es-ES" w:eastAsia="zh-CN" w:bidi="ar-SA"/>
        </w:rPr>
        <w:t>La alcaldesa ha destacado la aportación de Javier Fergo en la promoción del Festival de Jerez, a través de su profesionalidad y particular mirada, y su capacidad para elegir el momento preciso con cada una de sus fotografías. Mamen Sánchez ha reivindicado que “cada una de las fotografías reunidas en esta exposición, han contribuido a la proyección internacional de una ciudad que siempre lo tendrá en su memoria”.</w:t>
      </w:r>
    </w:p>
    <w:p>
      <w:pPr>
        <w:pStyle w:val="Normal"/>
        <w:jc w:val="both"/>
        <w:rPr>
          <w:sz w:val="26"/>
          <w:szCs w:val="26"/>
        </w:rPr>
      </w:pPr>
      <w:r>
        <w:rPr>
          <w:sz w:val="26"/>
          <w:szCs w:val="26"/>
        </w:rPr>
      </w:r>
    </w:p>
    <w:p>
      <w:pPr>
        <w:pStyle w:val="Normal"/>
        <w:jc w:val="both"/>
        <w:rPr>
          <w:sz w:val="26"/>
          <w:szCs w:val="26"/>
        </w:rPr>
      </w:pPr>
      <w:r>
        <w:rPr>
          <w:rStyle w:val="Destacado"/>
          <w:rFonts w:eastAsia="Tahoma" w:cs="Arial" w:ascii="Arial" w:hAnsi="Arial"/>
          <w:b w:val="false"/>
          <w:bCs w:val="false"/>
          <w:i w:val="false"/>
          <w:iCs w:val="false"/>
          <w:color w:val="auto"/>
          <w:kern w:val="2"/>
          <w:sz w:val="26"/>
          <w:szCs w:val="26"/>
          <w:lang w:val="es-ES" w:eastAsia="zh-CN" w:bidi="ar-SA"/>
        </w:rPr>
        <w:t xml:space="preserve">En este acto de inauguración, la regidora ha agradecido al Festival de Jerez el cariño puesto en una exposición de homenaje que servirá de punto de encuentro para asistentes al Festival, aficionados al flamenco, amantes de la fotografía, y todos los jerezanos y jerezanas que admiran el trabajo de un fotoperiodista muy querido en la ciudad, y que a pesar de su juventud había alcanzado el reconocimiento internacional por su particular mirada y su compromiso social. </w:t>
      </w:r>
    </w:p>
    <w:p>
      <w:pPr>
        <w:pStyle w:val="Normal"/>
        <w:jc w:val="both"/>
        <w:rPr>
          <w:sz w:val="26"/>
          <w:szCs w:val="26"/>
        </w:rPr>
      </w:pPr>
      <w:r>
        <w:rPr>
          <w:sz w:val="26"/>
          <w:szCs w:val="26"/>
        </w:rPr>
      </w:r>
    </w:p>
    <w:tbl>
      <w:tblPr>
        <w:tblW w:w="7649" w:type="dxa"/>
        <w:jc w:val="left"/>
        <w:tblInd w:w="56" w:type="dxa"/>
        <w:tblLayout w:type="fixed"/>
        <w:tblCellMar>
          <w:top w:w="55" w:type="dxa"/>
          <w:left w:w="55" w:type="dxa"/>
          <w:bottom w:w="55" w:type="dxa"/>
          <w:right w:w="55" w:type="dxa"/>
        </w:tblCellMar>
        <w:tblLook w:firstRow="1" w:noVBand="1" w:lastRow="0" w:firstColumn="1" w:lastColumn="0" w:noHBand="0" w:val="04a0"/>
      </w:tblPr>
      <w:tblGrid>
        <w:gridCol w:w="7649"/>
      </w:tblGrid>
      <w:tr>
        <w:trPr/>
        <w:tc>
          <w:tcPr>
            <w:tcW w:w="7649" w:type="dxa"/>
            <w:tcBorders>
              <w:top w:val="single" w:sz="2" w:space="0" w:color="000000"/>
              <w:left w:val="single" w:sz="2" w:space="0" w:color="000000"/>
              <w:bottom w:val="single" w:sz="2" w:space="0" w:color="000000"/>
              <w:right w:val="single" w:sz="2" w:space="0" w:color="000000"/>
            </w:tcBorders>
          </w:tcPr>
          <w:p>
            <w:pPr>
              <w:pStyle w:val="Normal"/>
              <w:widowControl w:val="false"/>
              <w:rPr/>
            </w:pPr>
            <w:r>
              <w:rPr>
                <w:rFonts w:cs="Arial" w:ascii="Arial" w:hAnsi="Arial"/>
                <w:i/>
                <w:iCs/>
                <w:sz w:val="22"/>
                <w:szCs w:val="22"/>
              </w:rPr>
              <w:t>Se adjunta fotografía y enlace de audio:</w:t>
            </w:r>
          </w:p>
        </w:tc>
      </w:tr>
    </w:tbl>
    <w:p>
      <w:pPr>
        <w:pStyle w:val="Normal"/>
        <w:rPr>
          <w:rFonts w:ascii="Arial" w:hAnsi="Arial" w:cs="Arial"/>
          <w:b/>
          <w:b/>
          <w:sz w:val="36"/>
        </w:rPr>
      </w:pPr>
      <w:r>
        <w:rPr/>
      </w:r>
    </w:p>
    <w:sectPr>
      <w:headerReference w:type="default" r:id="rId2"/>
      <w:footerReference w:type="default" r:id="rId3"/>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lang w:val="x-none" w:eastAsia="x-none"/>
      </w:rPr>
    </w:pPr>
    <w:r>
      <w:rPr>
        <w:lang w:val="x-none" w:eastAsia="x-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sz w:val="26"/>
        <w:szCs w:val="26"/>
        <w:u w:val="single"/>
        <w:lang w:val="x-none" w:eastAsia="x-none"/>
      </w:rPr>
    </w:pPr>
    <w:r>
      <w:rPr>
        <w:sz w:val="26"/>
        <w:szCs w:val="26"/>
        <w:u w:val="single"/>
        <w:lang w:val="x-none" w:eastAsia="x-none"/>
      </w:rPr>
    </w:r>
  </w:p>
  <w:p>
    <w:pPr>
      <w:pStyle w:val="Cabecera"/>
      <w:rPr>
        <w:sz w:val="26"/>
        <w:szCs w:val="26"/>
        <w:lang w:val="x-none" w:eastAsia="x-none"/>
      </w:rPr>
    </w:pPr>
    <w:r>
      <w:rPr>
        <w:sz w:val="26"/>
        <w:szCs w:val="26"/>
        <w:lang w:val="x-none" w:eastAsia="x-none"/>
      </w:rPr>
      <w:drawing>
        <wp:anchor behindDoc="1" distT="0" distB="0" distL="0" distR="0" simplePos="0" locked="0" layoutInCell="0" allowOverlap="1" relativeHeight="3">
          <wp:simplePos x="0" y="0"/>
          <wp:positionH relativeFrom="column">
            <wp:posOffset>-1442085</wp:posOffset>
          </wp:positionH>
          <wp:positionV relativeFrom="paragraph">
            <wp:posOffset>588645</wp:posOffset>
          </wp:positionV>
          <wp:extent cx="1002665" cy="9175115"/>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drawing>
        <wp:anchor behindDoc="1" distT="0" distB="0" distL="114935" distR="114935" simplePos="0" locked="0" layoutInCell="0" allowOverlap="1" relativeHeight="5">
          <wp:simplePos x="0" y="0"/>
          <wp:positionH relativeFrom="column">
            <wp:posOffset>-1388110</wp:posOffset>
          </wp:positionH>
          <wp:positionV relativeFrom="paragraph">
            <wp:posOffset>7922895</wp:posOffset>
          </wp:positionV>
          <wp:extent cx="627380" cy="897890"/>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9121" t="-4289" r="-9121" b="-4289"/>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embedSystemFonts/>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ahoma" w:hAnsi="Tahoma" w:eastAsia="Times New Roman" w:cs="Tahoma"/>
      <w:color w:val="auto"/>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suppressAutoHyphens w:val="true"/>
      <w:bidi w:val="0"/>
      <w:spacing w:before="200" w:after="0"/>
      <w:jc w:val="left"/>
      <w:outlineLvl w:val="1"/>
    </w:pPr>
    <w:rPr>
      <w:rFonts w:ascii="Liberation Serif" w:hAnsi="Liberation Serif" w:eastAsia="Segoe UI" w:cs="Tahoma"/>
      <w:b/>
      <w:bCs/>
      <w:color w:val="auto"/>
      <w:kern w:val="0"/>
      <w:sz w:val="36"/>
      <w:szCs w:val="36"/>
      <w:lang w:val="es-ES" w:eastAsia="es-ES" w:bidi="ar-SA"/>
    </w:rPr>
  </w:style>
  <w:style w:type="paragraph" w:styleId="Ttulo3">
    <w:name w:val="Heading 3"/>
    <w:basedOn w:val="Normal"/>
    <w:next w:val="Cuerpodetexto"/>
    <w:qFormat/>
    <w:pPr>
      <w:numPr>
        <w:ilvl w:val="2"/>
        <w:numId w:val="1"/>
      </w:num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numPr>
        <w:ilvl w:val="3"/>
        <w:numId w:val="1"/>
      </w:numPr>
      <w:spacing w:before="240" w:after="60"/>
      <w:outlineLvl w:val="3"/>
    </w:pPr>
    <w:rPr>
      <w:rFonts w:ascii="Calibri" w:hAnsi="Calibri" w:cs="Times New Roman"/>
      <w:b/>
      <w:bCs/>
      <w:sz w:val="28"/>
      <w:szCs w:val="28"/>
    </w:rPr>
  </w:style>
  <w:style w:type="paragraph" w:styleId="Ttulo5">
    <w:name w:val="Heading 5"/>
    <w:next w:val="Cuerpodetexto"/>
    <w:qFormat/>
    <w:pPr>
      <w:widowControl/>
      <w:suppressAutoHyphens w:val="true"/>
      <w:bidi w:val="0"/>
      <w:spacing w:before="120" w:after="60"/>
      <w:jc w:val="left"/>
      <w:outlineLvl w:val="4"/>
    </w:pPr>
    <w:rPr>
      <w:rFonts w:ascii="Liberation Serif" w:hAnsi="Liberation Serif" w:eastAsia="SimSun" w:cs="Times New Roman"/>
      <w:b/>
      <w:bCs/>
      <w:color w:val="auto"/>
      <w:kern w:val="0"/>
      <w:sz w:val="20"/>
      <w:szCs w:val="20"/>
      <w:lang w:val="es-ES" w:eastAsia="es-ES" w:bidi="ar-SA"/>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Fuentedeprrafopredeter1" w:customStyle="1">
    <w:name w:val="Fuente de párrafo predeter.1"/>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s-ES_tradnl"/>
    </w:rPr>
  </w:style>
  <w:style w:type="character" w:styleId="Rojo" w:customStyle="1">
    <w:name w:val="rojo"/>
    <w:basedOn w:val="Fuentedeprrafopredeter1"/>
    <w:qFormat/>
    <w:rPr/>
  </w:style>
  <w:style w:type="character" w:styleId="EnlacedeInternet" w:customStyle="1">
    <w:name w:val="Enlace de Internet"/>
    <w:rPr>
      <w:color w:val="000080"/>
      <w:u w:val="single"/>
    </w:rPr>
  </w:style>
  <w:style w:type="character" w:styleId="Strong">
    <w:name w:val="Strong"/>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 w:customStyle="1">
    <w:name w:val="Mención sin resolver"/>
    <w:qFormat/>
    <w:rPr>
      <w:color w:val="605E5C"/>
    </w:rPr>
  </w:style>
  <w:style w:type="character" w:styleId="S7" w:customStyle="1">
    <w:name w:val="s7"/>
    <w:qFormat/>
    <w:rPr/>
  </w:style>
  <w:style w:type="character" w:styleId="Muydestacado" w:customStyle="1">
    <w:name w:val="Muy destacado"/>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Fuentedeprrafopredeter5" w:customStyle="1">
    <w:name w:val="Fuente de párrafo predeter.5"/>
    <w:qFormat/>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Destaquemayor">
    <w:name w:val="Destaque mayor"/>
    <w:qFormat/>
    <w:rPr>
      <w:b/>
      <w:bCs/>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Caption">
    <w:name w:val="caption"/>
    <w:basedOn w:val="Normal"/>
    <w:qFormat/>
    <w:pPr>
      <w:suppressLineNumbers/>
      <w:spacing w:before="120" w:after="120"/>
    </w:pPr>
    <w:rPr>
      <w:rFonts w:cs="Arial"/>
      <w:i/>
      <w:iCs/>
      <w:szCs w:val="24"/>
    </w:rPr>
  </w:style>
  <w:style w:type="paragraph" w:styleId="Encabezado1" w:customStyle="1">
    <w:name w:val="Encabezado1"/>
    <w:basedOn w:val="Normal"/>
    <w:next w:val="Cuerpodetexto"/>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Ttulo6" w:customStyle="1">
    <w:name w:val="Título6"/>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5" w:customStyle="1">
    <w:name w:val="Descripción5"/>
    <w:basedOn w:val="Normal"/>
    <w:qFormat/>
    <w:pPr>
      <w:suppressLineNumbers/>
      <w:spacing w:before="120" w:after="120"/>
    </w:pPr>
    <w:rPr>
      <w:rFonts w:cs="Arial"/>
      <w:i/>
      <w:iCs/>
      <w:szCs w:val="24"/>
    </w:rPr>
  </w:style>
  <w:style w:type="paragraph" w:styleId="Ttulo41" w:customStyle="1">
    <w:name w:val="Título4"/>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next w:val="Cuerpodetexto"/>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Epgrafe" w:customStyle="1">
    <w:name w:val="Epígrafe"/>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s-ES_tradnl"/>
    </w:rPr>
  </w:style>
  <w:style w:type="paragraph" w:styleId="NormalWeb">
    <w:name w:val="Normal (Web)"/>
    <w:basedOn w:val="Normal"/>
    <w:qFormat/>
    <w:pPr/>
    <w:rPr>
      <w:rFonts w:ascii="Times New Roman" w:hAnsi="Times New Roman" w:eastAsia="Calibri" w:cs="Times New Roman"/>
      <w:szCs w:val="24"/>
    </w:rPr>
  </w:style>
  <w:style w:type="paragraph" w:styleId="ListParagraph">
    <w:name w:val="List Paragraph"/>
    <w:basedOn w:val="Normal"/>
    <w:qFormat/>
    <w:pPr>
      <w:spacing w:before="0" w:after="0"/>
      <w:ind w:left="720" w:hanging="0"/>
      <w:contextualSpacing/>
    </w:pPr>
    <w:rPr>
      <w:rFonts w:ascii="Times New Roman" w:hAnsi="Times New Roman" w:eastAsia="Calibri" w:cs="Times New Roman"/>
      <w:szCs w:val="24"/>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_tradnl"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next w:val="Cuerpodetexto"/>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next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next w:val="Cuerpodetexto"/>
    <w:qFormat/>
    <w:pPr>
      <w:keepNext w:val="true"/>
      <w:spacing w:before="240" w:after="120"/>
    </w:pPr>
    <w:rPr>
      <w:rFonts w:ascii="Liberation Sans" w:hAnsi="Liberation Sans" w:eastAsia="Microsoft YaHei" w:cs="Arial"/>
      <w:sz w:val="28"/>
      <w:szCs w:val="2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Application>LibreOffice/7.3.6.2$Windows_X86_64 LibreOffice_project/c28ca90fd6e1a19e189fc16c05f8f8924961e12e</Application>
  <AppVersion>15.0000</AppVersion>
  <Pages>2</Pages>
  <Words>301</Words>
  <Characters>1603</Characters>
  <CharactersWithSpaces>1899</CharactersWithSpaces>
  <Paragraphs>7</Paragraphs>
  <Company>Aytojerez</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dc:description/>
  <dc:language>es-ES</dc:language>
  <cp:lastModifiedBy/>
  <dcterms:modified xsi:type="dcterms:W3CDTF">2023-02-23T13:57:06Z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