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Jerez reivindica el Día Internacional de las Mujeres desde el compromiso con la sensibilización y el talento joven</w:t>
      </w:r>
    </w:p>
    <w:p>
      <w:pPr>
        <w:pStyle w:val="Normal"/>
        <w:rPr>
          <w:rFonts w:ascii="Arial" w:hAnsi="Arial" w:cs="Arial"/>
          <w:b/>
          <w:b/>
          <w:bCs/>
          <w:sz w:val="40"/>
          <w:szCs w:val="40"/>
        </w:rPr>
      </w:pPr>
      <w:r>
        <w:rPr>
          <w:rFonts w:cs="Arial" w:ascii="Arial" w:hAnsi="Arial"/>
          <w:b/>
          <w:bCs/>
          <w:sz w:val="40"/>
          <w:szCs w:val="40"/>
        </w:rPr>
      </w:r>
    </w:p>
    <w:p>
      <w:pPr>
        <w:pStyle w:val="Normal"/>
        <w:rPr>
          <w:sz w:val="30"/>
          <w:szCs w:val="30"/>
        </w:rPr>
      </w:pPr>
      <w:r>
        <w:rPr>
          <w:rFonts w:eastAsia="Tahoma" w:cs="Arial" w:ascii="Arial" w:hAnsi="Arial"/>
          <w:sz w:val="30"/>
          <w:szCs w:val="30"/>
        </w:rPr>
        <w:t>La alcaldesa entrega el Premio Racimo a la comparsa ‘We can do Carnaval’</w:t>
      </w:r>
    </w:p>
    <w:p>
      <w:pPr>
        <w:pStyle w:val="Normal"/>
        <w:rPr>
          <w:rFonts w:ascii="Arial" w:hAnsi="Arial" w:eastAsia="Tahoma" w:cs="Arial"/>
          <w:sz w:val="36"/>
          <w:szCs w:val="24"/>
        </w:rPr>
      </w:pPr>
      <w:r>
        <w:rPr>
          <w:rFonts w:eastAsia="Tahoma" w:cs="Arial" w:ascii="Arial" w:hAnsi="Arial"/>
          <w:sz w:val="36"/>
          <w:szCs w:val="24"/>
        </w:rPr>
      </w:r>
    </w:p>
    <w:p>
      <w:pPr>
        <w:pStyle w:val="Normal"/>
        <w:rPr>
          <w:sz w:val="30"/>
          <w:szCs w:val="30"/>
        </w:rPr>
      </w:pPr>
      <w:r>
        <w:rPr>
          <w:rFonts w:eastAsia="Tahoma" w:cs="Arial" w:ascii="Arial" w:hAnsi="Arial"/>
          <w:sz w:val="30"/>
          <w:szCs w:val="30"/>
        </w:rPr>
        <w:t>El Consejo Local de las Mujeres da lectura a un Manifiesto que invita a la ciudadanía a sumarse a la construcción de una sociedad igualitaria</w:t>
      </w:r>
    </w:p>
    <w:p>
      <w:pPr>
        <w:pStyle w:val="Normal"/>
        <w:rPr>
          <w:rFonts w:ascii="Arial" w:hAnsi="Arial" w:eastAsia="Tahoma" w:cs="Arial"/>
          <w:b w:val="false"/>
          <w:b w:val="false"/>
          <w:bCs w:val="false"/>
          <w:color w:val="auto"/>
          <w:kern w:val="2"/>
          <w:sz w:val="24"/>
          <w:szCs w:val="24"/>
          <w:lang w:val="es-ES" w:eastAsia="zh-CN" w:bidi="ar-SA"/>
        </w:rPr>
      </w:pPr>
      <w:r>
        <w:rPr>
          <w:rFonts w:eastAsia="Tahoma" w:cs="Arial" w:ascii="Arial" w:hAnsi="Arial"/>
          <w:b w:val="false"/>
          <w:bCs w:val="false"/>
          <w:color w:val="auto"/>
          <w:kern w:val="2"/>
          <w:sz w:val="24"/>
          <w:szCs w:val="24"/>
          <w:lang w:val="es-ES" w:eastAsia="zh-CN" w:bidi="ar-SA"/>
        </w:rPr>
      </w:r>
    </w:p>
    <w:p>
      <w:pPr>
        <w:pStyle w:val="Normal"/>
        <w:jc w:val="both"/>
        <w:rPr>
          <w:sz w:val="24"/>
          <w:szCs w:val="24"/>
        </w:rPr>
      </w:pPr>
      <w:r>
        <w:rPr>
          <w:rFonts w:eastAsia="Tahoma" w:cs="Arial" w:ascii="Arial" w:hAnsi="Arial"/>
          <w:b/>
          <w:bCs/>
          <w:color w:val="auto"/>
          <w:kern w:val="2"/>
          <w:sz w:val="24"/>
          <w:szCs w:val="24"/>
          <w:lang w:val="es-ES" w:eastAsia="zh-CN" w:bidi="ar-SA"/>
        </w:rPr>
        <w:t>8 de marzo de 2023</w:t>
      </w:r>
      <w:r>
        <w:rPr>
          <w:rFonts w:eastAsia="Tahoma" w:cs="Arial" w:ascii="Arial" w:hAnsi="Arial"/>
          <w:b w:val="false"/>
          <w:bCs w:val="false"/>
          <w:color w:val="auto"/>
          <w:kern w:val="2"/>
          <w:sz w:val="24"/>
          <w:szCs w:val="24"/>
          <w:lang w:val="es-ES" w:eastAsia="zh-CN" w:bidi="ar-SA"/>
        </w:rPr>
        <w:t xml:space="preserve">. La alcaldesa, Mamen Sánchez, ha presidido hoy el Acto Institucional del Día Internacional de las Mujeres, que se ha celebrado en los Claustros de Santo Domingo con la lectura del Manifiesto del Consejo Local de las Mujeres y la entrega del Premio Racimo a la comparsa ‘We can do Carnaval’. </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La diputada de Igualdad, Carmen Collado, y la delegada de Igualdad y Diversidad, Ana Hérica Ramos, han abierto un acto con el que Jerez da inicio al Mes de la Igualdad, que este año se celebra con el lema ‘Mujeres Jóvenes. Identidades Diversas’. Con este lema, se ha desarrollado una mesa de experiencias a cargo de Raquel Menacho García, de la empresa Detectives Menacho, y Vanessa Domenech Sánchez, instructora de Artes Marciales.</w:t>
      </w:r>
    </w:p>
    <w:p>
      <w:pPr>
        <w:pStyle w:val="Normal"/>
        <w:jc w:val="both"/>
        <w:rPr>
          <w:rFonts w:ascii="Arial" w:hAnsi="Arial"/>
          <w:b w:val="false"/>
          <w:b w:val="false"/>
          <w:bCs w:val="false"/>
          <w:sz w:val="24"/>
          <w:szCs w:val="24"/>
        </w:rPr>
      </w:pPr>
      <w:r>
        <w:rPr>
          <w:rFonts w:ascii="Arial" w:hAnsi="Arial"/>
          <w:b w:val="false"/>
          <w:bCs w:val="false"/>
          <w:sz w:val="24"/>
          <w:szCs w:val="24"/>
        </w:rPr>
      </w:r>
    </w:p>
    <w:p>
      <w:pPr>
        <w:pStyle w:val="Normal"/>
        <w:jc w:val="both"/>
        <w:rPr>
          <w:sz w:val="24"/>
          <w:szCs w:val="24"/>
        </w:rPr>
      </w:pPr>
      <w:r>
        <w:rPr>
          <w:rFonts w:ascii="Arial" w:hAnsi="Arial"/>
          <w:b w:val="false"/>
          <w:bCs w:val="false"/>
          <w:sz w:val="24"/>
          <w:szCs w:val="24"/>
        </w:rPr>
        <w:t xml:space="preserve">La alcaldesa, Mamen Sánchez, ha reivindicado en su intervención que “la conmemoración del Día Internacional de las Mujeres requiere de un íntima reflexión sobre el camino por recorrer que tenemos en una sociedad en la que las mujeres seguimos siendo minoría en los puestos directivos y cargos de poder, y el ámbito de los cuidados continúa coartando nuestro desarrollo personal y profesional”, recordando que “el 8 de marzo reivindicamos el reconocimiento de nuestra aportación histórica en el mundo de la cultura, las artes, la investigación y el conocimiento; y decimos bien alto que necesitamos que la mirada de las mujeres tenga el protagonismo que se merece a nivel político, social, cultural, deportivo, y en los medios de comunicación”. </w:t>
      </w:r>
    </w:p>
    <w:p>
      <w:pPr>
        <w:pStyle w:val="Normal"/>
        <w:jc w:val="both"/>
        <w:rPr>
          <w:rFonts w:ascii="Arial" w:hAnsi="Arial"/>
          <w:sz w:val="24"/>
          <w:szCs w:val="24"/>
        </w:rPr>
      </w:pPr>
      <w:r>
        <w:rPr>
          <w:rFonts w:ascii="Arial" w:hAnsi="Arial"/>
          <w:sz w:val="24"/>
          <w:szCs w:val="24"/>
        </w:rPr>
      </w:r>
    </w:p>
    <w:p>
      <w:pPr>
        <w:pStyle w:val="Normal"/>
        <w:jc w:val="both"/>
        <w:rPr>
          <w:sz w:val="24"/>
          <w:szCs w:val="24"/>
        </w:rPr>
      </w:pPr>
      <w:r>
        <w:rPr>
          <w:rFonts w:ascii="Arial" w:hAnsi="Arial"/>
          <w:b w:val="false"/>
          <w:bCs w:val="false"/>
          <w:sz w:val="24"/>
          <w:szCs w:val="24"/>
        </w:rPr>
        <w:t>La alcaldesa ha puesto en valor el trabajo que realiza el Ayuntamiento desde la generación de alianzas con el tejido social, expresando su orgullo por “poder trabajar cada día con el compromiso del Consejo Local de las Mujeres, a las que agradezco el Manifiesto que nos han traído a este Acto Institucional; orgullosas también de darnos la manos con el tejido asociativo de mujeres, al que vamos a rendir homenaje con un libro que recopilará su trayectoria en la ciudad; y con la comunidad educativa, que continuamente innova con sus proyectos y experiencias, pero que también acoge con entusiasmo las propuestas de este Consistorio”.</w:t>
      </w:r>
    </w:p>
    <w:p>
      <w:pPr>
        <w:pStyle w:val="Normal"/>
        <w:jc w:val="both"/>
        <w:rPr>
          <w:b w:val="false"/>
          <w:b w:val="false"/>
          <w:bCs w:val="false"/>
          <w:sz w:val="24"/>
          <w:szCs w:val="24"/>
        </w:rPr>
      </w:pPr>
      <w:r>
        <w:rPr>
          <w:b w:val="false"/>
          <w:bCs w:val="false"/>
          <w:sz w:val="24"/>
          <w:szCs w:val="24"/>
        </w:rPr>
      </w:r>
    </w:p>
    <w:p>
      <w:pPr>
        <w:pStyle w:val="Normal"/>
        <w:jc w:val="both"/>
        <w:rPr>
          <w:sz w:val="24"/>
          <w:szCs w:val="24"/>
        </w:rPr>
      </w:pPr>
      <w:r>
        <w:rPr>
          <w:rFonts w:ascii="Arial" w:hAnsi="Arial"/>
          <w:b w:val="false"/>
          <w:bCs w:val="false"/>
          <w:sz w:val="24"/>
          <w:szCs w:val="24"/>
        </w:rPr>
        <w:t>Mamen Sánchez ha agradecido todas las experiencias e iniciativas que se suman a un Mes de la Igualdad marcado por el protagonismo de la juventud, reiterando que “me siento muy feliz de poder visibilizar este año la fortaleza, energía y talento de las mujeres jóvenes jerezanas, que son protagonistas de  nuestra Agenda Tributo a las Nuestras, y van a estar muy presentes en todo nuestro Mes de la Igualdad”.</w:t>
      </w:r>
    </w:p>
    <w:p>
      <w:pPr>
        <w:pStyle w:val="Normal"/>
        <w:jc w:val="both"/>
        <w:rPr>
          <w:rFonts w:ascii="Arial" w:hAnsi="Arial" w:eastAsia="Tahoma" w:cs="Arial"/>
          <w:b w:val="false"/>
          <w:b w:val="false"/>
          <w:bCs w:val="false"/>
          <w:sz w:val="24"/>
          <w:szCs w:val="24"/>
        </w:rPr>
      </w:pPr>
      <w:r>
        <w:rPr>
          <w:rFonts w:eastAsia="Tahoma" w:cs="Arial" w:ascii="Arial" w:hAnsi="Arial"/>
          <w:b w:val="false"/>
          <w:bCs w:val="false"/>
          <w:sz w:val="24"/>
          <w:szCs w:val="24"/>
        </w:rPr>
      </w:r>
    </w:p>
    <w:p>
      <w:pPr>
        <w:pStyle w:val="Normal"/>
        <w:jc w:val="both"/>
        <w:rPr>
          <w:sz w:val="24"/>
          <w:szCs w:val="24"/>
        </w:rPr>
      </w:pPr>
      <w:r>
        <w:rPr>
          <w:rFonts w:eastAsia="Tahoma" w:cs="Arial" w:ascii="Arial" w:hAnsi="Arial"/>
          <w:b w:val="false"/>
          <w:bCs w:val="false"/>
          <w:sz w:val="24"/>
          <w:szCs w:val="24"/>
        </w:rPr>
        <w:t>El Acto Institucional ha contado con la lectura del Manifiesto del Consejo Local de las Mujeres, a cargo de su vicepresidenta ciudadana, Coral García Gago.</w:t>
      </w:r>
    </w:p>
    <w:p>
      <w:pPr>
        <w:pStyle w:val="Normal"/>
        <w:jc w:val="both"/>
        <w:rPr>
          <w:rFonts w:ascii="Arial" w:hAnsi="Arial" w:eastAsia="Tahoma" w:cs="Arial"/>
          <w:b w:val="false"/>
          <w:b w:val="false"/>
          <w:bCs w:val="false"/>
          <w:sz w:val="24"/>
          <w:szCs w:val="24"/>
        </w:rPr>
      </w:pPr>
      <w:r>
        <w:rPr>
          <w:rFonts w:eastAsia="Tahoma" w:cs="Arial" w:ascii="Arial" w:hAnsi="Arial"/>
          <w:b w:val="false"/>
          <w:bCs w:val="false"/>
          <w:sz w:val="24"/>
          <w:szCs w:val="24"/>
        </w:rPr>
      </w:r>
    </w:p>
    <w:p>
      <w:pPr>
        <w:pStyle w:val="Normal"/>
        <w:jc w:val="both"/>
        <w:rPr>
          <w:sz w:val="24"/>
          <w:szCs w:val="24"/>
        </w:rPr>
      </w:pPr>
      <w:r>
        <w:rPr>
          <w:rFonts w:eastAsia="Tahoma" w:cs="Arial" w:ascii="Arial" w:hAnsi="Arial"/>
          <w:b w:val="false"/>
          <w:bCs w:val="false"/>
          <w:sz w:val="24"/>
          <w:szCs w:val="24"/>
        </w:rPr>
        <w:t>Posteriormente, la alcaldesa ha hecho entrega del Premio Racimo a la directora de la Comparsa ‘We can do Carnaval’, Marta Ortiz. Esta comparsa, la primera que participa en el COAC con música y letra de una autora, y composición enteramente femenina, ha actuado en el Acto Institucional reivindicando de nuevo con sus letras la ruptura con los esterotipos tradicionales que han lastrado de forma histórica la vida de las mujeres.</w:t>
      </w:r>
    </w:p>
    <w:p>
      <w:pPr>
        <w:pStyle w:val="Normal"/>
        <w:jc w:val="both"/>
        <w:rPr>
          <w:rFonts w:ascii="Arial" w:hAnsi="Arial" w:eastAsia="Tahoma" w:cs="Arial"/>
          <w:b w:val="false"/>
          <w:b w:val="false"/>
          <w:bCs w:val="false"/>
          <w:sz w:val="24"/>
          <w:szCs w:val="24"/>
        </w:rPr>
      </w:pPr>
      <w:r>
        <w:rPr>
          <w:rFonts w:eastAsia="Tahoma" w:cs="Arial" w:ascii="Arial" w:hAnsi="Arial"/>
          <w:b w:val="false"/>
          <w:bCs w:val="false"/>
          <w:sz w:val="24"/>
          <w:szCs w:val="24"/>
        </w:rPr>
      </w:r>
    </w:p>
    <w:p>
      <w:pPr>
        <w:pStyle w:val="Normal"/>
        <w:jc w:val="both"/>
        <w:rPr>
          <w:sz w:val="24"/>
          <w:szCs w:val="24"/>
        </w:rPr>
      </w:pPr>
      <w:r>
        <w:rPr>
          <w:rFonts w:eastAsia="Tahoma" w:cs="Arial" w:ascii="Arial" w:hAnsi="Arial"/>
          <w:b w:val="false"/>
          <w:bCs w:val="false"/>
          <w:sz w:val="24"/>
          <w:szCs w:val="24"/>
        </w:rPr>
        <w:t>El acto, conducido por María Valera, representante del Grupo Joven Prometeo, ha finalizado con un recital de la jerezana y virtuosa del arpa flamenca, Ana Crisman.</w:t>
      </w:r>
    </w:p>
    <w:p>
      <w:pPr>
        <w:pStyle w:val="Normal"/>
        <w:jc w:val="both"/>
        <w:rPr>
          <w:rFonts w:ascii="Arial" w:hAnsi="Arial" w:eastAsia="Tahoma" w:cs="Arial"/>
          <w:b w:val="false"/>
          <w:b w:val="false"/>
          <w:bCs w:val="false"/>
        </w:rPr>
      </w:pPr>
      <w:r>
        <w:rPr>
          <w:rFonts w:eastAsia="Tahoma" w:cs="Arial" w:ascii="Arial" w:hAnsi="Arial"/>
          <w:b w:val="false"/>
          <w:bCs w:val="false"/>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i w:val="false"/>
                <w:i w:val="false"/>
                <w:iCs w:val="false"/>
              </w:rPr>
            </w:pPr>
            <w:r>
              <w:rPr>
                <w:rFonts w:cs="Arial" w:ascii="Arial" w:hAnsi="Arial"/>
                <w:i w:val="false"/>
                <w:iCs w:val="false"/>
                <w:sz w:val="22"/>
                <w:szCs w:val="22"/>
              </w:rPr>
              <w:t>Se adjunta fotografía.</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Application>LibreOffice/7.3.7.2$Windows_X86_64 LibreOffice_project/e114eadc50a9ff8d8c8a0567d6da8f454beeb84f</Application>
  <AppVersion>15.0000</AppVersion>
  <Pages>2</Pages>
  <Words>598</Words>
  <Characters>3033</Characters>
  <CharactersWithSpaces>3622</CharactersWithSpaces>
  <Paragraphs>12</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2023-03-08T14:26:44Z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