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" w:hAnsi="Arial"/>
          <w:b/>
          <w:sz w:val="40"/>
          <w:szCs w:val="40"/>
        </w:rPr>
        <w:t xml:space="preserve">El Ayuntamiento aborda las propuestas vecinales en la plaza Salvador Allende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rPr/>
      </w:pPr>
      <w:r>
        <w:rPr>
          <w:rFonts w:cs="Arial" w:ascii="Arial" w:hAnsi="Arial"/>
          <w:sz w:val="32"/>
          <w:szCs w:val="32"/>
        </w:rPr>
        <w:t>José Antonio Díaz y Rubén Pérez explican sobre el terreno cómo aborda</w:t>
      </w:r>
      <w:r>
        <w:rPr>
          <w:rFonts w:cs="Arial" w:ascii="Arial" w:hAnsi="Arial"/>
          <w:sz w:val="32"/>
          <w:szCs w:val="32"/>
        </w:rPr>
        <w:t>r</w:t>
      </w:r>
      <w:r>
        <w:rPr>
          <w:rFonts w:cs="Arial" w:ascii="Arial" w:hAnsi="Arial"/>
          <w:sz w:val="32"/>
          <w:szCs w:val="32"/>
        </w:rPr>
        <w:t xml:space="preserve"> las necesidades de movilidad y de aparcamientos para cuando finalicen las obras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  <w:bookmarkStart w:id="0" w:name="__DdeLink__46_2162486309"/>
      <w:bookmarkStart w:id="1" w:name="__DdeLink__46_2162486309"/>
      <w:bookmarkEnd w:id="1"/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20 de marzo de 202</w:t>
      </w:r>
      <w:r>
        <w:rPr>
          <w:rFonts w:cs="Arial" w:ascii="Arial" w:hAnsi="Arial"/>
          <w:b/>
          <w:bCs/>
          <w:color w:val="000000"/>
          <w:sz w:val="24"/>
          <w:szCs w:val="24"/>
        </w:rPr>
        <w:t>3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El teniente de alcaldesa de Urbanismo, José Antonio Díaz, y el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delegado de Movilidad, Rubén Pérez, han supervisado el estado de las obras de la plaza Salvador Allende y pasaje de San Ignacio y las soluciones que se van a dar en materia de movilidad y de aparcamientos tras su finalización.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Este encuentro en la propia plaza se ha producido con los representantes de la administración del Edificio El Duque, la comunidad de propietarios del Edificio Plaza Salvador Allende y la Asociación de Vecinos Centro Histórico de Jerez, asistiendo técnicos de los servicios municipales de Urbanismo y Movilidad.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Este espacio se recupera dando prioridad a la movilidad peatonal abordándose junto a representantes vecinales y sobre el terreno las ubicaciones de las plazas de aparcamiento y las entradas y salidas de los vehículos de residentes.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Las obras, que forman parte del Plan Estratégico del gobierno de Mamen Sánchez para revitalizar e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l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centro histórico de la ciudad, ha contado con un presupuesto de 435.141 euros y ha incluido la repavimentación, renovación de la jardinería, instalación de nuevo mobiliario urbano y parque infantil además de dotar a los accesos de una plataforma única que concilie la movilidad peatonal con la de vehículos, fundamentalmente de residentes.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Una vez finalizadas las obras se producirá la instalación y pintado de la 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señalización</w:t>
      </w:r>
      <w:r>
        <w:rPr>
          <w:rFonts w:cs="Arial"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 vertical y horizontal mínima necesaria para el normal desarrollo de las necesidades vecinales en materia de movilidad.</w:t>
      </w:r>
    </w:p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tbl>
      <w:tblPr>
        <w:tblW w:w="7530" w:type="dxa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30"/>
      </w:tblGrid>
      <w:tr>
        <w:trPr/>
        <w:tc>
          <w:tcPr>
            <w:tcW w:w="7530" w:type="dxa"/>
            <w:tcBorders/>
            <w:shd w:fill="EEEEEE" w:val="clear"/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 adjunta fotografía</w:t>
            </w:r>
          </w:p>
        </w:tc>
      </w:tr>
    </w:tbl>
    <w:p>
      <w:pPr>
        <w:pStyle w:val="Normal"/>
        <w:spacing w:before="0" w:after="142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Application>LibreOffice/7.3.7.2$Windows_X86_64 LibreOffice_project/e114eadc50a9ff8d8c8a0567d6da8f454beeb84f</Application>
  <AppVersion>15.0000</AppVersion>
  <Pages>1</Pages>
  <Words>276</Words>
  <Characters>1473</Characters>
  <CharactersWithSpaces>1743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2022-02-23T13:08:00Z</dcterms:created>
  <dc:creator>ADELIFL</dc:creator>
  <dc:description/>
  <dc:language>es-ES</dc:language>
  <cp:lastModifiedBy/>
  <cp:lastPrinted>2022-02-17T11:46:15Z</cp:lastPrinted>
  <dcterms:modified xsi:type="dcterms:W3CDTF">2023-03-20T14:32:40Z</dcterms:modified>
  <cp:revision>270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