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spacing w:before="0" w:after="140"/>
        <w:jc w:val="left"/>
        <w:rPr>
          <w:rFonts w:ascii="Arial Narrow" w:hAnsi="Arial Narrow"/>
          <w:sz w:val="36"/>
          <w:szCs w:val="36"/>
        </w:rPr>
      </w:pPr>
      <w:r>
        <w:rPr>
          <w:rFonts w:eastAsia="Trebuchet MS" w:cs="Arial" w:ascii="Arial Narrow" w:hAnsi="Arial Narrow"/>
          <w:b/>
          <w:bCs/>
          <w:color w:val="000000"/>
          <w:sz w:val="36"/>
          <w:szCs w:val="36"/>
          <w:u w:val="none"/>
          <w:shd w:fill="auto" w:val="clear"/>
          <w:lang w:eastAsia="es-ES_tradnl"/>
        </w:rPr>
        <w:t xml:space="preserve">El </w:t>
      </w:r>
      <w:r>
        <w:rPr>
          <w:rFonts w:eastAsia="Trebuchet MS" w:cs="Arial" w:ascii="Arial Narrow" w:hAnsi="Arial Narrow"/>
          <w:b/>
          <w:bCs/>
          <w:color w:val="000000"/>
          <w:sz w:val="36"/>
          <w:szCs w:val="36"/>
          <w:u w:val="none"/>
          <w:shd w:fill="auto" w:val="clear"/>
          <w:lang w:eastAsia="es-ES_tradnl"/>
        </w:rPr>
        <w:t xml:space="preserve">Ayuntamiento </w:t>
      </w:r>
      <w:r>
        <w:rPr>
          <w:rFonts w:eastAsia="Trebuchet MS" w:cs="Arial" w:ascii="Arial Narrow" w:hAnsi="Arial Narrow"/>
          <w:b/>
          <w:bCs/>
          <w:color w:val="000000"/>
          <w:sz w:val="36"/>
          <w:szCs w:val="36"/>
          <w:u w:val="none"/>
          <w:shd w:fill="auto" w:val="clear"/>
          <w:lang w:eastAsia="es-ES_tradnl"/>
        </w:rPr>
        <w:t>ren</w:t>
      </w:r>
      <w:r>
        <w:rPr>
          <w:rFonts w:eastAsia="Trebuchet MS" w:cs="Arial" w:ascii="Arial Narrow" w:hAnsi="Arial Narrow"/>
          <w:b/>
          <w:bCs/>
          <w:color w:val="000000"/>
          <w:sz w:val="36"/>
          <w:szCs w:val="36"/>
          <w:u w:val="none"/>
          <w:shd w:fill="auto" w:val="clear"/>
          <w:lang w:eastAsia="es-ES_tradnl"/>
        </w:rPr>
        <w:t>ueva</w:t>
      </w:r>
      <w:r>
        <w:rPr>
          <w:rFonts w:eastAsia="Trebuchet MS" w:cs="Arial" w:ascii="Arial Narrow" w:hAnsi="Arial Narrow"/>
          <w:b/>
          <w:bCs/>
          <w:color w:val="000000"/>
          <w:sz w:val="36"/>
          <w:szCs w:val="36"/>
          <w:u w:val="none"/>
          <w:shd w:fill="auto" w:val="clear"/>
          <w:lang w:eastAsia="es-ES_tradnl"/>
        </w:rPr>
        <w:t xml:space="preserve"> </w:t>
      </w:r>
      <w:r>
        <w:rPr>
          <w:rFonts w:eastAsia="Trebuchet MS" w:cs="Arial" w:ascii="Arial Narrow" w:hAnsi="Arial Narrow"/>
          <w:b/>
          <w:bCs/>
          <w:color w:val="000000"/>
          <w:sz w:val="36"/>
          <w:szCs w:val="36"/>
          <w:u w:val="none"/>
          <w:shd w:fill="auto" w:val="clear"/>
          <w:lang w:eastAsia="es-ES_tradnl"/>
        </w:rPr>
        <w:t xml:space="preserve">las redes de </w:t>
      </w:r>
      <w:r>
        <w:rPr>
          <w:rFonts w:eastAsia="Trebuchet MS" w:cs="Arial" w:ascii="Arial Narrow" w:hAnsi="Arial Narrow"/>
          <w:b/>
          <w:bCs/>
          <w:color w:val="000000"/>
          <w:sz w:val="36"/>
          <w:szCs w:val="36"/>
          <w:u w:val="none"/>
          <w:shd w:fill="auto" w:val="clear"/>
          <w:lang w:eastAsia="es-ES_tradnl"/>
        </w:rPr>
        <w:t>saneamiento y abastecimiento de</w:t>
      </w:r>
      <w:r>
        <w:rPr>
          <w:rFonts w:eastAsia="Trebuchet MS" w:cs="Arial" w:ascii="Arial Narrow" w:hAnsi="Arial Narrow"/>
          <w:b/>
          <w:bCs/>
          <w:color w:val="000000"/>
          <w:sz w:val="36"/>
          <w:szCs w:val="36"/>
          <w:u w:val="none"/>
          <w:shd w:fill="auto" w:val="clear"/>
          <w:lang w:eastAsia="es-ES_tradnl"/>
        </w:rPr>
        <w:t>l entorno de las</w:t>
      </w:r>
      <w:r>
        <w:rPr>
          <w:rFonts w:eastAsia="Trebuchet MS" w:cs="Arial" w:ascii="Arial Narrow" w:hAnsi="Arial Narrow"/>
          <w:b/>
          <w:bCs/>
          <w:color w:val="000000"/>
          <w:sz w:val="36"/>
          <w:szCs w:val="36"/>
          <w:u w:val="none"/>
          <w:shd w:fill="auto" w:val="clear"/>
          <w:lang w:eastAsia="es-ES_tradnl"/>
        </w:rPr>
        <w:t xml:space="preserve"> calles Guía y Flecha, en San Benito</w:t>
      </w:r>
    </w:p>
    <w:p>
      <w:pPr>
        <w:pStyle w:val="Cuerpodetexto"/>
        <w:widowControl w:val="false"/>
        <w:numPr>
          <w:ilvl w:val="0"/>
          <w:numId w:val="0"/>
        </w:numPr>
        <w:shd w:val="clear" w:fill="FFFFFF"/>
        <w:tabs>
          <w:tab w:val="clear" w:pos="720"/>
          <w:tab w:val="left" w:pos="729" w:leader="none"/>
        </w:tabs>
        <w:suppressAutoHyphens w:val="true"/>
        <w:autoSpaceDE w:val="false"/>
        <w:bidi w:val="0"/>
        <w:spacing w:lineRule="auto" w:line="240" w:before="0" w:after="142"/>
        <w:ind w:left="0" w:right="0" w:hanging="0"/>
        <w:jc w:val="left"/>
        <w:rPr>
          <w:rFonts w:ascii="Arial Narrow" w:hAnsi="Arial Narrow" w:eastAsia="Times New Roman" w:cs="Arial"/>
          <w:b w:val="false"/>
          <w:b w:val="false"/>
          <w:bCs w:val="false"/>
          <w:color w:val="auto"/>
          <w:kern w:val="2"/>
          <w:sz w:val="28"/>
          <w:szCs w:val="28"/>
          <w:u w:val="none"/>
          <w:lang w:val="es-ES" w:eastAsia="es-ES_tradnl" w:bidi="ar-SA"/>
        </w:rPr>
      </w:pPr>
      <w:r>
        <w:rPr>
          <w:rFonts w:eastAsia="Times New Roman" w:cs="Arial" w:ascii="Arial Narrow" w:hAnsi="Arial Narrow"/>
          <w:b w:val="false"/>
          <w:bCs w:val="false"/>
          <w:color w:val="auto"/>
          <w:kern w:val="2"/>
          <w:sz w:val="28"/>
          <w:szCs w:val="28"/>
          <w:u w:val="none"/>
          <w:lang w:val="es-ES" w:eastAsia="es-ES_tradnl" w:bidi="ar-SA"/>
        </w:rPr>
      </w:r>
    </w:p>
    <w:p>
      <w:pPr>
        <w:pStyle w:val="Cuerpodetexto"/>
        <w:widowControl w:val="false"/>
        <w:numPr>
          <w:ilvl w:val="0"/>
          <w:numId w:val="0"/>
        </w:numPr>
        <w:shd w:val="clear" w:fill="FFFFFF"/>
        <w:tabs>
          <w:tab w:val="clear" w:pos="720"/>
          <w:tab w:val="left" w:pos="729" w:leader="none"/>
        </w:tabs>
        <w:suppressAutoHyphens w:val="true"/>
        <w:autoSpaceDE w:val="false"/>
        <w:bidi w:val="0"/>
        <w:spacing w:lineRule="auto" w:line="240" w:before="0" w:after="142"/>
        <w:ind w:left="0" w:right="0" w:hanging="0"/>
        <w:jc w:val="left"/>
        <w:rPr>
          <w:rFonts w:ascii="Arial Narrow" w:hAnsi="Arial Narrow" w:eastAsia="Times New Roman" w:cs="Arial"/>
          <w:b w:val="false"/>
          <w:b w:val="false"/>
          <w:bCs w:val="false"/>
          <w:color w:val="auto"/>
          <w:kern w:val="2"/>
          <w:sz w:val="32"/>
          <w:szCs w:val="32"/>
          <w:u w:val="none"/>
          <w:lang w:val="es-ES" w:eastAsia="es-ES_tradnl" w:bidi="ar-SA"/>
        </w:rPr>
      </w:pPr>
      <w:r>
        <w:rPr>
          <w:rFonts w:eastAsia="Times New Roman" w:cs="Arial" w:ascii="Arial Narrow" w:hAnsi="Arial Narrow"/>
          <w:b w:val="false"/>
          <w:bCs w:val="false"/>
          <w:color w:val="auto"/>
          <w:kern w:val="2"/>
          <w:sz w:val="32"/>
          <w:szCs w:val="32"/>
          <w:u w:val="none"/>
          <w:lang w:val="es-ES" w:eastAsia="es-ES_tradnl" w:bidi="ar-SA"/>
        </w:rPr>
        <w:t xml:space="preserve">Esta actuación </w:t>
      </w:r>
      <w:r>
        <w:rPr>
          <w:rFonts w:eastAsia="Times New Roman" w:cs="Arial" w:ascii="Arial Narrow" w:hAnsi="Arial Narrow"/>
          <w:b w:val="false"/>
          <w:bCs w:val="false"/>
          <w:color w:val="auto"/>
          <w:kern w:val="2"/>
          <w:sz w:val="32"/>
          <w:szCs w:val="32"/>
          <w:u w:val="none"/>
          <w:lang w:val="es-ES" w:eastAsia="es-ES_tradnl" w:bidi="ar-SA"/>
        </w:rPr>
        <w:t xml:space="preserve">municipal </w:t>
      </w:r>
      <w:r>
        <w:rPr>
          <w:rFonts w:eastAsia="Times New Roman" w:cs="Arial" w:ascii="Arial Narrow" w:hAnsi="Arial Narrow"/>
          <w:b w:val="false"/>
          <w:bCs w:val="false"/>
          <w:color w:val="auto"/>
          <w:kern w:val="2"/>
          <w:sz w:val="32"/>
          <w:szCs w:val="32"/>
          <w:u w:val="none"/>
          <w:lang w:val="es-ES" w:eastAsia="es-ES_tradnl" w:bidi="ar-SA"/>
        </w:rPr>
        <w:t xml:space="preserve">se complementará con la reforma integral del acerado de </w:t>
      </w:r>
      <w:r>
        <w:rPr>
          <w:rFonts w:eastAsia="Times New Roman" w:cs="Arial" w:ascii="Arial Narrow" w:hAnsi="Arial Narrow"/>
          <w:b w:val="false"/>
          <w:bCs w:val="false"/>
          <w:color w:val="auto"/>
          <w:kern w:val="2"/>
          <w:sz w:val="32"/>
          <w:szCs w:val="32"/>
          <w:u w:val="none"/>
          <w:lang w:val="es-ES" w:eastAsia="es-ES_tradnl" w:bidi="ar-SA"/>
        </w:rPr>
        <w:t>la zona para mejorar la accesibilidad,</w:t>
      </w:r>
      <w:r>
        <w:rPr>
          <w:rFonts w:eastAsia="Times New Roman" w:cs="Arial" w:ascii="Arial Narrow" w:hAnsi="Arial Narrow"/>
          <w:b w:val="false"/>
          <w:bCs w:val="false"/>
          <w:color w:val="auto"/>
          <w:kern w:val="2"/>
          <w:sz w:val="32"/>
          <w:szCs w:val="32"/>
          <w:u w:val="none"/>
          <w:lang w:val="es-ES" w:eastAsia="es-ES_tradnl" w:bidi="ar-SA"/>
        </w:rPr>
        <w:t xml:space="preserve"> </w:t>
      </w:r>
      <w:r>
        <w:rPr>
          <w:rFonts w:eastAsia="Times New Roman" w:cs="Arial" w:ascii="Arial Narrow" w:hAnsi="Arial Narrow"/>
          <w:b w:val="false"/>
          <w:bCs w:val="false"/>
          <w:color w:val="auto"/>
          <w:kern w:val="2"/>
          <w:sz w:val="32"/>
          <w:szCs w:val="32"/>
          <w:u w:val="none"/>
          <w:lang w:val="es-ES" w:eastAsia="es-ES_tradnl" w:bidi="ar-SA"/>
        </w:rPr>
        <w:t>sumando en su conjunto una inversión de 430 euros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 Narrow" w:hAnsi="Arial Narrow"/>
          <w:sz w:val="26"/>
          <w:szCs w:val="26"/>
        </w:rPr>
      </w:pPr>
      <w:r>
        <w:rPr>
          <w:rFonts w:eastAsia="Trebuchet MS" w:cs="Arial" w:ascii="Arial Narrow" w:hAnsi="Arial Narrow"/>
          <w:b/>
          <w:bCs/>
          <w:color w:val="auto"/>
          <w:sz w:val="26"/>
          <w:szCs w:val="26"/>
          <w:u w:val="none"/>
        </w:rPr>
        <w:t>24 de mayo</w:t>
      </w:r>
      <w:r>
        <w:rPr>
          <w:rFonts w:eastAsia="Trebuchet MS" w:cs="Arial" w:ascii="Arial Narrow" w:hAnsi="Arial Narrow"/>
          <w:b/>
          <w:bCs/>
          <w:color w:val="auto"/>
          <w:sz w:val="26"/>
          <w:szCs w:val="26"/>
          <w:u w:val="none"/>
        </w:rPr>
        <w:t xml:space="preserve"> de 2023.</w:t>
      </w:r>
      <w:r>
        <w:rPr>
          <w:rFonts w:eastAsia="Trebuchet MS" w:cs="Arial" w:ascii="Arial Narrow" w:hAnsi="Arial Narrow"/>
          <w:b w:val="false"/>
          <w:bCs w:val="false"/>
          <w:color w:val="auto"/>
          <w:sz w:val="26"/>
          <w:szCs w:val="26"/>
          <w:u w:val="none"/>
        </w:rPr>
        <w:t xml:space="preserve"> El </w:t>
      </w:r>
      <w:r>
        <w:rPr>
          <w:rFonts w:eastAsia="Trebuchet MS" w:cs="Arial" w:ascii="Arial Narrow" w:hAnsi="Arial Narrow"/>
          <w:b w:val="false"/>
          <w:bCs w:val="false"/>
          <w:color w:val="auto"/>
          <w:sz w:val="26"/>
          <w:szCs w:val="26"/>
          <w:u w:val="none"/>
        </w:rPr>
        <w:t>Ayuntamiento, a través de Aquajerez, está ejecutando obras de</w:t>
      </w:r>
      <w:r>
        <w:rPr>
          <w:rFonts w:eastAsia="Trebuchet MS" w:cs="Arial" w:ascii="Arial Narrow" w:hAnsi="Arial Narrow"/>
          <w:b w:val="false"/>
          <w:bCs w:val="false"/>
          <w:color w:val="auto"/>
          <w:sz w:val="26"/>
          <w:szCs w:val="26"/>
          <w:u w:val="none"/>
        </w:rPr>
        <w:t xml:space="preserve"> renovación de redes de abastecimiento y saneamiento </w:t>
      </w:r>
      <w:r>
        <w:rPr>
          <w:rFonts w:eastAsia="Trebuchet MS" w:cs="Arial" w:ascii="Arial Narrow" w:hAnsi="Arial Narrow"/>
          <w:b w:val="false"/>
          <w:bCs w:val="false"/>
          <w:color w:val="auto"/>
          <w:sz w:val="26"/>
          <w:szCs w:val="26"/>
          <w:u w:val="none"/>
        </w:rPr>
        <w:t>en San Benito, concretamente en el entorno de las calles Flecha y Guía,</w:t>
      </w:r>
      <w:r>
        <w:rPr>
          <w:rFonts w:eastAsia="Calibri" w:cs="Arial" w:ascii="Arial Narrow" w:hAnsi="Arial Narrow"/>
          <w:b w:val="false"/>
          <w:bCs w:val="false"/>
          <w:color w:val="auto"/>
          <w:sz w:val="26"/>
          <w:szCs w:val="26"/>
          <w:u w:val="none"/>
        </w:rPr>
        <w:t xml:space="preserve"> </w:t>
      </w:r>
      <w:r>
        <w:rPr>
          <w:rFonts w:eastAsia="Calibri" w:cs="Arial" w:ascii="Arial Narrow" w:hAnsi="Arial Narrow"/>
          <w:b w:val="false"/>
          <w:bCs w:val="false"/>
          <w:color w:val="auto"/>
          <w:sz w:val="26"/>
          <w:szCs w:val="26"/>
          <w:u w:val="none"/>
        </w:rPr>
        <w:t xml:space="preserve">una actuación que se completará con </w:t>
      </w:r>
      <w:r>
        <w:rPr>
          <w:rFonts w:eastAsia="Trebuchet MS" w:cs="Arial" w:ascii="Arial Narrow" w:hAnsi="Arial Narrow"/>
          <w:b w:val="false"/>
          <w:bCs w:val="false"/>
          <w:color w:val="auto"/>
          <w:sz w:val="26"/>
          <w:szCs w:val="26"/>
          <w:u w:val="none"/>
        </w:rPr>
        <w:t xml:space="preserve">la reforma del acerado de </w:t>
      </w:r>
      <w:r>
        <w:rPr>
          <w:rFonts w:eastAsia="Trebuchet MS" w:cs="Arial" w:ascii="Arial Narrow" w:hAnsi="Arial Narrow"/>
          <w:b w:val="false"/>
          <w:bCs w:val="false"/>
          <w:color w:val="auto"/>
          <w:sz w:val="26"/>
          <w:szCs w:val="26"/>
          <w:u w:val="none"/>
        </w:rPr>
        <w:t>ambos viales</w:t>
      </w:r>
      <w:r>
        <w:rPr>
          <w:rFonts w:eastAsia="Trebuchet MS" w:cs="Arial" w:ascii="Arial Narrow" w:hAnsi="Arial Narrow"/>
          <w:b w:val="false"/>
          <w:bCs w:val="false"/>
          <w:color w:val="auto"/>
          <w:sz w:val="26"/>
          <w:szCs w:val="26"/>
          <w:u w:val="none"/>
        </w:rPr>
        <w:t xml:space="preserve">, </w:t>
      </w:r>
      <w:r>
        <w:rPr>
          <w:rFonts w:eastAsia="Trebuchet MS" w:cs="Arial" w:ascii="Arial Narrow" w:hAnsi="Arial Narrow"/>
          <w:b w:val="false"/>
          <w:bCs w:val="false"/>
          <w:color w:val="000000"/>
          <w:sz w:val="26"/>
          <w:szCs w:val="26"/>
          <w:u w:val="none"/>
          <w:shd w:fill="auto" w:val="clear"/>
          <w:lang w:eastAsia="es-ES"/>
        </w:rPr>
        <w:t xml:space="preserve">sumando entre estas dos intervenciones una inversión de 430.000 euros. </w:t>
      </w:r>
    </w:p>
    <w:p>
      <w:pPr>
        <w:pStyle w:val="Normal"/>
        <w:spacing w:lineRule="auto" w:line="240"/>
        <w:ind w:left="0" w:right="0" w:hanging="0"/>
        <w:jc w:val="both"/>
        <w:rPr>
          <w:rFonts w:ascii="Arial Narrow" w:hAnsi="Arial Narrow" w:cs="Arial"/>
          <w:sz w:val="26"/>
          <w:szCs w:val="26"/>
        </w:rPr>
      </w:pPr>
      <w:r>
        <w:rPr>
          <w:rFonts w:cs="Arial" w:ascii="Arial Narrow" w:hAnsi="Arial Narrow"/>
          <w:sz w:val="26"/>
          <w:szCs w:val="26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 Narrow" w:hAnsi="Arial Narrow" w:eastAsia="Trebuchet MS" w:cs="Arial"/>
          <w:b w:val="false"/>
          <w:b w:val="false"/>
          <w:bCs w:val="false"/>
          <w:color w:val="000000"/>
          <w:sz w:val="26"/>
          <w:szCs w:val="26"/>
          <w:u w:val="none"/>
          <w:shd w:fill="auto" w:val="clear"/>
          <w:lang w:eastAsia="es-ES"/>
        </w:rPr>
      </w:pPr>
      <w:r>
        <w:rPr>
          <w:rFonts w:eastAsia="Trebuchet MS" w:cs="Arial" w:ascii="Arial Narrow" w:hAnsi="Arial Narrow"/>
          <w:b w:val="false"/>
          <w:bCs w:val="false"/>
          <w:color w:val="000000"/>
          <w:sz w:val="26"/>
          <w:szCs w:val="26"/>
          <w:u w:val="none"/>
          <w:shd w:fill="auto" w:val="clear"/>
          <w:lang w:eastAsia="es-ES"/>
        </w:rPr>
        <w:t xml:space="preserve">Esta </w:t>
      </w:r>
      <w:r>
        <w:rPr>
          <w:rFonts w:eastAsia="Trebuchet MS" w:cs="Arial" w:ascii="Arial Narrow" w:hAnsi="Arial Narrow"/>
          <w:b w:val="false"/>
          <w:bCs w:val="false"/>
          <w:color w:val="000000"/>
          <w:sz w:val="26"/>
          <w:szCs w:val="26"/>
          <w:u w:val="none"/>
          <w:shd w:fill="auto" w:val="clear"/>
          <w:lang w:eastAsia="es-ES"/>
        </w:rPr>
        <w:t>intervención,</w:t>
      </w:r>
      <w:r>
        <w:rPr>
          <w:rFonts w:eastAsia="Trebuchet MS" w:cs="Arial" w:ascii="Arial Narrow" w:hAnsi="Arial Narrow"/>
          <w:b w:val="false"/>
          <w:bCs w:val="false"/>
          <w:color w:val="000000"/>
          <w:sz w:val="26"/>
          <w:szCs w:val="26"/>
          <w:u w:val="none"/>
          <w:shd w:fill="auto" w:val="clear"/>
          <w:lang w:eastAsia="es-ES"/>
        </w:rPr>
        <w:t xml:space="preserve"> </w:t>
      </w:r>
      <w:r>
        <w:rPr>
          <w:rFonts w:eastAsia="Trebuchet MS" w:cs="Arial" w:ascii="Arial Narrow" w:hAnsi="Arial Narrow"/>
          <w:b w:val="false"/>
          <w:bCs w:val="false"/>
          <w:color w:val="000000"/>
          <w:sz w:val="26"/>
          <w:szCs w:val="26"/>
          <w:u w:val="none"/>
          <w:shd w:fill="auto" w:val="clear"/>
          <w:lang w:eastAsia="es-ES"/>
        </w:rPr>
        <w:t>como ha explicado el teniente de alcaldesa de Urbanismo, Medio Ambiente e Infraestructuras, José Antonio Díaz, durante una visita de inspección técnica a estas obras, se ejecuta en cumplimiento del compromiso del Ayuntamiento</w:t>
      </w:r>
      <w:r>
        <w:rPr>
          <w:rFonts w:eastAsia="Trebuchet MS" w:cs="Arial" w:ascii="Arial Narrow" w:hAnsi="Arial Narrow"/>
          <w:b w:val="false"/>
          <w:bCs w:val="false"/>
          <w:color w:val="000000"/>
          <w:sz w:val="26"/>
          <w:szCs w:val="26"/>
          <w:u w:val="none"/>
          <w:shd w:fill="auto" w:val="clear"/>
          <w:lang w:eastAsia="es-ES"/>
        </w:rPr>
        <w:t xml:space="preserve"> con los colectivos vecinales de </w:t>
      </w:r>
      <w:r>
        <w:rPr>
          <w:rFonts w:eastAsia="Trebuchet MS" w:cs="Arial" w:ascii="Arial Narrow" w:hAnsi="Arial Narrow"/>
          <w:b w:val="false"/>
          <w:bCs w:val="false"/>
          <w:color w:val="000000"/>
          <w:sz w:val="26"/>
          <w:szCs w:val="26"/>
          <w:u w:val="none"/>
          <w:shd w:fill="auto" w:val="clear"/>
          <w:lang w:eastAsia="es-ES"/>
        </w:rPr>
        <w:t xml:space="preserve">Las Casitas Bajas de renovar las infraestructuras viarias y hidráulicas de esta barriadas histórica, lo que redundará, tal y como ha afirmado, en la mejora de la calidad del agua que llega a los hogares, una mayor eficiencia en la recogida de aguas pluviales, así como en el refuerzo de la accesibilidad y el tránsito peatonal. </w:t>
      </w:r>
    </w:p>
    <w:p>
      <w:pPr>
        <w:pStyle w:val="Normal"/>
        <w:spacing w:lineRule="auto" w:line="240"/>
        <w:ind w:left="0" w:right="0" w:hanging="0"/>
        <w:jc w:val="both"/>
        <w:rPr>
          <w:rFonts w:eastAsia="Trebuchet MS"/>
          <w:b w:val="false"/>
          <w:b w:val="false"/>
          <w:bCs w:val="false"/>
          <w:color w:val="000000"/>
          <w:u w:val="none"/>
          <w:shd w:fill="auto" w:val="clear"/>
          <w:lang w:eastAsia="es-ES"/>
        </w:rPr>
      </w:pPr>
      <w:r>
        <w:rPr>
          <w:rFonts w:cs="Arial" w:ascii="Arial Narrow" w:hAnsi="Arial Narrow"/>
          <w:sz w:val="26"/>
          <w:szCs w:val="26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 Narrow" w:hAnsi="Arial Narrow"/>
          <w:sz w:val="26"/>
          <w:szCs w:val="26"/>
        </w:rPr>
      </w:pPr>
      <w:r>
        <w:rPr>
          <w:rFonts w:eastAsia="Trebuchet MS" w:cs="Arial" w:ascii="Arial Narrow" w:hAnsi="Arial Narrow"/>
          <w:b w:val="false"/>
          <w:bCs w:val="false"/>
          <w:color w:val="000000"/>
          <w:sz w:val="26"/>
          <w:szCs w:val="26"/>
          <w:u w:val="none"/>
          <w:shd w:fill="auto" w:val="clear"/>
          <w:lang w:eastAsia="es-ES"/>
        </w:rPr>
        <w:t xml:space="preserve">El proyecto, por tanto, se está ejecutando en distintas fases, comenzando con la parte de renovación de redes de saneamiento y abastecimiento, que también contribuirá a evitar la aparición de humedades en las viviendas y a que los vecinos cuenten con un servicio de más calidad y adaptado a sus necesidades actuales. </w:t>
      </w:r>
    </w:p>
    <w:p>
      <w:pPr>
        <w:pStyle w:val="Normal"/>
        <w:spacing w:lineRule="auto" w:line="240"/>
        <w:ind w:left="0" w:right="0" w:hanging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 Narrow" w:hAnsi="Arial Narrow"/>
          <w:sz w:val="26"/>
          <w:szCs w:val="26"/>
        </w:rPr>
      </w:pPr>
      <w:r>
        <w:rPr>
          <w:rFonts w:eastAsia="Trebuchet MS" w:cs="Arial" w:ascii="Arial Narrow" w:hAnsi="Arial Narrow"/>
          <w:b w:val="false"/>
          <w:bCs w:val="false"/>
          <w:color w:val="000000"/>
          <w:sz w:val="26"/>
          <w:szCs w:val="26"/>
          <w:u w:val="none"/>
          <w:shd w:fill="auto" w:val="clear"/>
          <w:lang w:eastAsia="es-ES"/>
        </w:rPr>
        <w:t>Actualmente, estas obras se encuentran al 30 por ciento de ejecución, y a esta fase seguirá la mejora pavimentación de esta parte de Las Casitas Bajas entorno -</w:t>
      </w:r>
      <w:r>
        <w:rPr>
          <w:rFonts w:eastAsia="Trebuchet MS" w:cs="Arial" w:ascii="Arial" w:hAnsi="Arial"/>
          <w:b w:val="false"/>
          <w:bCs w:val="false"/>
          <w:color w:val="000000"/>
          <w:sz w:val="24"/>
          <w:szCs w:val="24"/>
          <w:u w:val="none"/>
          <w:shd w:fill="auto" w:val="clear"/>
          <w:lang w:eastAsia="es-ES"/>
        </w:rPr>
        <w:t>que se encuentra incluida en el PFEA 2021-</w:t>
      </w:r>
      <w:r>
        <w:rPr>
          <w:rFonts w:eastAsia="Trebuchet MS" w:cs="Arial" w:ascii="Arial Narrow" w:hAnsi="Arial Narrow"/>
          <w:b w:val="false"/>
          <w:bCs w:val="false"/>
          <w:color w:val="000000"/>
          <w:sz w:val="26"/>
          <w:szCs w:val="26"/>
          <w:u w:val="none"/>
          <w:shd w:fill="auto" w:val="clear"/>
          <w:lang w:eastAsia="es-ES"/>
        </w:rPr>
        <w:t xml:space="preserve">, donde se contemplan, entre otra actuaciones,  </w:t>
      </w:r>
      <w:r>
        <w:rPr>
          <w:rFonts w:eastAsia="Trebuchet MS" w:cs="Arial" w:ascii="Arial Narrow" w:hAnsi="Arial Narrow"/>
          <w:b w:val="false"/>
          <w:bCs w:val="false"/>
          <w:color w:val="000000"/>
          <w:sz w:val="26"/>
          <w:szCs w:val="26"/>
          <w:u w:val="none"/>
          <w:shd w:fill="auto" w:val="clear"/>
          <w:lang w:eastAsia="es-ES"/>
        </w:rPr>
        <w:t>la demolición de todo</w:t>
      </w:r>
      <w:r>
        <w:rPr>
          <w:rFonts w:eastAsia="Arial" w:cs="Arial" w:ascii="Arial Narrow" w:hAnsi="Arial Narrow"/>
          <w:b w:val="false"/>
          <w:bCs w:val="false"/>
          <w:sz w:val="26"/>
          <w:szCs w:val="26"/>
          <w:lang w:eastAsia="es-ES_tradnl"/>
        </w:rPr>
        <w:t xml:space="preserve"> el pavimento existente que será sustituido por uno nuevo de hormigón, la construcción de nuevos alcorques y </w:t>
      </w:r>
      <w:r>
        <w:rPr>
          <w:rFonts w:eastAsia="Arial" w:cs="Arial" w:ascii="Arial Narrow" w:hAnsi="Arial Narrow"/>
          <w:b w:val="false"/>
          <w:bCs w:val="false"/>
          <w:sz w:val="26"/>
          <w:szCs w:val="26"/>
          <w:lang w:eastAsia="es-ES_tradnl"/>
        </w:rPr>
        <w:t>el</w:t>
      </w:r>
      <w:r>
        <w:rPr>
          <w:rFonts w:eastAsia="Arial" w:cs="Arial" w:ascii="Arial Narrow" w:hAnsi="Arial Narrow"/>
          <w:b w:val="false"/>
          <w:bCs w:val="false"/>
          <w:sz w:val="26"/>
          <w:szCs w:val="26"/>
          <w:lang w:eastAsia="es-ES_tradnl"/>
        </w:rPr>
        <w:t xml:space="preserve"> pintado de pasos de peatones para mejorar la seguridad vial. </w:t>
      </w:r>
    </w:p>
    <w:p>
      <w:pPr>
        <w:pStyle w:val="Normal"/>
        <w:spacing w:lineRule="auto" w:line="240"/>
        <w:ind w:left="0" w:right="0" w:hanging="0"/>
        <w:jc w:val="both"/>
        <w:rPr>
          <w:rFonts w:eastAsia="Arial" w:cs="Arial"/>
          <w:b w:val="false"/>
          <w:b w:val="false"/>
          <w:bCs w:val="false"/>
          <w:lang w:eastAsia="es-ES_tradnl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Arial Narrow" w:hAnsi="Arial Narrow"/>
          <w:sz w:val="26"/>
          <w:szCs w:val="26"/>
        </w:rPr>
      </w:pPr>
      <w:r>
        <w:rPr>
          <w:rFonts w:eastAsia="Arial" w:cs="Arial" w:ascii="Arial Narrow" w:hAnsi="Arial Narrow"/>
          <w:b w:val="false"/>
          <w:bCs w:val="false"/>
          <w:sz w:val="26"/>
          <w:szCs w:val="26"/>
          <w:lang w:eastAsia="es-ES_tradnl"/>
        </w:rPr>
        <w:t xml:space="preserve">Cabe recordar que este proyecto fue acordado en visitas anteriores a la barriada y en encuentros mantenidos entre Ayuntamiento y colectivos vecinales, donde fueron trasladadas ésta y otras prioridades y propuestas de mejora, destinadas principalmente a renovar servicios públicos, equipamientos e infraestructuras urbanas.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tbl>
      <w:tblPr>
        <w:tblW w:w="7753" w:type="dxa"/>
        <w:jc w:val="left"/>
        <w:tblInd w:w="48" w:type="dxa"/>
        <w:tblLayout w:type="fixed"/>
        <w:tblCellMar>
          <w:top w:w="55" w:type="dxa"/>
          <w:left w:w="51" w:type="dxa"/>
          <w:bottom w:w="55" w:type="dxa"/>
          <w:right w:w="55" w:type="dxa"/>
        </w:tblCellMar>
      </w:tblPr>
      <w:tblGrid>
        <w:gridCol w:w="7753"/>
      </w:tblGrid>
      <w:tr>
        <w:trPr/>
        <w:tc>
          <w:tcPr>
            <w:tcW w:w="7753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>
            <w:pPr>
              <w:pStyle w:val="Contenidodelatabla"/>
              <w:widowControl w:val="false"/>
              <w:tabs>
                <w:tab w:val="clear" w:pos="720"/>
              </w:tabs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cs="Arial" w:ascii="Arial Narrow" w:hAnsi="Arial Narrow"/>
                <w:i/>
                <w:iCs/>
                <w:sz w:val="26"/>
                <w:szCs w:val="26"/>
              </w:rPr>
              <w:t>Se adjunta fotografía</w:t>
            </w:r>
          </w:p>
        </w:tc>
      </w:tr>
    </w:tbl>
    <w:p>
      <w:pPr>
        <w:pStyle w:val="Normal"/>
        <w:widowControl w:val="false"/>
        <w:spacing w:before="280" w:after="0"/>
        <w:jc w:val="both"/>
        <w:rPr>
          <w:rFonts w:ascii="Arial Narrow" w:hAnsi="Arial Narrow" w:eastAsia="Calibri Light"/>
          <w:sz w:val="26"/>
          <w:szCs w:val="26"/>
        </w:rPr>
      </w:pPr>
      <w:r>
        <w:rPr>
          <w:rFonts w:eastAsia="Calibri Light" w:ascii="Arial Narrow" w:hAnsi="Arial Narrow"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Bookman Old Style">
    <w:charset w:val="00"/>
    <w:family w:val="roman"/>
    <w:pitch w:val="variable"/>
  </w:font>
  <w:font w:name="Trebuchet MS">
    <w:charset w:val="00"/>
    <w:family w:val="roman"/>
    <w:pitch w:val="variable"/>
  </w:font>
  <w:font w:name="ArialMT">
    <w:charset w:val="00"/>
    <w:family w:val="roman"/>
    <w:pitch w:val="variable"/>
  </w:font>
  <w:font w:name="Century Gothic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  <w:font w:name="Arial Narrow">
    <w:charset w:val="01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46" t="-4301" r="-9146" b="-430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2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2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character" w:styleId="Fuentedeprrafopredeter">
    <w:name w:val="Fuente de párrafo predeter."/>
    <w:qFormat/>
    <w:rPr/>
  </w:style>
  <w:style w:type="character" w:styleId="WW8Num60z1">
    <w:name w:val="WW8Num60z1"/>
    <w:qFormat/>
    <w:rPr>
      <w:rFonts w:ascii="OpenSymbol" w:hAnsi="OpenSymbol" w:cs="OpenSymbol"/>
    </w:rPr>
  </w:style>
  <w:style w:type="character" w:styleId="WW8Num61z1">
    <w:name w:val="WW8Num61z1"/>
    <w:qFormat/>
    <w:rPr>
      <w:rFonts w:ascii="OpenSymbol" w:hAnsi="OpenSymbol" w:cs="OpenSymbol"/>
    </w:rPr>
  </w:style>
  <w:style w:type="character" w:styleId="WW8Num62z1">
    <w:name w:val="WW8Num62z1"/>
    <w:qFormat/>
    <w:rPr>
      <w:rFonts w:ascii="OpenSymbol" w:hAnsi="OpenSymbol" w:cs="OpenSymbol"/>
    </w:rPr>
  </w:style>
  <w:style w:type="character" w:styleId="WW8Num63z1">
    <w:name w:val="WW8Num63z1"/>
    <w:qFormat/>
    <w:rPr>
      <w:rFonts w:ascii="OpenSymbol" w:hAnsi="OpenSymbol" w:cs="OpenSymbol"/>
    </w:rPr>
  </w:style>
  <w:style w:type="character" w:styleId="WW8Num64z1">
    <w:name w:val="WW8Num64z1"/>
    <w:qFormat/>
    <w:rPr>
      <w:rFonts w:ascii="OpenSymbol" w:hAnsi="OpenSymbol" w:cs="OpenSymbol"/>
    </w:rPr>
  </w:style>
  <w:style w:type="character" w:styleId="WW8Num65z1">
    <w:name w:val="WW8Num65z1"/>
    <w:qFormat/>
    <w:rPr>
      <w:rFonts w:ascii="OpenSymbol" w:hAnsi="OpenSymbol" w:cs="OpenSymbol"/>
    </w:rPr>
  </w:style>
  <w:style w:type="character" w:styleId="WW8Num67z1">
    <w:name w:val="WW8Num67z1"/>
    <w:qFormat/>
    <w:rPr>
      <w:rFonts w:ascii="OpenSymbol" w:hAnsi="OpenSymbol" w:cs="OpenSymbol"/>
    </w:rPr>
  </w:style>
  <w:style w:type="character" w:styleId="WW8Num66z2">
    <w:name w:val="WW8Num66z2"/>
    <w:qFormat/>
    <w:rPr>
      <w:rFonts w:cs="Courier New"/>
    </w:rPr>
  </w:style>
  <w:style w:type="character" w:styleId="WW8Num66z3">
    <w:name w:val="WW8Num66z3"/>
    <w:qFormat/>
    <w:rPr>
      <w:rFonts w:cs="Wingdings"/>
      <w:sz w:val="24"/>
    </w:rPr>
  </w:style>
  <w:style w:type="character" w:styleId="WW8Num66z4">
    <w:name w:val="WW8Num66z4"/>
    <w:qFormat/>
    <w:rPr>
      <w:rFonts w:cs="Symbol"/>
    </w:rPr>
  </w:style>
  <w:style w:type="character" w:styleId="WW8Num49z2">
    <w:name w:val="WW8Num49z2"/>
    <w:qFormat/>
    <w:rPr>
      <w:rFonts w:ascii="Times New Roman" w:hAnsi="Times New Roman" w:eastAsia="MS UI Gothic" w:cs="Times New Roman"/>
      <w:b w:val="false"/>
      <w:bCs w:val="false"/>
      <w:spacing w:val="0"/>
      <w:sz w:val="24"/>
      <w:szCs w:val="24"/>
      <w:lang w:val="es-ES" w:bidi="ar-SA"/>
    </w:rPr>
  </w:style>
  <w:style w:type="character" w:styleId="WW8Num52z2">
    <w:name w:val="WW8Num52z2"/>
    <w:qFormat/>
    <w:rPr>
      <w:rFonts w:cs="OpenSymbol"/>
    </w:rPr>
  </w:style>
  <w:style w:type="character" w:styleId="WW8Num52z3">
    <w:name w:val="WW8Num52z3"/>
    <w:qFormat/>
    <w:rPr>
      <w:rFonts w:cs="OpenSymbol"/>
      <w:sz w:val="22"/>
    </w:rPr>
  </w:style>
  <w:style w:type="character" w:styleId="WW8Num52z5">
    <w:name w:val="WW8Num52z5"/>
    <w:qFormat/>
    <w:rPr>
      <w:rFonts w:cs="Wingdings"/>
      <w:b w:val="false"/>
    </w:rPr>
  </w:style>
  <w:style w:type="character" w:styleId="WW8Num49z3">
    <w:name w:val="WW8Num49z3"/>
    <w:qFormat/>
    <w:rPr/>
  </w:style>
  <w:style w:type="character" w:styleId="WW8Num49z4">
    <w:name w:val="WW8Num49z4"/>
    <w:qFormat/>
    <w:rPr/>
  </w:style>
  <w:style w:type="character" w:styleId="WW8Num49z5">
    <w:name w:val="WW8Num49z5"/>
    <w:qFormat/>
    <w:rPr/>
  </w:style>
  <w:style w:type="character" w:styleId="WW8Num49z6">
    <w:name w:val="WW8Num49z6"/>
    <w:qFormat/>
    <w:rPr/>
  </w:style>
  <w:style w:type="character" w:styleId="WW8Num49z7">
    <w:name w:val="WW8Num49z7"/>
    <w:qFormat/>
    <w:rPr/>
  </w:style>
  <w:style w:type="character" w:styleId="WW8Num49z8">
    <w:name w:val="WW8Num49z8"/>
    <w:qFormat/>
    <w:rPr/>
  </w:style>
  <w:style w:type="character" w:styleId="WW8Num66z1">
    <w:name w:val="WW8Num66z1"/>
    <w:qFormat/>
    <w:rPr>
      <w:rFonts w:ascii="OpenSymbol" w:hAnsi="OpenSymbol" w:cs="OpenSymbol"/>
    </w:rPr>
  </w:style>
  <w:style w:type="character" w:styleId="WW8Num66z0">
    <w:name w:val="WW8Num66z0"/>
    <w:qFormat/>
    <w:rPr>
      <w:rFonts w:ascii="Symbol" w:hAnsi="Symbol" w:cs="OpenSymbol"/>
    </w:rPr>
  </w:style>
  <w:style w:type="character" w:styleId="WW8Num38z0">
    <w:name w:val="WW8Num38z0"/>
    <w:qFormat/>
    <w:rPr>
      <w:rFonts w:ascii="Arial" w:hAnsi="Arial" w:cs="Arial"/>
      <w:b/>
      <w:color w:val="00000A"/>
      <w:sz w:val="20"/>
      <w:szCs w:val="20"/>
    </w:rPr>
  </w:style>
  <w:style w:type="character" w:styleId="WW8Num37z0">
    <w:name w:val="WW8Num37z0"/>
    <w:qFormat/>
    <w:rPr/>
  </w:style>
  <w:style w:type="character" w:styleId="WW8Num44z1">
    <w:name w:val="WW8Num44z1"/>
    <w:qFormat/>
    <w:rPr>
      <w:rFonts w:ascii="OpenSymbol" w:hAnsi="OpenSymbol" w:cs="OpenSymbol"/>
    </w:rPr>
  </w:style>
  <w:style w:type="character" w:styleId="WW8Num52z1">
    <w:name w:val="WW8Num52z1"/>
    <w:qFormat/>
    <w:rPr>
      <w:rFonts w:ascii="OpenSymbol" w:hAnsi="OpenSymbol" w:cs="OpenSymbol"/>
    </w:rPr>
  </w:style>
  <w:style w:type="character" w:styleId="Author">
    <w:name w:val="author"/>
    <w:qFormat/>
    <w:rPr/>
  </w:style>
  <w:style w:type="character" w:styleId="WW8Num59z1">
    <w:name w:val="WW8Num59z1"/>
    <w:qFormat/>
    <w:rPr>
      <w:rFonts w:ascii="OpenSymbol" w:hAnsi="OpenSymbol" w:cs="OpenSymbol"/>
    </w:rPr>
  </w:style>
  <w:style w:type="character" w:styleId="WWCaracteresdenotafinal">
    <w:name w:val="WW-Caracteres de nota final"/>
    <w:qFormat/>
    <w:rPr/>
  </w:style>
  <w:style w:type="character" w:styleId="Textoindependiente2Car">
    <w:name w:val="Texto independiente 2 Car"/>
    <w:qFormat/>
    <w:rPr>
      <w:sz w:val="24"/>
    </w:rPr>
  </w:style>
  <w:style w:type="character" w:styleId="S2">
    <w:name w:val="s2"/>
    <w:qFormat/>
    <w:rPr/>
  </w:style>
  <w:style w:type="character" w:styleId="WW8Num41z8">
    <w:name w:val="WW8Num41z8"/>
    <w:qFormat/>
    <w:rPr/>
  </w:style>
  <w:style w:type="character" w:styleId="WW8Num41z7">
    <w:name w:val="WW8Num41z7"/>
    <w:qFormat/>
    <w:rPr/>
  </w:style>
  <w:style w:type="character" w:styleId="WW8Num41z6">
    <w:name w:val="WW8Num41z6"/>
    <w:qFormat/>
    <w:rPr/>
  </w:style>
  <w:style w:type="character" w:styleId="WW8Num41z5">
    <w:name w:val="WW8Num41z5"/>
    <w:qFormat/>
    <w:rPr/>
  </w:style>
  <w:style w:type="character" w:styleId="WW8Num41z4">
    <w:name w:val="WW8Num41z4"/>
    <w:qFormat/>
    <w:rPr/>
  </w:style>
  <w:style w:type="character" w:styleId="WW8Num41z3">
    <w:name w:val="WW8Num41z3"/>
    <w:qFormat/>
    <w:rPr/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6">
    <w:name w:val="WW8Num39z6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7z8">
    <w:name w:val="WW8Num37z8"/>
    <w:qFormat/>
    <w:rPr/>
  </w:style>
  <w:style w:type="character" w:styleId="WW8Num37z7">
    <w:name w:val="WW8Num37z7"/>
    <w:qFormat/>
    <w:rPr/>
  </w:style>
  <w:style w:type="character" w:styleId="WW8Num37z6">
    <w:name w:val="WW8Num37z6"/>
    <w:qFormat/>
    <w:rPr/>
  </w:style>
  <w:style w:type="character" w:styleId="WW8Num37z5">
    <w:name w:val="WW8Num37z5"/>
    <w:qFormat/>
    <w:rPr/>
  </w:style>
  <w:style w:type="character" w:styleId="WW8Num37z4">
    <w:name w:val="WW8Num37z4"/>
    <w:qFormat/>
    <w:rPr/>
  </w:style>
  <w:style w:type="character" w:styleId="WW8Num37z3">
    <w:name w:val="WW8Num37z3"/>
    <w:qFormat/>
    <w:rPr/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1z3">
    <w:name w:val="WW8Num11z3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42z8">
    <w:name w:val="WW8Num42z8"/>
    <w:qFormat/>
    <w:rPr/>
  </w:style>
  <w:style w:type="character" w:styleId="WW8Num42z7">
    <w:name w:val="WW8Num42z7"/>
    <w:qFormat/>
    <w:rPr/>
  </w:style>
  <w:style w:type="character" w:styleId="WW8Num42z6">
    <w:name w:val="WW8Num42z6"/>
    <w:qFormat/>
    <w:rPr/>
  </w:style>
  <w:style w:type="character" w:styleId="WW8Num42z5">
    <w:name w:val="WW8Num42z5"/>
    <w:qFormat/>
    <w:rPr/>
  </w:style>
  <w:style w:type="character" w:styleId="WW8Num42z4">
    <w:name w:val="WW8Num42z4"/>
    <w:qFormat/>
    <w:rPr/>
  </w:style>
  <w:style w:type="character" w:styleId="WW8Num42z3">
    <w:name w:val="WW8Num42z3"/>
    <w:qFormat/>
    <w:rPr/>
  </w:style>
  <w:style w:type="character" w:styleId="WW8Num42z2">
    <w:name w:val="WW8Num42z2"/>
    <w:qFormat/>
    <w:rPr/>
  </w:style>
  <w:style w:type="character" w:styleId="WW8Num41z2">
    <w:name w:val="WW8Num41z2"/>
    <w:qFormat/>
    <w:rPr>
      <w:rFonts w:ascii="Wingdings" w:hAnsi="Wingdings" w:eastAsia="Wingdings" w:cs="Wingdings"/>
    </w:rPr>
  </w:style>
  <w:style w:type="character" w:styleId="WW8Num40z8">
    <w:name w:val="WW8Num40z8"/>
    <w:qFormat/>
    <w:rPr/>
  </w:style>
  <w:style w:type="character" w:styleId="WW8Num40z7">
    <w:name w:val="WW8Num40z7"/>
    <w:qFormat/>
    <w:rPr/>
  </w:style>
  <w:style w:type="character" w:styleId="WW8Num40z6">
    <w:name w:val="WW8Num40z6"/>
    <w:qFormat/>
    <w:rPr/>
  </w:style>
  <w:style w:type="character" w:styleId="WW8Num40z5">
    <w:name w:val="WW8Num40z5"/>
    <w:qFormat/>
    <w:rPr/>
  </w:style>
  <w:style w:type="character" w:styleId="WW8Num40z4">
    <w:name w:val="WW8Num40z4"/>
    <w:qFormat/>
    <w:rPr/>
  </w:style>
  <w:style w:type="character" w:styleId="WW8Num40z3">
    <w:name w:val="WW8Num40z3"/>
    <w:qFormat/>
    <w:rPr/>
  </w:style>
  <w:style w:type="character" w:styleId="WW8Num40z2">
    <w:name w:val="WW8Num40z2"/>
    <w:qFormat/>
    <w:rPr/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3">
    <w:name w:val="WW8Num36z3"/>
    <w:qFormat/>
    <w:rPr/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44z8">
    <w:name w:val="WW8Num44z8"/>
    <w:qFormat/>
    <w:rPr/>
  </w:style>
  <w:style w:type="character" w:styleId="WW8Num44z7">
    <w:name w:val="WW8Num44z7"/>
    <w:qFormat/>
    <w:rPr/>
  </w:style>
  <w:style w:type="character" w:styleId="WW8Num44z6">
    <w:name w:val="WW8Num44z6"/>
    <w:qFormat/>
    <w:rPr/>
  </w:style>
  <w:style w:type="character" w:styleId="WW8Num44z5">
    <w:name w:val="WW8Num44z5"/>
    <w:qFormat/>
    <w:rPr/>
  </w:style>
  <w:style w:type="character" w:styleId="WW8Num44z4">
    <w:name w:val="WW8Num44z4"/>
    <w:qFormat/>
    <w:rPr/>
  </w:style>
  <w:style w:type="character" w:styleId="WW8Num44z3">
    <w:name w:val="WW8Num44z3"/>
    <w:qFormat/>
    <w:rPr/>
  </w:style>
  <w:style w:type="character" w:styleId="WW8Num44z2">
    <w:name w:val="WW8Num44z2"/>
    <w:qFormat/>
    <w:rPr/>
  </w:style>
  <w:style w:type="character" w:styleId="WW8Num46z8">
    <w:name w:val="WW8Num46z8"/>
    <w:qFormat/>
    <w:rPr/>
  </w:style>
  <w:style w:type="character" w:styleId="WW8Num46z7">
    <w:name w:val="WW8Num46z7"/>
    <w:qFormat/>
    <w:rPr/>
  </w:style>
  <w:style w:type="character" w:styleId="WW8Num46z6">
    <w:name w:val="WW8Num46z6"/>
    <w:qFormat/>
    <w:rPr/>
  </w:style>
  <w:style w:type="character" w:styleId="WW8Num46z5">
    <w:name w:val="WW8Num46z5"/>
    <w:qFormat/>
    <w:rPr/>
  </w:style>
  <w:style w:type="character" w:styleId="WW8Num46z4">
    <w:name w:val="WW8Num46z4"/>
    <w:qFormat/>
    <w:rPr/>
  </w:style>
  <w:style w:type="character" w:styleId="WW8Num46z3">
    <w:name w:val="WW8Num46z3"/>
    <w:qFormat/>
    <w:rPr/>
  </w:style>
  <w:style w:type="character" w:styleId="WW8Num46z2">
    <w:name w:val="WW8Num46z2"/>
    <w:qFormat/>
    <w:rPr/>
  </w:style>
  <w:style w:type="character" w:styleId="WW8Num47z8">
    <w:name w:val="WW8Num47z8"/>
    <w:qFormat/>
    <w:rPr/>
  </w:style>
  <w:style w:type="character" w:styleId="WW8Num47z7">
    <w:name w:val="WW8Num47z7"/>
    <w:qFormat/>
    <w:rPr/>
  </w:style>
  <w:style w:type="character" w:styleId="WW8Num47z6">
    <w:name w:val="WW8Num47z6"/>
    <w:qFormat/>
    <w:rPr/>
  </w:style>
  <w:style w:type="character" w:styleId="WW8Num47z5">
    <w:name w:val="WW8Num47z5"/>
    <w:qFormat/>
    <w:rPr/>
  </w:style>
  <w:style w:type="character" w:styleId="WW8Num47z4">
    <w:name w:val="WW8Num47z4"/>
    <w:qFormat/>
    <w:rPr/>
  </w:style>
  <w:style w:type="character" w:styleId="WW8Num47z3">
    <w:name w:val="WW8Num47z3"/>
    <w:qFormat/>
    <w:rPr/>
  </w:style>
  <w:style w:type="character" w:styleId="WW8Num47z2">
    <w:name w:val="WW8Num47z2"/>
    <w:qFormat/>
    <w:rPr/>
  </w:style>
  <w:style w:type="character" w:styleId="WW8Num48z8">
    <w:name w:val="WW8Num48z8"/>
    <w:qFormat/>
    <w:rPr/>
  </w:style>
  <w:style w:type="character" w:styleId="WW8Num48z7">
    <w:name w:val="WW8Num48z7"/>
    <w:qFormat/>
    <w:rPr/>
  </w:style>
  <w:style w:type="character" w:styleId="WW8Num48z6">
    <w:name w:val="WW8Num48z6"/>
    <w:qFormat/>
    <w:rPr/>
  </w:style>
  <w:style w:type="character" w:styleId="WW8Num48z5">
    <w:name w:val="WW8Num48z5"/>
    <w:qFormat/>
    <w:rPr/>
  </w:style>
  <w:style w:type="character" w:styleId="WW8Num48z4">
    <w:name w:val="WW8Num48z4"/>
    <w:qFormat/>
    <w:rPr/>
  </w:style>
  <w:style w:type="character" w:styleId="WW8Num48z3">
    <w:name w:val="WW8Num48z3"/>
    <w:qFormat/>
    <w:rPr/>
  </w:style>
  <w:style w:type="character" w:styleId="WW8Num48z2">
    <w:name w:val="WW8Num48z2"/>
    <w:qFormat/>
    <w:rPr/>
  </w:style>
  <w:style w:type="character" w:styleId="WW8Num50z8">
    <w:name w:val="WW8Num50z8"/>
    <w:qFormat/>
    <w:rPr/>
  </w:style>
  <w:style w:type="character" w:styleId="WW8Num50z7">
    <w:name w:val="WW8Num50z7"/>
    <w:qFormat/>
    <w:rPr/>
  </w:style>
  <w:style w:type="character" w:styleId="WW8Num50z6">
    <w:name w:val="WW8Num50z6"/>
    <w:qFormat/>
    <w:rPr/>
  </w:style>
  <w:style w:type="character" w:styleId="WW8Num50z5">
    <w:name w:val="WW8Num50z5"/>
    <w:qFormat/>
    <w:rPr/>
  </w:style>
  <w:style w:type="character" w:styleId="WW8Num50z4">
    <w:name w:val="WW8Num50z4"/>
    <w:qFormat/>
    <w:rPr/>
  </w:style>
  <w:style w:type="character" w:styleId="WW8Num50z3">
    <w:name w:val="WW8Num50z3"/>
    <w:qFormat/>
    <w:rPr/>
  </w:style>
  <w:style w:type="character" w:styleId="WW8Num50z2">
    <w:name w:val="WW8Num50z2"/>
    <w:qFormat/>
    <w:rPr/>
  </w:style>
  <w:style w:type="character" w:styleId="WW8Num54z8">
    <w:name w:val="WW8Num54z8"/>
    <w:qFormat/>
    <w:rPr/>
  </w:style>
  <w:style w:type="character" w:styleId="WW8Num54z7">
    <w:name w:val="WW8Num54z7"/>
    <w:qFormat/>
    <w:rPr/>
  </w:style>
  <w:style w:type="character" w:styleId="WW8Num54z6">
    <w:name w:val="WW8Num54z6"/>
    <w:qFormat/>
    <w:rPr/>
  </w:style>
  <w:style w:type="character" w:styleId="WW8Num54z5">
    <w:name w:val="WW8Num54z5"/>
    <w:qFormat/>
    <w:rPr/>
  </w:style>
  <w:style w:type="character" w:styleId="WW8Num54z4">
    <w:name w:val="WW8Num54z4"/>
    <w:qFormat/>
    <w:rPr/>
  </w:style>
  <w:style w:type="character" w:styleId="WW8Num54z3">
    <w:name w:val="WW8Num54z3"/>
    <w:qFormat/>
    <w:rPr/>
  </w:style>
  <w:style w:type="character" w:styleId="WW8Num54z2">
    <w:name w:val="WW8Num54z2"/>
    <w:qFormat/>
    <w:rPr/>
  </w:style>
  <w:style w:type="character" w:styleId="WW8Num56z8">
    <w:name w:val="WW8Num56z8"/>
    <w:qFormat/>
    <w:rPr/>
  </w:style>
  <w:style w:type="character" w:styleId="WW8Num56z7">
    <w:name w:val="WW8Num56z7"/>
    <w:qFormat/>
    <w:rPr/>
  </w:style>
  <w:style w:type="character" w:styleId="WW8Num56z6">
    <w:name w:val="WW8Num56z6"/>
    <w:qFormat/>
    <w:rPr/>
  </w:style>
  <w:style w:type="character" w:styleId="WW8Num56z5">
    <w:name w:val="WW8Num56z5"/>
    <w:qFormat/>
    <w:rPr/>
  </w:style>
  <w:style w:type="character" w:styleId="WW8Num56z4">
    <w:name w:val="WW8Num56z4"/>
    <w:qFormat/>
    <w:rPr/>
  </w:style>
  <w:style w:type="character" w:styleId="WW8Num56z3">
    <w:name w:val="WW8Num56z3"/>
    <w:qFormat/>
    <w:rPr/>
  </w:style>
  <w:style w:type="character" w:styleId="WW8Num56z2">
    <w:name w:val="WW8Num56z2"/>
    <w:qFormat/>
    <w:rPr/>
  </w:style>
  <w:style w:type="character" w:styleId="WW8Num58z8">
    <w:name w:val="WW8Num58z8"/>
    <w:qFormat/>
    <w:rPr/>
  </w:style>
  <w:style w:type="character" w:styleId="WW8Num58z7">
    <w:name w:val="WW8Num58z7"/>
    <w:qFormat/>
    <w:rPr/>
  </w:style>
  <w:style w:type="character" w:styleId="WW8Num58z6">
    <w:name w:val="WW8Num58z6"/>
    <w:qFormat/>
    <w:rPr/>
  </w:style>
  <w:style w:type="character" w:styleId="WW8Num58z5">
    <w:name w:val="WW8Num58z5"/>
    <w:qFormat/>
    <w:rPr/>
  </w:style>
  <w:style w:type="character" w:styleId="WW8Num58z4">
    <w:name w:val="WW8Num58z4"/>
    <w:qFormat/>
    <w:rPr/>
  </w:style>
  <w:style w:type="character" w:styleId="WW8Num58z3">
    <w:name w:val="WW8Num58z3"/>
    <w:qFormat/>
    <w:rPr/>
  </w:style>
  <w:style w:type="character" w:styleId="WW8Num58z2">
    <w:name w:val="WW8Num58z2"/>
    <w:qFormat/>
    <w:rPr/>
  </w:style>
  <w:style w:type="character" w:styleId="WW8Num58z1">
    <w:name w:val="WW8Num58z1"/>
    <w:qFormat/>
    <w:rPr/>
  </w:style>
  <w:style w:type="character" w:styleId="WW8Num58z0">
    <w:name w:val="WW8Num58z0"/>
    <w:qFormat/>
    <w:rPr/>
  </w:style>
  <w:style w:type="character" w:styleId="WW8Num57z8">
    <w:name w:val="WW8Num57z8"/>
    <w:qFormat/>
    <w:rPr/>
  </w:style>
  <w:style w:type="character" w:styleId="WW8Num57z7">
    <w:name w:val="WW8Num57z7"/>
    <w:qFormat/>
    <w:rPr/>
  </w:style>
  <w:style w:type="character" w:styleId="WW8Num57z6">
    <w:name w:val="WW8Num57z6"/>
    <w:qFormat/>
    <w:rPr/>
  </w:style>
  <w:style w:type="character" w:styleId="WW8Num57z5">
    <w:name w:val="WW8Num57z5"/>
    <w:qFormat/>
    <w:rPr/>
  </w:style>
  <w:style w:type="character" w:styleId="WW8Num57z4">
    <w:name w:val="WW8Num57z4"/>
    <w:qFormat/>
    <w:rPr/>
  </w:style>
  <w:style w:type="character" w:styleId="WW8Num57z3">
    <w:name w:val="WW8Num57z3"/>
    <w:qFormat/>
    <w:rPr/>
  </w:style>
  <w:style w:type="character" w:styleId="WW8Num57z2">
    <w:name w:val="WW8Num57z2"/>
    <w:qFormat/>
    <w:rPr/>
  </w:style>
  <w:style w:type="character" w:styleId="WW8Num57z1">
    <w:name w:val="WW8Num57z1"/>
    <w:qFormat/>
    <w:rPr>
      <w:rFonts w:ascii="OpenSymbol" w:hAnsi="OpenSymbol" w:eastAsia="OpenSymbol" w:cs="OpenSymbol"/>
    </w:rPr>
  </w:style>
  <w:style w:type="character" w:styleId="WW8Num56z1">
    <w:name w:val="WW8Num56z1"/>
    <w:qFormat/>
    <w:rPr>
      <w:rFonts w:ascii="OpenSymbol" w:hAnsi="OpenSymbol" w:eastAsia="OpenSymbol" w:cs="OpenSymbol"/>
    </w:rPr>
  </w:style>
  <w:style w:type="character" w:styleId="WW8Num55z1">
    <w:name w:val="WW8Num55z1"/>
    <w:qFormat/>
    <w:rPr>
      <w:rFonts w:ascii="OpenSymbol" w:hAnsi="OpenSymbol" w:eastAsia="OpenSymbol" w:cs="OpenSymbol"/>
    </w:rPr>
  </w:style>
  <w:style w:type="character" w:styleId="WW8Num54z1">
    <w:name w:val="WW8Num54z1"/>
    <w:qFormat/>
    <w:rPr>
      <w:rFonts w:ascii="OpenSymbol" w:hAnsi="OpenSymbol" w:eastAsia="OpenSymbol" w:cs="OpenSymbol"/>
    </w:rPr>
  </w:style>
  <w:style w:type="character" w:styleId="WW8Num53z1">
    <w:name w:val="WW8Num53z1"/>
    <w:qFormat/>
    <w:rPr>
      <w:rFonts w:ascii="OpenSymbol" w:hAnsi="OpenSymbol" w:eastAsia="OpenSymbol" w:cs="OpenSymbol"/>
    </w:rPr>
  </w:style>
  <w:style w:type="character" w:styleId="WW8Num51z1">
    <w:name w:val="WW8Num51z1"/>
    <w:qFormat/>
    <w:rPr>
      <w:rFonts w:ascii="OpenSymbol" w:hAnsi="OpenSymbol" w:eastAsia="OpenSymbol" w:cs="OpenSymbol"/>
    </w:rPr>
  </w:style>
  <w:style w:type="character" w:styleId="WW8Num50z1">
    <w:name w:val="WW8Num50z1"/>
    <w:qFormat/>
    <w:rPr>
      <w:rFonts w:ascii="OpenSymbol" w:hAnsi="OpenSymbol" w:eastAsia="OpenSymbol" w:cs="OpenSymbol"/>
    </w:rPr>
  </w:style>
  <w:style w:type="character" w:styleId="WW8Num49z1">
    <w:name w:val="WW8Num49z1"/>
    <w:qFormat/>
    <w:rPr>
      <w:rFonts w:ascii="OpenSymbol" w:hAnsi="OpenSymbol" w:eastAsia="OpenSymbol" w:cs="OpenSymbol"/>
    </w:rPr>
  </w:style>
  <w:style w:type="character" w:styleId="WW8Num48z1">
    <w:name w:val="WW8Num48z1"/>
    <w:qFormat/>
    <w:rPr>
      <w:rFonts w:ascii="OpenSymbol" w:hAnsi="OpenSymbol" w:eastAsia="OpenSymbol" w:cs="OpenSymbol"/>
    </w:rPr>
  </w:style>
  <w:style w:type="character" w:styleId="WW8Num47z1">
    <w:name w:val="WW8Num47z1"/>
    <w:qFormat/>
    <w:rPr>
      <w:rFonts w:ascii="OpenSymbol" w:hAnsi="OpenSymbol" w:eastAsia="OpenSymbol" w:cs="OpenSymbol"/>
    </w:rPr>
  </w:style>
  <w:style w:type="character" w:styleId="WW8Num45z1">
    <w:name w:val="WW8Num45z1"/>
    <w:qFormat/>
    <w:rPr>
      <w:rFonts w:ascii="OpenSymbol" w:hAnsi="OpenSymbol" w:eastAsia="OpenSymbol" w:cs="OpenSymbol"/>
    </w:rPr>
  </w:style>
  <w:style w:type="character" w:styleId="WW8Num43z1">
    <w:name w:val="WW8Num43z1"/>
    <w:qFormat/>
    <w:rPr>
      <w:rFonts w:ascii="OpenSymbol" w:hAnsi="OpenSymbol" w:eastAsia="OpenSymbol" w:cs="OpenSymbol"/>
    </w:rPr>
  </w:style>
  <w:style w:type="character" w:styleId="WW8Num42z1">
    <w:name w:val="WW8Num42z1"/>
    <w:qFormat/>
    <w:rPr>
      <w:rFonts w:ascii="OpenSymbol" w:hAnsi="OpenSymbol" w:eastAsia="OpenSymbol" w:cs="OpenSymbol"/>
    </w:rPr>
  </w:style>
  <w:style w:type="character" w:styleId="WW8Num41z1">
    <w:name w:val="WW8Num41z1"/>
    <w:qFormat/>
    <w:rPr>
      <w:rFonts w:ascii="OpenSymbol" w:hAnsi="OpenSymbol" w:eastAsia="OpenSymbol" w:cs="OpenSymbol"/>
    </w:rPr>
  </w:style>
  <w:style w:type="character" w:styleId="WW8Num40z1">
    <w:name w:val="WW8Num40z1"/>
    <w:qFormat/>
    <w:rPr>
      <w:rFonts w:ascii="OpenSymbol" w:hAnsi="OpenSymbol" w:eastAsia="OpenSymbol" w:cs="OpenSymbol"/>
    </w:rPr>
  </w:style>
  <w:style w:type="character" w:styleId="Mencinsinresolver1">
    <w:name w:val="Mención sin resolver1"/>
    <w:qFormat/>
    <w:rPr>
      <w:color w:val="605E5C"/>
      <w:shd w:fill="E1DFDD" w:val="clear"/>
    </w:rPr>
  </w:style>
  <w:style w:type="character" w:styleId="WW8Num26z0">
    <w:name w:val="WW8Num26z0"/>
    <w:qFormat/>
    <w:rPr>
      <w:rFonts w:ascii="Symbol" w:hAnsi="Symbol" w:cs="OpenSymbol"/>
      <w:color w:val="800080"/>
      <w:sz w:val="26"/>
      <w:szCs w:val="26"/>
    </w:rPr>
  </w:style>
  <w:style w:type="character" w:styleId="TtuloCar">
    <w:name w:val="Título Car"/>
    <w:qFormat/>
    <w:rPr>
      <w:rFonts w:ascii="Times New Roman" w:hAnsi="Times New Roman" w:eastAsia="Times New Roman" w:cs="Times New Roman"/>
      <w:b/>
      <w:bCs/>
      <w:sz w:val="28"/>
    </w:rPr>
  </w:style>
  <w:style w:type="character" w:styleId="Sangra2detindependienteCar">
    <w:name w:val="Sangría 2 de t. independiente Car"/>
    <w:qFormat/>
    <w:rPr>
      <w:rFonts w:ascii="Bookman Old Style" w:hAnsi="Bookman Old Style" w:eastAsia="Bookman Old Style" w:cs="Bookman Old Style"/>
      <w:sz w:val="22"/>
    </w:rPr>
  </w:style>
  <w:style w:type="character" w:styleId="Textoindependiente3Car">
    <w:name w:val="Texto independiente 3 Car"/>
    <w:qFormat/>
    <w:rPr>
      <w:rFonts w:ascii="Bookman Old Style" w:hAnsi="Bookman Old Style" w:eastAsia="Bookman Old Style" w:cs="Bookman Old Style"/>
      <w:sz w:val="16"/>
      <w:szCs w:val="16"/>
    </w:rPr>
  </w:style>
  <w:style w:type="character" w:styleId="Ttulo8Car">
    <w:name w:val="Título 8 Car"/>
    <w:qFormat/>
    <w:rPr>
      <w:rFonts w:eastAsia="Times New Roman"/>
      <w:iCs/>
    </w:rPr>
  </w:style>
  <w:style w:type="character" w:styleId="TextosinformatoCar">
    <w:name w:val="Texto sin formato Car"/>
    <w:qFormat/>
    <w:rPr>
      <w:rFonts w:ascii="Courier New" w:hAnsi="Courier New" w:eastAsia="Courier New" w:cs="Courier New"/>
    </w:rPr>
  </w:style>
  <w:style w:type="character" w:styleId="Cuerpodeltexto2">
    <w:name w:val="Cuerpo del texto (2)"/>
    <w:qFormat/>
    <w:rPr>
      <w:rFonts w:ascii="Trebuchet MS" w:hAnsi="Trebuchet MS" w:eastAsia="Trebuchet MS" w:cs="Trebuchet MS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single"/>
    </w:rPr>
  </w:style>
  <w:style w:type="character" w:styleId="WW8Num46z1">
    <w:name w:val="WW8Num46z1"/>
    <w:qFormat/>
    <w:rPr>
      <w:rFonts w:ascii="OpenSymbol" w:hAnsi="OpenSymbol" w:cs="OpenSymbol"/>
    </w:rPr>
  </w:style>
  <w:style w:type="character" w:styleId="WW8Num46z0">
    <w:name w:val="WW8Num46z0"/>
    <w:qFormat/>
    <w:rPr>
      <w:rFonts w:ascii="Symbol" w:hAnsi="Symbol" w:eastAsia="Times New Roman" w:cs="OpenSymbol"/>
      <w:color w:val="auto"/>
      <w:sz w:val="28"/>
      <w:szCs w:val="28"/>
    </w:rPr>
  </w:style>
  <w:style w:type="character" w:styleId="WW8Num35z0">
    <w:name w:val="WW8Num35z0"/>
    <w:qFormat/>
    <w:rPr>
      <w:rFonts w:ascii="Symbol" w:hAnsi="Symbol" w:cs="Symbol"/>
      <w:color w:val="FF15EC"/>
      <w:sz w:val="28"/>
      <w:szCs w:val="28"/>
    </w:rPr>
  </w:style>
  <w:style w:type="character" w:styleId="WW8Num29z0">
    <w:name w:val="WW8Num29z0"/>
    <w:qFormat/>
    <w:rPr>
      <w:rFonts w:ascii="Symbol" w:hAnsi="Symbol" w:cs="OpenSymbol"/>
      <w:color w:val="666666"/>
      <w:sz w:val="28"/>
      <w:szCs w:val="28"/>
      <w:lang w:val="es-ES" w:bidi="ar-SA"/>
    </w:rPr>
  </w:style>
  <w:style w:type="character" w:styleId="Fuentedeprrafopredeter17">
    <w:name w:val="Fuente de párrafo predeter.17"/>
    <w:qFormat/>
    <w:rPr/>
  </w:style>
  <w:style w:type="character" w:styleId="Fuentedeprrafopredeter16">
    <w:name w:val="Fuente de párrafo predeter.16"/>
    <w:qFormat/>
    <w:rPr/>
  </w:style>
  <w:style w:type="character" w:styleId="Fuentedeprrafopredeter15">
    <w:name w:val="Fuente de párrafo predeter.15"/>
    <w:qFormat/>
    <w:rPr/>
  </w:style>
  <w:style w:type="character" w:styleId="Fuentedeprrafopredeter14">
    <w:name w:val="Fuente de párrafo predeter.14"/>
    <w:qFormat/>
    <w:rPr/>
  </w:style>
  <w:style w:type="character" w:styleId="WW8Num16z1">
    <w:name w:val="WW8Num16z1"/>
    <w:qFormat/>
    <w:rPr>
      <w:rFonts w:ascii="Courier New" w:hAnsi="Courier New" w:eastAsia="Courier New" w:cs="Courier New"/>
      <w:sz w:val="20"/>
    </w:rPr>
  </w:style>
  <w:style w:type="character" w:styleId="WW8Num16z2">
    <w:name w:val="WW8Num16z2"/>
    <w:qFormat/>
    <w:rPr>
      <w:rFonts w:ascii="Wingdings" w:hAnsi="Wingdings" w:eastAsia="Wingdings" w:cs="Wingdings"/>
      <w:sz w:val="20"/>
    </w:rPr>
  </w:style>
  <w:style w:type="character" w:styleId="WW8Num18z1">
    <w:name w:val="WW8Num18z1"/>
    <w:qFormat/>
    <w:rPr>
      <w:rFonts w:ascii="Courier New" w:hAnsi="Courier New" w:eastAsia="Courier New" w:cs="Courier New"/>
    </w:rPr>
  </w:style>
  <w:style w:type="character" w:styleId="WW8Num18z2">
    <w:name w:val="WW8Num18z2"/>
    <w:qFormat/>
    <w:rPr>
      <w:rFonts w:ascii="Wingdings" w:hAnsi="Wingdings" w:eastAsia="Wingdings" w:cs="Wingdings"/>
    </w:rPr>
  </w:style>
  <w:style w:type="character" w:styleId="WW8Num19z1">
    <w:name w:val="WW8Num19z1"/>
    <w:qFormat/>
    <w:rPr>
      <w:rFonts w:ascii="Courier New" w:hAnsi="Courier New" w:eastAsia="Courier New" w:cs="Courier New"/>
    </w:rPr>
  </w:style>
  <w:style w:type="character" w:styleId="WW8Num19z2">
    <w:name w:val="WW8Num19z2"/>
    <w:qFormat/>
    <w:rPr>
      <w:rFonts w:ascii="Wingdings" w:hAnsi="Wingdings" w:eastAsia="Wingdings" w:cs="Wingdings"/>
    </w:rPr>
  </w:style>
  <w:style w:type="character" w:styleId="WW8Num21z1">
    <w:name w:val="WW8Num21z1"/>
    <w:qFormat/>
    <w:rPr>
      <w:rFonts w:ascii="Courier New" w:hAnsi="Courier New" w:eastAsia="Courier New" w:cs="Courier New"/>
      <w:sz w:val="20"/>
    </w:rPr>
  </w:style>
  <w:style w:type="character" w:styleId="WW8Num21z2">
    <w:name w:val="WW8Num21z2"/>
    <w:qFormat/>
    <w:rPr>
      <w:rFonts w:ascii="Wingdings" w:hAnsi="Wingdings" w:eastAsia="Wingdings" w:cs="Wingdings"/>
      <w:sz w:val="20"/>
    </w:rPr>
  </w:style>
  <w:style w:type="character" w:styleId="WW8Num22z1">
    <w:name w:val="WW8Num22z1"/>
    <w:qFormat/>
    <w:rPr>
      <w:rFonts w:ascii="Courier New" w:hAnsi="Courier New" w:eastAsia="Courier New" w:cs="Courier New"/>
      <w:sz w:val="20"/>
    </w:rPr>
  </w:style>
  <w:style w:type="character" w:styleId="WW8Num22z2">
    <w:name w:val="WW8Num22z2"/>
    <w:qFormat/>
    <w:rPr>
      <w:rFonts w:ascii="Wingdings" w:hAnsi="Wingdings" w:eastAsia="Wingdings" w:cs="Wingdings"/>
      <w:sz w:val="20"/>
    </w:rPr>
  </w:style>
  <w:style w:type="character" w:styleId="WW8Num23z1">
    <w:name w:val="WW8Num23z1"/>
    <w:qFormat/>
    <w:rPr>
      <w:rFonts w:ascii="Courier New" w:hAnsi="Courier New" w:eastAsia="Courier New" w:cs="Courier New"/>
      <w:sz w:val="20"/>
    </w:rPr>
  </w:style>
  <w:style w:type="character" w:styleId="WW8Num23z2">
    <w:name w:val="WW8Num23z2"/>
    <w:qFormat/>
    <w:rPr>
      <w:rFonts w:ascii="Wingdings" w:hAnsi="Wingdings" w:eastAsia="Wingdings" w:cs="Wingdings"/>
      <w:sz w:val="20"/>
    </w:rPr>
  </w:style>
  <w:style w:type="character" w:styleId="WW8Num24z1">
    <w:name w:val="WW8Num24z1"/>
    <w:qFormat/>
    <w:rPr>
      <w:rFonts w:ascii="Courier New" w:hAnsi="Courier New" w:eastAsia="Courier New" w:cs="Courier New"/>
      <w:sz w:val="20"/>
    </w:rPr>
  </w:style>
  <w:style w:type="character" w:styleId="WW8Num24z2">
    <w:name w:val="WW8Num24z2"/>
    <w:qFormat/>
    <w:rPr>
      <w:rFonts w:ascii="Wingdings" w:hAnsi="Wingdings" w:eastAsia="Wingdings" w:cs="Wingdings"/>
      <w:sz w:val="20"/>
    </w:rPr>
  </w:style>
  <w:style w:type="character" w:styleId="WW8Num25z1">
    <w:name w:val="WW8Num25z1"/>
    <w:qFormat/>
    <w:rPr>
      <w:rFonts w:ascii="Courier New" w:hAnsi="Courier New" w:eastAsia="Courier New" w:cs="Courier New"/>
      <w:sz w:val="20"/>
    </w:rPr>
  </w:style>
  <w:style w:type="character" w:styleId="WW8Num25z2">
    <w:name w:val="WW8Num25z2"/>
    <w:qFormat/>
    <w:rPr>
      <w:rFonts w:ascii="Wingdings" w:hAnsi="Wingdings" w:eastAsia="Wingdings" w:cs="Wingdings"/>
      <w:sz w:val="20"/>
    </w:rPr>
  </w:style>
  <w:style w:type="character" w:styleId="WW8Num26z1">
    <w:name w:val="WW8Num26z1"/>
    <w:qFormat/>
    <w:rPr>
      <w:rFonts w:ascii="Courier New" w:hAnsi="Courier New" w:eastAsia="Courier New" w:cs="Courier New"/>
    </w:rPr>
  </w:style>
  <w:style w:type="character" w:styleId="WW8Num26z2">
    <w:name w:val="WW8Num26z2"/>
    <w:qFormat/>
    <w:rPr>
      <w:rFonts w:ascii="Wingdings" w:hAnsi="Wingdings" w:eastAsia="Wingdings" w:cs="Wingdings"/>
    </w:rPr>
  </w:style>
  <w:style w:type="character" w:styleId="WW8Num28z1">
    <w:name w:val="WW8Num28z1"/>
    <w:qFormat/>
    <w:rPr>
      <w:rFonts w:ascii="Courier New" w:hAnsi="Courier New" w:eastAsia="Courier New" w:cs="Courier New"/>
      <w:sz w:val="20"/>
    </w:rPr>
  </w:style>
  <w:style w:type="character" w:styleId="WW8Num28z2">
    <w:name w:val="WW8Num28z2"/>
    <w:qFormat/>
    <w:rPr>
      <w:rFonts w:ascii="Wingdings" w:hAnsi="Wingdings" w:eastAsia="Wingdings" w:cs="Wingdings"/>
      <w:sz w:val="20"/>
    </w:rPr>
  </w:style>
  <w:style w:type="character" w:styleId="WW8Num29z1">
    <w:name w:val="WW8Num29z1"/>
    <w:qFormat/>
    <w:rPr>
      <w:rFonts w:ascii="Courier New" w:hAnsi="Courier New" w:eastAsia="Courier New" w:cs="Courier New"/>
      <w:sz w:val="20"/>
    </w:rPr>
  </w:style>
  <w:style w:type="character" w:styleId="WW8Num29z2">
    <w:name w:val="WW8Num29z2"/>
    <w:qFormat/>
    <w:rPr>
      <w:rFonts w:ascii="Wingdings" w:hAnsi="Wingdings" w:eastAsia="Wingdings" w:cs="Wingdings"/>
      <w:sz w:val="20"/>
    </w:rPr>
  </w:style>
  <w:style w:type="character" w:styleId="WW8Num30z1">
    <w:name w:val="WW8Num30z1"/>
    <w:qFormat/>
    <w:rPr>
      <w:rFonts w:ascii="Courier New" w:hAnsi="Courier New" w:eastAsia="Courier New" w:cs="Courier New"/>
      <w:sz w:val="20"/>
    </w:rPr>
  </w:style>
  <w:style w:type="character" w:styleId="WW8Num30z2">
    <w:name w:val="WW8Num30z2"/>
    <w:qFormat/>
    <w:rPr>
      <w:rFonts w:ascii="Wingdings" w:hAnsi="Wingdings" w:eastAsia="Wingdings" w:cs="Wingdings"/>
      <w:sz w:val="20"/>
    </w:rPr>
  </w:style>
  <w:style w:type="character" w:styleId="WW8Num31z1">
    <w:name w:val="WW8Num31z1"/>
    <w:qFormat/>
    <w:rPr>
      <w:rFonts w:ascii="Courier New" w:hAnsi="Courier New" w:eastAsia="Courier New" w:cs="Courier New"/>
      <w:sz w:val="20"/>
    </w:rPr>
  </w:style>
  <w:style w:type="character" w:styleId="WW8Num31z2">
    <w:name w:val="WW8Num31z2"/>
    <w:qFormat/>
    <w:rPr>
      <w:rFonts w:ascii="Wingdings" w:hAnsi="Wingdings" w:eastAsia="Wingdings" w:cs="Wingdings"/>
      <w:sz w:val="20"/>
    </w:rPr>
  </w:style>
  <w:style w:type="character" w:styleId="WW8Num32z1">
    <w:name w:val="WW8Num32z1"/>
    <w:qFormat/>
    <w:rPr>
      <w:rFonts w:ascii="Courier New" w:hAnsi="Courier New" w:eastAsia="Courier New" w:cs="Courier New"/>
    </w:rPr>
  </w:style>
  <w:style w:type="character" w:styleId="WW8Num32z2">
    <w:name w:val="WW8Num32z2"/>
    <w:qFormat/>
    <w:rPr>
      <w:rFonts w:ascii="Wingdings" w:hAnsi="Wingdings" w:eastAsia="Wingdings" w:cs="Wingdings"/>
    </w:rPr>
  </w:style>
  <w:style w:type="character" w:styleId="WW8Num33z1">
    <w:name w:val="WW8Num33z1"/>
    <w:qFormat/>
    <w:rPr>
      <w:rFonts w:ascii="Courier New" w:hAnsi="Courier New" w:eastAsia="Courier New" w:cs="Courier New"/>
    </w:rPr>
  </w:style>
  <w:style w:type="character" w:styleId="WW8Num33z2">
    <w:name w:val="WW8Num33z2"/>
    <w:qFormat/>
    <w:rPr>
      <w:rFonts w:ascii="Wingdings" w:hAnsi="Wingdings" w:eastAsia="Wingdings" w:cs="Wingdings"/>
    </w:rPr>
  </w:style>
  <w:style w:type="character" w:styleId="WW8Num34z1">
    <w:name w:val="WW8Num34z1"/>
    <w:qFormat/>
    <w:rPr>
      <w:rFonts w:ascii="Courier New" w:hAnsi="Courier New" w:eastAsia="Courier New" w:cs="Courier New"/>
      <w:sz w:val="20"/>
    </w:rPr>
  </w:style>
  <w:style w:type="character" w:styleId="WW8Num34z2">
    <w:name w:val="WW8Num34z2"/>
    <w:qFormat/>
    <w:rPr>
      <w:rFonts w:ascii="Wingdings" w:hAnsi="Wingdings" w:eastAsia="Wingdings" w:cs="Wingdings"/>
      <w:sz w:val="20"/>
    </w:rPr>
  </w:style>
  <w:style w:type="character" w:styleId="WW8Num35z1">
    <w:name w:val="WW8Num35z1"/>
    <w:qFormat/>
    <w:rPr>
      <w:rFonts w:ascii="Courier New" w:hAnsi="Courier New" w:eastAsia="Courier New" w:cs="Courier New"/>
      <w:sz w:val="20"/>
    </w:rPr>
  </w:style>
  <w:style w:type="character" w:styleId="WW8Num35z2">
    <w:name w:val="WW8Num35z2"/>
    <w:qFormat/>
    <w:rPr>
      <w:rFonts w:ascii="Wingdings" w:hAnsi="Wingdings" w:eastAsia="Wingdings" w:cs="Wingdings"/>
      <w:sz w:val="20"/>
    </w:rPr>
  </w:style>
  <w:style w:type="character" w:styleId="WW8Num36z1">
    <w:name w:val="WW8Num36z1"/>
    <w:qFormat/>
    <w:rPr>
      <w:rFonts w:ascii="Courier New" w:hAnsi="Courier New" w:eastAsia="Courier New" w:cs="Courier New"/>
      <w:sz w:val="20"/>
    </w:rPr>
  </w:style>
  <w:style w:type="character" w:styleId="WW8Num36z2">
    <w:name w:val="WW8Num36z2"/>
    <w:qFormat/>
    <w:rPr>
      <w:rFonts w:ascii="Wingdings" w:hAnsi="Wingdings" w:eastAsia="Wingdings" w:cs="Wingdings"/>
      <w:sz w:val="20"/>
    </w:rPr>
  </w:style>
  <w:style w:type="character" w:styleId="WW8Num37z1">
    <w:name w:val="WW8Num37z1"/>
    <w:qFormat/>
    <w:rPr>
      <w:rFonts w:ascii="Courier New" w:hAnsi="Courier New" w:eastAsia="Courier New" w:cs="Courier New"/>
      <w:sz w:val="20"/>
    </w:rPr>
  </w:style>
  <w:style w:type="character" w:styleId="WW8Num37z2">
    <w:name w:val="WW8Num37z2"/>
    <w:qFormat/>
    <w:rPr>
      <w:rFonts w:ascii="Wingdings" w:hAnsi="Wingdings" w:eastAsia="Wingdings" w:cs="Wingdings"/>
      <w:sz w:val="20"/>
    </w:rPr>
  </w:style>
  <w:style w:type="character" w:styleId="WW8Num38z1">
    <w:name w:val="WW8Num38z1"/>
    <w:qFormat/>
    <w:rPr>
      <w:rFonts w:ascii="Courier New" w:hAnsi="Courier New" w:eastAsia="Courier New" w:cs="Courier New"/>
      <w:sz w:val="20"/>
    </w:rPr>
  </w:style>
  <w:style w:type="character" w:styleId="WW8Num38z2">
    <w:name w:val="WW8Num38z2"/>
    <w:qFormat/>
    <w:rPr>
      <w:rFonts w:ascii="Wingdings" w:hAnsi="Wingdings" w:eastAsia="Wingdings" w:cs="Wingdings"/>
      <w:sz w:val="20"/>
    </w:rPr>
  </w:style>
  <w:style w:type="character" w:styleId="Fuentedeprrafopredeter13">
    <w:name w:val="Fuente de párrafo predeter.13"/>
    <w:qFormat/>
    <w:rPr/>
  </w:style>
  <w:style w:type="character" w:styleId="Fuentedeprrafopredeter12">
    <w:name w:val="Fuente de párrafo predeter.12"/>
    <w:qFormat/>
    <w:rPr/>
  </w:style>
  <w:style w:type="character" w:styleId="Fuentedeprrafopredeter11">
    <w:name w:val="Fuente de párrafo predeter.11"/>
    <w:qFormat/>
    <w:rPr/>
  </w:style>
  <w:style w:type="character" w:styleId="Fuentedeprrafopredeter10">
    <w:name w:val="Fuente de párrafo predeter.10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9z1">
    <w:name w:val="WW8Num39z1"/>
    <w:qFormat/>
    <w:rPr>
      <w:rFonts w:ascii="Courier New" w:hAnsi="Courier New" w:eastAsia="Courier New" w:cs="Courier New"/>
    </w:rPr>
  </w:style>
  <w:style w:type="character" w:styleId="WW8Num39z2">
    <w:name w:val="WW8Num39z2"/>
    <w:qFormat/>
    <w:rPr>
      <w:rFonts w:ascii="Wingdings" w:hAnsi="Wingdings" w:eastAsia="Wingdings" w:cs="Wingdings"/>
    </w:rPr>
  </w:style>
  <w:style w:type="character" w:styleId="Fuentedeprrafopredeter9">
    <w:name w:val="Fuente de párrafo predeter.9"/>
    <w:qFormat/>
    <w:rPr/>
  </w:style>
  <w:style w:type="character" w:styleId="Fuentedeprrafopredeter8">
    <w:name w:val="Fuente de párrafo predeter.8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Pgbknkicker">
    <w:name w:val="pg-bkn-kicker"/>
    <w:qFormat/>
    <w:rPr/>
  </w:style>
  <w:style w:type="character" w:styleId="Objimg">
    <w:name w:val="obj-img"/>
    <w:qFormat/>
    <w:rPr/>
  </w:style>
  <w:style w:type="character" w:styleId="Fa">
    <w:name w:val="fa"/>
    <w:qFormat/>
    <w:rPr/>
  </w:style>
  <w:style w:type="character" w:styleId="Innertext">
    <w:name w:val="inner-text"/>
    <w:qFormat/>
    <w:rPr/>
  </w:style>
  <w:style w:type="character" w:styleId="Text1">
    <w:name w:val="text1"/>
    <w:qFormat/>
    <w:rPr/>
  </w:style>
  <w:style w:type="character" w:styleId="Ttulo1Car">
    <w:name w:val="Título 1 Car"/>
    <w:qFormat/>
    <w:rPr>
      <w:b/>
      <w:i/>
      <w:sz w:val="22"/>
    </w:rPr>
  </w:style>
  <w:style w:type="character" w:styleId="Source">
    <w:name w:val="source"/>
    <w:qFormat/>
    <w:rPr/>
  </w:style>
  <w:style w:type="character" w:styleId="WWEnlacedeInternet">
    <w:name w:val="WW-Enlace de Internet"/>
    <w:qFormat/>
    <w:rPr>
      <w:color w:val="000080"/>
      <w:u w:val="single"/>
    </w:rPr>
  </w:style>
  <w:style w:type="character" w:styleId="Fontstyle01">
    <w:name w:val="fontstyle01"/>
    <w:qFormat/>
    <w:rPr>
      <w:rFonts w:ascii="ArialMT" w:hAnsi="ArialMT" w:eastAsia="ArialMT" w:cs="ArialMT"/>
      <w:b w:val="false"/>
      <w:bCs w:val="false"/>
      <w:i w:val="false"/>
      <w:iCs w:val="false"/>
      <w:color w:val="000000"/>
      <w:sz w:val="22"/>
      <w:szCs w:val="22"/>
    </w:rPr>
  </w:style>
  <w:style w:type="character" w:styleId="Comment">
    <w:name w:val="Comment"/>
    <w:qFormat/>
    <w:rPr>
      <w:vanish/>
    </w:rPr>
  </w:style>
  <w:style w:type="character" w:styleId="HTMLMarkup">
    <w:name w:val="HTML Markup"/>
    <w:qFormat/>
    <w:rPr>
      <w:vanish/>
      <w:color w:val="FF0000"/>
    </w:rPr>
  </w:style>
  <w:style w:type="character" w:styleId="Typewriter">
    <w:name w:val="Typewriter"/>
    <w:qFormat/>
    <w:rPr>
      <w:rFonts w:ascii="Courier New" w:hAnsi="Courier New" w:eastAsia="Courier New" w:cs="Courier New"/>
      <w:sz w:val="20"/>
    </w:rPr>
  </w:style>
  <w:style w:type="character" w:styleId="Sample">
    <w:name w:val="Sample"/>
    <w:qFormat/>
    <w:rPr>
      <w:rFonts w:ascii="Courier New" w:hAnsi="Courier New" w:eastAsia="Courier New" w:cs="Courier New"/>
    </w:rPr>
  </w:style>
  <w:style w:type="character" w:styleId="Keyboard">
    <w:name w:val="Keyboard"/>
    <w:qFormat/>
    <w:rPr>
      <w:rFonts w:ascii="Courier New" w:hAnsi="Courier New" w:eastAsia="Courier New" w:cs="Courier New"/>
      <w:b/>
      <w:sz w:val="20"/>
    </w:rPr>
  </w:style>
  <w:style w:type="character" w:styleId="CODE">
    <w:name w:val="CODE"/>
    <w:qFormat/>
    <w:rPr>
      <w:rFonts w:ascii="Courier New" w:hAnsi="Courier New" w:eastAsia="Courier New" w:cs="Courier New"/>
      <w:sz w:val="20"/>
    </w:rPr>
  </w:style>
  <w:style w:type="character" w:styleId="CITE">
    <w:name w:val="CITE"/>
    <w:qFormat/>
    <w:rPr>
      <w:i/>
    </w:rPr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TextoindependienteCar">
    <w:name w:val="Texto independiente Car"/>
    <w:qFormat/>
    <w:rPr>
      <w:sz w:val="24"/>
      <w:lang w:val="es-ES_tradnl"/>
    </w:rPr>
  </w:style>
  <w:style w:type="character" w:styleId="Appleconvertedspace">
    <w:name w:val="apple-converted-space"/>
    <w:qFormat/>
    <w:rPr/>
  </w:style>
  <w:style w:type="character" w:styleId="Textexposedshow">
    <w:name w:val="text_exposed_show"/>
    <w:qFormat/>
    <w:rPr/>
  </w:style>
  <w:style w:type="character" w:styleId="WWDefaultParagraphFont">
    <w:name w:val="WW-Default Paragraph Font"/>
    <w:qFormat/>
    <w:rPr/>
  </w:style>
  <w:style w:type="character" w:styleId="TextodegloboCar1">
    <w:name w:val="Texto de globo Car1"/>
    <w:qFormat/>
    <w:rPr>
      <w:rFonts w:ascii="Tahoma" w:hAnsi="Tahoma" w:eastAsia="Tahoma" w:cs="Tahoma"/>
      <w:kern w:val="2"/>
      <w:sz w:val="16"/>
      <w:szCs w:val="14"/>
    </w:rPr>
  </w:style>
  <w:style w:type="character" w:styleId="TextodegloboCar2">
    <w:name w:val="Texto de globo Car2"/>
    <w:qFormat/>
    <w:rPr>
      <w:rFonts w:ascii="Tahoma" w:hAnsi="Tahoma" w:eastAsia="Tahoma" w:cs="Tahoma"/>
      <w:kern w:val="2"/>
      <w:sz w:val="16"/>
      <w:szCs w:val="14"/>
    </w:rPr>
  </w:style>
  <w:style w:type="character" w:styleId="Estilo1Car">
    <w:name w:val="Estilo1 Car"/>
    <w:qFormat/>
    <w:rPr>
      <w:rFonts w:ascii="Century Gothic" w:hAnsi="Century Gothic" w:eastAsia="Century Gothic" w:cs="Century Gothic"/>
      <w:b/>
      <w:caps w:val="false"/>
      <w:smallCaps w:val="false"/>
      <w:color w:val="365F91"/>
      <w:sz w:val="32"/>
      <w:szCs w:val="32"/>
      <w:u w:val="single"/>
    </w:rPr>
  </w:style>
  <w:style w:type="character" w:styleId="TextocomentarioCar1">
    <w:name w:val="Texto comentario Car1"/>
    <w:qFormat/>
    <w:rPr>
      <w:rFonts w:ascii="Century Gothic" w:hAnsi="Century Gothic" w:eastAsia="Century Gothic" w:cs="Century Gothic"/>
      <w:color w:val="00000A"/>
      <w:sz w:val="20"/>
      <w:szCs w:val="20"/>
    </w:rPr>
  </w:style>
  <w:style w:type="character" w:styleId="AsuntodelcomentarioCar1">
    <w:name w:val="Asunto del comentario Car1"/>
    <w:qFormat/>
    <w:rPr>
      <w:rFonts w:ascii="Century Gothic" w:hAnsi="Century Gothic" w:eastAsia="Century Gothic" w:cs="Century Gothic"/>
      <w:b/>
      <w:bCs/>
      <w:color w:val="00000A"/>
      <w:sz w:val="20"/>
      <w:szCs w:val="20"/>
    </w:rPr>
  </w:style>
  <w:style w:type="character" w:styleId="TextodegloboCar3">
    <w:name w:val="Texto de globo Car3"/>
    <w:qFormat/>
    <w:rPr>
      <w:rFonts w:ascii="Tahoma" w:hAnsi="Tahoma" w:eastAsia="Tahoma" w:cs="Tahoma"/>
      <w:sz w:val="16"/>
      <w:szCs w:val="14"/>
    </w:rPr>
  </w:style>
  <w:style w:type="character" w:styleId="EncabezadoCar1">
    <w:name w:val="Encabezado Car1"/>
    <w:qFormat/>
    <w:rPr>
      <w:color w:val="00000A"/>
    </w:rPr>
  </w:style>
  <w:style w:type="character" w:styleId="PiedepginaCar1">
    <w:name w:val="Pie de página Car1"/>
    <w:qFormat/>
    <w:rPr>
      <w:color w:val="00000A"/>
    </w:rPr>
  </w:style>
  <w:style w:type="character" w:styleId="Ttulo2Car">
    <w:name w:val="Título 2 Car"/>
    <w:qFormat/>
    <w:rPr>
      <w:rFonts w:ascii="Century Gothic" w:hAnsi="Century Gothic" w:eastAsia="Century Gothic" w:cs="Century Gothic"/>
      <w:b/>
      <w:sz w:val="26"/>
      <w:szCs w:val="26"/>
    </w:rPr>
  </w:style>
  <w:style w:type="character" w:styleId="Cuerpotexto">
    <w:name w:val="cuerpo-texto"/>
    <w:qFormat/>
    <w:rPr/>
  </w:style>
  <w:style w:type="character" w:styleId="Fechadetalleprensa">
    <w:name w:val="fechadetalleprensa"/>
    <w:qFormat/>
    <w:rPr/>
  </w:style>
  <w:style w:type="character" w:styleId="Separadorfecha">
    <w:name w:val="separadorfecha"/>
    <w:qFormat/>
    <w:rPr/>
  </w:style>
  <w:style w:type="character" w:styleId="TextoindependienteCar1">
    <w:name w:val="Texto independiente Car1"/>
    <w:qFormat/>
    <w:rPr>
      <w:rFonts w:ascii="Tahoma" w:hAnsi="Tahoma" w:eastAsia="Tahoma" w:cs="Tahoma"/>
      <w:szCs w:val="20"/>
      <w:lang w:eastAsia="zh-CN"/>
    </w:rPr>
  </w:style>
  <w:style w:type="character" w:styleId="WW8Num88z3">
    <w:name w:val="WW8Num88z3"/>
    <w:qFormat/>
    <w:rPr>
      <w:rFonts w:ascii="Wingdings" w:hAnsi="Wingdings" w:eastAsia="OpenSymbol" w:cs="Wingdings"/>
      <w:w w:val="100"/>
      <w:sz w:val="24"/>
      <w:em w:val="none"/>
    </w:rPr>
  </w:style>
  <w:style w:type="character" w:styleId="WW8Num88z1">
    <w:name w:val="WW8Num88z1"/>
    <w:qFormat/>
    <w:rPr>
      <w:rFonts w:ascii="OpenSymbol" w:hAnsi="OpenSymbol" w:eastAsia="OpenSymbol" w:cs="OpenSymbol"/>
      <w:w w:val="100"/>
      <w:sz w:val="24"/>
      <w:em w:val="none"/>
    </w:rPr>
  </w:style>
  <w:style w:type="character" w:styleId="WW8Num87z1">
    <w:name w:val="WW8Num87z1"/>
    <w:qFormat/>
    <w:rPr>
      <w:rFonts w:ascii="OpenSymbol" w:hAnsi="OpenSymbol" w:eastAsia="OpenSymbol" w:cs="OpenSymbol"/>
      <w:w w:val="100"/>
      <w:sz w:val="24"/>
      <w:em w:val="none"/>
    </w:rPr>
  </w:style>
  <w:style w:type="character" w:styleId="WW8Num96z1">
    <w:name w:val="WW8Num96z1"/>
    <w:qFormat/>
    <w:rPr>
      <w:rFonts w:ascii="OpenSymbol" w:hAnsi="OpenSymbol" w:eastAsia="OpenSymbol" w:cs="OpenSymbol"/>
      <w:w w:val="100"/>
      <w:sz w:val="24"/>
      <w:em w:val="none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Fuentedeprrafopredeter18">
    <w:name w:val="Fuente de párrafo predeter.18"/>
    <w:qFormat/>
    <w:rPr/>
  </w:style>
  <w:style w:type="character" w:styleId="Fuentedeprrafopredeter19">
    <w:name w:val="Fuente de párrafo predeter.19"/>
    <w:qFormat/>
    <w:rPr/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oindependiente31">
    <w:name w:val="Texto independiente 31"/>
    <w:basedOn w:val="Normal"/>
    <w:qFormat/>
    <w:pPr>
      <w:spacing w:before="0" w:after="120"/>
    </w:pPr>
    <w:rPr>
      <w:sz w:val="16"/>
      <w:szCs w:val="16"/>
    </w:rPr>
  </w:style>
  <w:style w:type="paragraph" w:styleId="Textosinformato7">
    <w:name w:val="Texto sin formato7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COMICSANS">
    <w:name w:val="COMIC SANS"/>
    <w:basedOn w:val="Normal"/>
    <w:qFormat/>
    <w:pPr>
      <w:spacing w:lineRule="auto" w:line="360" w:before="114" w:after="114"/>
      <w:jc w:val="right"/>
    </w:pPr>
    <w:rPr>
      <w:rFonts w:ascii="Calibri" w:hAnsi="Calibri" w:eastAsia="Calibri" w:cs="Times New Roman"/>
      <w:sz w:val="22"/>
      <w:szCs w:val="22"/>
    </w:rPr>
  </w:style>
  <w:style w:type="paragraph" w:styleId="EndnoteSymbol">
    <w:name w:val="Endnote Symbol"/>
    <w:basedOn w:val="Normal"/>
    <w:qFormat/>
    <w:pPr>
      <w:ind w:left="339" w:hanging="339"/>
    </w:pPr>
    <w:rPr>
      <w:sz w:val="20"/>
    </w:rPr>
  </w:style>
  <w:style w:type="paragraph" w:styleId="Font8">
    <w:name w:val="font_8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Epgrafe3">
    <w:name w:val="Epígrafe3"/>
    <w:basedOn w:val="Normal"/>
    <w:qFormat/>
    <w:pPr>
      <w:spacing w:before="120" w:after="120"/>
    </w:pPr>
    <w:rPr>
      <w:i/>
      <w:iCs/>
    </w:rPr>
  </w:style>
  <w:style w:type="paragraph" w:styleId="LONormal1">
    <w:name w:val="LO-Normal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es-ES" w:eastAsia="zh-CN" w:bidi="hi-IN"/>
    </w:rPr>
  </w:style>
  <w:style w:type="paragraph" w:styleId="M192980949599892743msolistparagraph">
    <w:name w:val="m_192980949599892743msolistparagraph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Encabezado5">
    <w:name w:val="Encabezado5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</w:rPr>
  </w:style>
  <w:style w:type="paragraph" w:styleId="Textoindependiente23">
    <w:name w:val="Texto independiente 23"/>
    <w:basedOn w:val="Normal"/>
    <w:qFormat/>
    <w:pPr>
      <w:jc w:val="both"/>
    </w:pPr>
    <w:rPr/>
  </w:style>
  <w:style w:type="paragraph" w:styleId="Articulos">
    <w:name w:val="Articulos"/>
    <w:basedOn w:val="Normal"/>
    <w:qFormat/>
    <w:pPr>
      <w:tabs>
        <w:tab w:val="clear" w:pos="720"/>
        <w:tab w:val="left" w:pos="1701" w:leader="none"/>
        <w:tab w:val="left" w:pos="1985" w:leader="none"/>
        <w:tab w:val="left" w:pos="2268" w:leader="none"/>
        <w:tab w:val="left" w:pos="2552" w:leader="none"/>
        <w:tab w:val="left" w:pos="2835" w:leader="none"/>
        <w:tab w:val="left" w:pos="3119" w:leader="none"/>
        <w:tab w:val="left" w:pos="3402" w:leader="none"/>
        <w:tab w:val="left" w:pos="3686" w:leader="none"/>
        <w:tab w:val="left" w:pos="3969" w:leader="none"/>
        <w:tab w:val="left" w:pos="4253" w:leader="none"/>
        <w:tab w:val="left" w:pos="4536" w:leader="none"/>
        <w:tab w:val="left" w:pos="4820" w:leader="none"/>
        <w:tab w:val="left" w:pos="5103" w:leader="none"/>
        <w:tab w:val="left" w:pos="5387" w:leader="none"/>
        <w:tab w:val="left" w:pos="5670" w:leader="none"/>
      </w:tabs>
      <w:spacing w:lineRule="auto" w:line="360"/>
      <w:jc w:val="both"/>
    </w:pPr>
    <w:rPr>
      <w:rFonts w:ascii="Arial" w:hAnsi="Arial" w:eastAsia="Arial"/>
      <w:sz w:val="20"/>
    </w:rPr>
  </w:style>
  <w:style w:type="paragraph" w:styleId="Ttulo81">
    <w:name w:val="Título 81"/>
    <w:basedOn w:val="Normal"/>
    <w:qFormat/>
    <w:pPr>
      <w:spacing w:before="240" w:after="60"/>
    </w:pPr>
    <w:rPr>
      <w:rFonts w:ascii="Calibri" w:hAnsi="Calibri" w:eastAsia="Calibri" w:cs="Calibri"/>
      <w:i/>
      <w:iCs/>
    </w:rPr>
  </w:style>
  <w:style w:type="paragraph" w:styleId="Piedepgina1">
    <w:name w:val="Pie de página1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lainText">
    <w:name w:val="Plain Text"/>
    <w:basedOn w:val="Normal"/>
    <w:qFormat/>
    <w:pPr>
      <w:suppressAutoHyphens w:val="false"/>
    </w:pPr>
    <w:rPr>
      <w:rFonts w:ascii="Calibri" w:hAnsi="Calibri" w:eastAsia="Calibri" w:cs="font68"/>
      <w:sz w:val="22"/>
      <w:szCs w:val="21"/>
    </w:rPr>
  </w:style>
  <w:style w:type="paragraph" w:styleId="Ttulo17">
    <w:name w:val="Título17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Ttulo16">
    <w:name w:val="Título16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Descripcin16">
    <w:name w:val="Descripción16"/>
    <w:basedOn w:val="Normal"/>
    <w:qFormat/>
    <w:pPr>
      <w:spacing w:before="120" w:after="120"/>
    </w:pPr>
    <w:rPr>
      <w:rFonts w:eastAsia="Arial"/>
      <w:i/>
      <w:iCs/>
    </w:rPr>
  </w:style>
  <w:style w:type="paragraph" w:styleId="Ttulo15">
    <w:name w:val="Título15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Descripcin15">
    <w:name w:val="Descripción15"/>
    <w:basedOn w:val="Normal"/>
    <w:qFormat/>
    <w:pPr>
      <w:spacing w:before="120" w:after="120"/>
    </w:pPr>
    <w:rPr>
      <w:rFonts w:eastAsia="Arial"/>
      <w:i/>
      <w:iCs/>
    </w:rPr>
  </w:style>
  <w:style w:type="paragraph" w:styleId="Ttulo14">
    <w:name w:val="Título14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Descripcin14">
    <w:name w:val="Descripción14"/>
    <w:basedOn w:val="Normal"/>
    <w:qFormat/>
    <w:pPr>
      <w:spacing w:before="120" w:after="120"/>
    </w:pPr>
    <w:rPr>
      <w:rFonts w:eastAsia="Arial"/>
      <w:i/>
      <w:iCs/>
    </w:rPr>
  </w:style>
  <w:style w:type="paragraph" w:styleId="Ttulo13">
    <w:name w:val="Título13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Descripcin13">
    <w:name w:val="Descripción13"/>
    <w:basedOn w:val="Normal"/>
    <w:qFormat/>
    <w:pPr>
      <w:spacing w:before="120" w:after="120"/>
    </w:pPr>
    <w:rPr>
      <w:rFonts w:eastAsia="Arial"/>
      <w:i/>
      <w:iCs/>
    </w:rPr>
  </w:style>
  <w:style w:type="paragraph" w:styleId="Ttulo12">
    <w:name w:val="Título12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Descripcin12">
    <w:name w:val="Descripción12"/>
    <w:basedOn w:val="Normal"/>
    <w:qFormat/>
    <w:pPr>
      <w:spacing w:before="120" w:after="120"/>
    </w:pPr>
    <w:rPr>
      <w:rFonts w:eastAsia="Arial"/>
      <w:i/>
      <w:iCs/>
    </w:rPr>
  </w:style>
  <w:style w:type="paragraph" w:styleId="Ttulo111">
    <w:name w:val="Título11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Descripcin11">
    <w:name w:val="Descripción11"/>
    <w:basedOn w:val="Normal"/>
    <w:qFormat/>
    <w:pPr>
      <w:spacing w:before="120" w:after="120"/>
    </w:pPr>
    <w:rPr>
      <w:rFonts w:eastAsia="Arial"/>
      <w:i/>
      <w:iCs/>
    </w:rPr>
  </w:style>
  <w:style w:type="paragraph" w:styleId="Ttulo10">
    <w:name w:val="Título10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Descripcin10">
    <w:name w:val="Descripción10"/>
    <w:basedOn w:val="Normal"/>
    <w:qFormat/>
    <w:pPr>
      <w:spacing w:before="120" w:after="120"/>
    </w:pPr>
    <w:rPr>
      <w:rFonts w:eastAsia="Arial"/>
      <w:i/>
      <w:iCs/>
    </w:rPr>
  </w:style>
  <w:style w:type="paragraph" w:styleId="Ttulo9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Descripcin9">
    <w:name w:val="Descripción9"/>
    <w:basedOn w:val="Normal"/>
    <w:qFormat/>
    <w:pPr>
      <w:spacing w:before="120" w:after="120"/>
    </w:pPr>
    <w:rPr>
      <w:rFonts w:eastAsia="Arial"/>
      <w:i/>
      <w:iCs/>
    </w:rPr>
  </w:style>
  <w:style w:type="paragraph" w:styleId="Ttulo8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Descripcin8">
    <w:name w:val="Descripción8"/>
    <w:basedOn w:val="Normal"/>
    <w:qFormat/>
    <w:pPr>
      <w:spacing w:before="120" w:after="120"/>
    </w:pPr>
    <w:rPr>
      <w:rFonts w:eastAsia="Arial"/>
      <w:i/>
      <w:iCs/>
    </w:rPr>
  </w:style>
  <w:style w:type="paragraph" w:styleId="Ttulo7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Descripcin7">
    <w:name w:val="Descripción7"/>
    <w:basedOn w:val="Normal"/>
    <w:qFormat/>
    <w:pPr>
      <w:spacing w:before="120" w:after="120"/>
    </w:pPr>
    <w:rPr>
      <w:rFonts w:eastAsia="Arial"/>
      <w:i/>
      <w:iCs/>
    </w:rPr>
  </w:style>
  <w:style w:type="paragraph" w:styleId="Descripcin6">
    <w:name w:val="Descripción6"/>
    <w:basedOn w:val="Normal"/>
    <w:qFormat/>
    <w:pPr>
      <w:spacing w:before="120" w:after="120"/>
    </w:pPr>
    <w:rPr>
      <w:rFonts w:eastAsia="Arial"/>
      <w:i/>
      <w:iCs/>
    </w:rPr>
  </w:style>
  <w:style w:type="paragraph" w:styleId="Text">
    <w:name w:val="text"/>
    <w:basedOn w:val="Normal"/>
    <w:qFormat/>
    <w:pPr>
      <w:suppressAutoHyphens w:val="false"/>
      <w:spacing w:before="100" w:after="100"/>
    </w:pPr>
    <w:rPr>
      <w:rFonts w:ascii="Times New Roman" w:hAnsi="Times New Roman" w:cs="Times New Roman"/>
      <w:kern w:val="0"/>
    </w:rPr>
  </w:style>
  <w:style w:type="paragraph" w:styleId="Byline">
    <w:name w:val="byline"/>
    <w:basedOn w:val="Normal"/>
    <w:qFormat/>
    <w:pPr>
      <w:suppressAutoHyphens w:val="false"/>
      <w:spacing w:before="100" w:after="100"/>
    </w:pPr>
    <w:rPr>
      <w:rFonts w:ascii="Times New Roman" w:hAnsi="Times New Roman" w:cs="Times New Roman"/>
      <w:kern w:val="0"/>
    </w:rPr>
  </w:style>
  <w:style w:type="paragraph" w:styleId="Artentradilla">
    <w:name w:val="art-entradilla"/>
    <w:basedOn w:val="Normal"/>
    <w:qFormat/>
    <w:pPr>
      <w:suppressAutoHyphens w:val="false"/>
      <w:spacing w:before="100" w:after="100"/>
    </w:pPr>
    <w:rPr>
      <w:rFonts w:ascii="Times New Roman" w:hAnsi="Times New Roman" w:cs="Times New Roman"/>
      <w:kern w:val="0"/>
    </w:rPr>
  </w:style>
  <w:style w:type="paragraph" w:styleId="LOnormal2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es-ES" w:eastAsia="zh-CN" w:bidi="hi-IN"/>
    </w:rPr>
  </w:style>
  <w:style w:type="paragraph" w:styleId="Ttulo112">
    <w:name w:val="Título 11"/>
    <w:basedOn w:val="Normal"/>
    <w:qFormat/>
    <w:pPr>
      <w:keepNext w:val="true"/>
      <w:jc w:val="center"/>
    </w:pPr>
    <w:rPr>
      <w:b/>
      <w:i/>
      <w:sz w:val="22"/>
    </w:rPr>
  </w:style>
  <w:style w:type="paragraph" w:styleId="Ttulo211">
    <w:name w:val="Título 21"/>
    <w:basedOn w:val="Normal"/>
    <w:qFormat/>
    <w:pPr>
      <w:keepNext w:val="true"/>
      <w:jc w:val="center"/>
    </w:pPr>
    <w:rPr>
      <w:b/>
      <w:i/>
      <w:sz w:val="22"/>
      <w:u w:val="single"/>
    </w:rPr>
  </w:style>
  <w:style w:type="paragraph" w:styleId="Cnewsblockcategory">
    <w:name w:val="c-news-block__category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kern w:val="0"/>
    </w:rPr>
  </w:style>
  <w:style w:type="paragraph" w:styleId="Cnewsblockauthor">
    <w:name w:val="c-news-block__author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kern w:val="0"/>
    </w:rPr>
  </w:style>
  <w:style w:type="paragraph" w:styleId="Cnewsblockentry">
    <w:name w:val="c-news-block__entry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kern w:val="0"/>
    </w:rPr>
  </w:style>
  <w:style w:type="paragraph" w:styleId="LOnormal1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es-ES" w:eastAsia="zh-CN" w:bidi="hi-IN"/>
    </w:rPr>
  </w:style>
  <w:style w:type="paragraph" w:styleId="ZTopofForm">
    <w:name w:val="z-Top of Form"/>
    <w:qFormat/>
    <w:pPr>
      <w:widowControl w:val="false"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vanish/>
      <w:color w:val="auto"/>
      <w:kern w:val="2"/>
      <w:sz w:val="16"/>
      <w:szCs w:val="24"/>
      <w:lang w:val="es-ES" w:eastAsia="zh-CN" w:bidi="hi-IN"/>
    </w:rPr>
  </w:style>
  <w:style w:type="paragraph" w:styleId="ZBottomofForm">
    <w:name w:val="z-Bottom of Form"/>
    <w:qFormat/>
    <w:pPr>
      <w:widowControl w:val="false"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vanish/>
      <w:color w:val="auto"/>
      <w:kern w:val="2"/>
      <w:sz w:val="16"/>
      <w:szCs w:val="24"/>
      <w:lang w:val="es-ES" w:eastAsia="zh-CN" w:bidi="hi-IN"/>
    </w:rPr>
  </w:style>
  <w:style w:type="paragraph" w:styleId="Preformatted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Courier New" w:cs="Courier New"/>
      <w:sz w:val="20"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Address">
    <w:name w:val="Address"/>
    <w:basedOn w:val="Normal"/>
    <w:qFormat/>
    <w:pPr/>
    <w:rPr>
      <w:i/>
    </w:rPr>
  </w:style>
  <w:style w:type="paragraph" w:styleId="H6">
    <w:name w:val="H6"/>
    <w:basedOn w:val="Normal"/>
    <w:qFormat/>
    <w:pPr>
      <w:keepNext w:val="true"/>
      <w:spacing w:before="100" w:after="100"/>
    </w:pPr>
    <w:rPr>
      <w:b/>
      <w:sz w:val="16"/>
    </w:rPr>
  </w:style>
  <w:style w:type="paragraph" w:styleId="H5">
    <w:name w:val="H5"/>
    <w:basedOn w:val="Normal"/>
    <w:qFormat/>
    <w:pPr>
      <w:keepNext w:val="true"/>
      <w:spacing w:before="100" w:after="100"/>
    </w:pPr>
    <w:rPr>
      <w:b/>
      <w:sz w:val="20"/>
    </w:rPr>
  </w:style>
  <w:style w:type="paragraph" w:styleId="H4">
    <w:name w:val="H4"/>
    <w:basedOn w:val="Normal"/>
    <w:qFormat/>
    <w:pPr>
      <w:keepNext w:val="true"/>
      <w:spacing w:before="100" w:after="100"/>
    </w:pPr>
    <w:rPr>
      <w:b/>
    </w:rPr>
  </w:style>
  <w:style w:type="paragraph" w:styleId="H3">
    <w:name w:val="H3"/>
    <w:basedOn w:val="Normal"/>
    <w:qFormat/>
    <w:pPr>
      <w:keepNext w:val="true"/>
      <w:spacing w:before="100" w:after="100"/>
    </w:pPr>
    <w:rPr>
      <w:b/>
      <w:sz w:val="28"/>
    </w:rPr>
  </w:style>
  <w:style w:type="paragraph" w:styleId="H2">
    <w:name w:val="H2"/>
    <w:basedOn w:val="Normal"/>
    <w:qFormat/>
    <w:pPr>
      <w:keepNext w:val="true"/>
      <w:spacing w:before="100" w:after="100"/>
    </w:pPr>
    <w:rPr>
      <w:b/>
      <w:sz w:val="36"/>
    </w:rPr>
  </w:style>
  <w:style w:type="paragraph" w:styleId="H1">
    <w:name w:val="H1"/>
    <w:basedOn w:val="Normal"/>
    <w:qFormat/>
    <w:pPr>
      <w:keepNext w:val="true"/>
      <w:spacing w:before="100" w:after="100"/>
    </w:pPr>
    <w:rPr>
      <w:b/>
      <w:sz w:val="48"/>
    </w:rPr>
  </w:style>
  <w:style w:type="paragraph" w:styleId="DefinitionList">
    <w:name w:val="Definition List"/>
    <w:basedOn w:val="Normal"/>
    <w:qFormat/>
    <w:pPr>
      <w:ind w:left="360" w:hanging="0"/>
    </w:pPr>
    <w:rPr/>
  </w:style>
  <w:style w:type="paragraph" w:styleId="DefinitionTerm">
    <w:name w:val="Definition Term"/>
    <w:basedOn w:val="Normal"/>
    <w:qFormat/>
    <w:pPr/>
    <w:rPr/>
  </w:style>
  <w:style w:type="paragraph" w:styleId="Alfapxapfapea1jji">
    <w:name w:val="alf-apx-apf-ape-a1j-ji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</w:rPr>
  </w:style>
  <w:style w:type="paragraph" w:styleId="Encabezadodelatabla">
    <w:name w:val="Encabezado de la tabla"/>
    <w:qFormat/>
    <w:pPr>
      <w:widowControl w:val="false"/>
      <w:suppressAutoHyphens w:val="true"/>
      <w:bidi w:val="0"/>
      <w:spacing w:before="0" w:after="0"/>
      <w:jc w:val="center"/>
    </w:pPr>
    <w:rPr>
      <w:rFonts w:ascii="Liberation Serif" w:hAnsi="Liberation Serif" w:eastAsia="Liberation Serif" w:cs="Liberation Serif"/>
      <w:b/>
      <w:color w:val="auto"/>
      <w:kern w:val="2"/>
      <w:sz w:val="24"/>
      <w:szCs w:val="24"/>
      <w:lang w:val="es-ES" w:eastAsia="zh-CN" w:bidi="hi-IN"/>
    </w:rPr>
  </w:style>
  <w:style w:type="paragraph" w:styleId="Etiqueta">
    <w:name w:val="Etiqueta"/>
    <w:basedOn w:val="Normal"/>
    <w:qFormat/>
    <w:pPr>
      <w:spacing w:before="120" w:after="120"/>
    </w:pPr>
    <w:rPr>
      <w:rFonts w:eastAsia="Tahoma"/>
      <w:i/>
      <w:iCs/>
    </w:rPr>
  </w:style>
  <w:style w:type="paragraph" w:styleId="WWTextoindependiente3">
    <w:name w:val="WW-Texto independiente 3"/>
    <w:basedOn w:val="Normal"/>
    <w:qFormat/>
    <w:pPr>
      <w:jc w:val="center"/>
    </w:pPr>
    <w:rPr>
      <w:rFonts w:ascii="Arial Narrow" w:hAnsi="Arial Narrow" w:eastAsia="Arial Narrow" w:cs="Arial Narrow"/>
      <w:sz w:val="20"/>
      <w:szCs w:val="16"/>
    </w:rPr>
  </w:style>
  <w:style w:type="paragraph" w:styleId="Textoindependiente22">
    <w:name w:val="Texto independiente 22"/>
    <w:basedOn w:val="Normal"/>
    <w:qFormat/>
    <w:pPr>
      <w:spacing w:lineRule="auto" w:line="480" w:before="0" w:after="120"/>
    </w:pPr>
    <w:rPr/>
  </w:style>
  <w:style w:type="paragraph" w:styleId="S8">
    <w:name w:val="s8"/>
    <w:basedOn w:val="Normal"/>
    <w:qFormat/>
    <w:pPr>
      <w:suppressAutoHyphens w:val="false"/>
      <w:spacing w:before="100" w:after="100"/>
    </w:pPr>
    <w:rPr>
      <w:rFonts w:ascii="Times New Roman" w:hAnsi="Times New Roman" w:cs="Times New Roman"/>
      <w:sz w:val="20"/>
      <w:lang w:val="es-ES_tradnl"/>
    </w:rPr>
  </w:style>
  <w:style w:type="paragraph" w:styleId="Revisin1">
    <w:name w:val="Revisión1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1"/>
      <w:lang w:val="es-ES" w:eastAsia="zh-CN" w:bidi="hi-IN"/>
    </w:rPr>
  </w:style>
  <w:style w:type="paragraph" w:styleId="Estilo1">
    <w:name w:val="Estilo1"/>
    <w:basedOn w:val="Ttulo1"/>
    <w:qFormat/>
    <w:pPr>
      <w:keepNext w:val="true"/>
      <w:keepLines/>
      <w:spacing w:before="240" w:after="0"/>
    </w:pPr>
    <w:rPr>
      <w:rFonts w:ascii="Cambria" w:hAnsi="Cambria" w:eastAsia="Cambria" w:cs="Cambria"/>
      <w:b/>
      <w:bCs/>
      <w:color w:val="365F91"/>
      <w:sz w:val="32"/>
      <w:szCs w:val="32"/>
    </w:rPr>
  </w:style>
  <w:style w:type="paragraph" w:styleId="Poromisin">
    <w:name w:val="Por omisión"/>
    <w:qFormat/>
    <w:pPr>
      <w:widowControl/>
      <w:suppressAutoHyphens w:val="true"/>
      <w:bidi w:val="0"/>
      <w:spacing w:before="160" w:after="0"/>
      <w:jc w:val="left"/>
    </w:pPr>
    <w:rPr>
      <w:rFonts w:ascii="Helvetica Neue" w:hAnsi="Helvetica Neue" w:eastAsia="Liberation Serif" w:cs="Liberation Serif"/>
      <w:color w:val="000000"/>
      <w:kern w:val="2"/>
      <w:sz w:val="24"/>
      <w:szCs w:val="24"/>
      <w:lang w:val="es-ES_tradnl" w:eastAsia="zh-CN" w:bidi="hi-IN"/>
    </w:rPr>
  </w:style>
  <w:style w:type="paragraph" w:styleId="Cos">
    <w:name w:val="Cos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Liberation Serif" w:cs="Liberation Serif"/>
      <w:color w:val="000000"/>
      <w:kern w:val="2"/>
      <w:sz w:val="24"/>
      <w:szCs w:val="24"/>
      <w:lang w:val="es-ES" w:eastAsia="zh-CN" w:bidi="hi-IN"/>
    </w:rPr>
  </w:style>
  <w:style w:type="paragraph" w:styleId="Textosinformato5">
    <w:name w:val="Texto sin formato5"/>
    <w:basedOn w:val="Normal"/>
    <w:qFormat/>
    <w:pPr/>
    <w:rPr>
      <w:rFonts w:ascii="Consolas" w:hAnsi="Consolas" w:cs="Consolas"/>
      <w:sz w:val="21"/>
      <w:szCs w:val="21"/>
    </w:rPr>
  </w:style>
  <w:style w:type="paragraph" w:styleId="Izquierda">
    <w:name w:val="izquierda"/>
    <w:basedOn w:val="Normal"/>
    <w:qFormat/>
    <w:pPr>
      <w:spacing w:before="280" w:after="280"/>
    </w:pPr>
    <w:rPr>
      <w:rFonts w:ascii="Arial Unicode MS" w:hAnsi="Arial Unicode MS" w:eastAsia="Arial Unicode MS" w:cs="Arial Unicode MS"/>
      <w:kern w:val="0"/>
    </w:rPr>
  </w:style>
  <w:style w:type="paragraph" w:styleId="Textosinformato6">
    <w:name w:val="Texto sin formato6"/>
    <w:basedOn w:val="Normal"/>
    <w:qFormat/>
    <w:pPr/>
    <w:rPr>
      <w:rFonts w:ascii="Consolas" w:hAnsi="Consolas" w:eastAsia="Consolas" w:cs="Consolas"/>
      <w:sz w:val="21"/>
      <w:szCs w:val="21"/>
    </w:rPr>
  </w:style>
  <w:style w:type="paragraph" w:styleId="Textbody">
    <w:name w:val="Text body"/>
    <w:qFormat/>
    <w:pPr>
      <w:widowControl/>
      <w:suppressAutoHyphens w:val="true"/>
      <w:bidi w:val="0"/>
      <w:spacing w:lineRule="auto" w:line="288" w:before="0" w:after="140"/>
      <w:jc w:val="left"/>
      <w:textAlignment w:val="baseline"/>
    </w:pPr>
    <w:rPr>
      <w:rFonts w:ascii="Calibri" w:hAnsi="Calibri" w:eastAsia="Calibri" w:cs="F"/>
      <w:color w:val="00000A"/>
      <w:kern w:val="0"/>
      <w:sz w:val="22"/>
      <w:szCs w:val="22"/>
      <w:lang w:val="es-ES" w:eastAsia="es-ES" w:bidi="ar-SA"/>
    </w:rPr>
  </w:style>
  <w:style w:type="paragraph" w:styleId="PrrafonormaldeSanz">
    <w:name w:val="Párrafo normal de Sanz"/>
    <w:qFormat/>
    <w:pPr>
      <w:widowControl w:val="false"/>
      <w:suppressAutoHyphens w:val="true"/>
      <w:bidi w:val="0"/>
      <w:spacing w:lineRule="auto" w:line="252" w:before="227" w:after="0"/>
      <w:jc w:val="both"/>
    </w:pPr>
    <w:rPr>
      <w:rFonts w:ascii="Arial" w:hAnsi="Arial" w:eastAsia="SimSun" w:cs="Mangal"/>
      <w:color w:val="000000"/>
      <w:kern w:val="0"/>
      <w:sz w:val="22"/>
      <w:szCs w:val="24"/>
      <w:lang w:val="es-ES" w:eastAsia="zh-CN" w:bidi="hi-IN"/>
    </w:rPr>
  </w:style>
  <w:style w:type="paragraph" w:styleId="Destacadorojo">
    <w:name w:val="destacadorojo"/>
    <w:basedOn w:val="Normal"/>
    <w:qFormat/>
    <w:pPr>
      <w:spacing w:before="100" w:after="100"/>
    </w:pPr>
    <w:rPr>
      <w:rFonts w:ascii="Times New Roman" w:hAnsi="Times New Roman" w:cs="Times New Roman"/>
      <w:kern w:val="0"/>
    </w:rPr>
  </w:style>
  <w:style w:type="paragraph" w:styleId="Encabezado4">
    <w:name w:val="Encabezado4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</w:rPr>
  </w:style>
  <w:style w:type="paragraph" w:styleId="Epgrafe1">
    <w:name w:val="Epígrafe1"/>
    <w:basedOn w:val="Normal"/>
    <w:qFormat/>
    <w:pPr>
      <w:spacing w:before="120" w:after="120"/>
    </w:pPr>
    <w:rPr>
      <w:rFonts w:eastAsia="Mangal"/>
      <w:i/>
      <w:iCs/>
    </w:rPr>
  </w:style>
  <w:style w:type="paragraph" w:styleId="Epgrafe2">
    <w:name w:val="Epígrafe2"/>
    <w:basedOn w:val="Normal"/>
    <w:qFormat/>
    <w:pPr>
      <w:spacing w:before="120" w:after="120"/>
    </w:pPr>
    <w:rPr>
      <w:rFonts w:eastAsia="Mangal"/>
      <w:i/>
      <w:iCs/>
    </w:rPr>
  </w:style>
  <w:style w:type="paragraph" w:styleId="Encabezado3">
    <w:name w:val="Encabezado3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es-ES" w:eastAsia="es-ES" w:bidi="ar-SA"/>
    </w:rPr>
  </w:style>
  <w:style w:type="paragraph" w:styleId="Annotationtext">
    <w:name w:val="annotation text"/>
    <w:basedOn w:val="Normal"/>
    <w:qFormat/>
    <w:pPr/>
    <w:rPr>
      <w:sz w:val="20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Epgrafe4">
    <w:name w:val="Epígrafe4"/>
    <w:basedOn w:val="Normal"/>
    <w:qFormat/>
    <w:pPr>
      <w:spacing w:before="120" w:after="120"/>
    </w:pPr>
    <w:rPr>
      <w:i/>
      <w:iCs/>
    </w:rPr>
  </w:style>
  <w:style w:type="paragraph" w:styleId="Descripcin17">
    <w:name w:val="Descripción17"/>
    <w:basedOn w:val="Normal"/>
    <w:qFormat/>
    <w:pPr>
      <w:spacing w:before="120" w:after="120"/>
    </w:pPr>
    <w:rPr>
      <w:i/>
      <w:iCs/>
    </w:rPr>
  </w:style>
  <w:style w:type="paragraph" w:styleId="Ttulo18">
    <w:name w:val="Título18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tulo19">
    <w:name w:val="Título19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Application>LibreOffice/7.3.6.2$Windows_X86_64 LibreOffice_project/c28ca90fd6e1a19e189fc16c05f8f8924961e12e</Application>
  <AppVersion>15.0000</AppVersion>
  <Pages>2</Pages>
  <Words>372</Words>
  <Characters>1985</Characters>
  <CharactersWithSpaces>2355</CharactersWithSpaces>
  <Paragraphs>8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2023-05-24T12:54:28Z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