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 w:hAnsi="Arial "/>
          <w:b w:val="false"/>
          <w:b w:val="false"/>
          <w:bCs w:val="false"/>
          <w:color w:val="BABABA"/>
          <w:sz w:val="28"/>
          <w:szCs w:val="28"/>
        </w:rPr>
      </w:pPr>
      <w:r>
        <w:rPr>
          <w:rFonts w:cs="Arial" w:ascii="Arial " w:hAnsi="Arial "/>
          <w:b w:val="false"/>
          <w:bCs w:val="false"/>
          <w:color w:val="BABABA"/>
          <w:sz w:val="28"/>
          <w:szCs w:val="28"/>
        </w:rPr>
        <w:t>FOTONOTICIA</w:t>
      </w:r>
    </w:p>
    <w:p>
      <w:pPr>
        <w:pStyle w:val="Normal"/>
        <w:rPr>
          <w:rFonts w:cs="Arial"/>
          <w:b/>
          <w:b/>
        </w:rPr>
      </w:pPr>
      <w:r>
        <w:rPr>
          <w:rFonts w:cs="Arial"/>
          <w:b/>
        </w:rPr>
      </w:r>
    </w:p>
    <w:p>
      <w:pPr>
        <w:pStyle w:val="Normal"/>
        <w:rPr>
          <w:rFonts w:ascii="Arial Narrow" w:hAnsi="Arial Narrow"/>
          <w:sz w:val="36"/>
          <w:szCs w:val="36"/>
        </w:rPr>
      </w:pPr>
      <w:r>
        <w:rPr>
          <w:rFonts w:cs="Arial" w:ascii="Arial Narrow" w:hAnsi="Arial Narrow"/>
          <w:b/>
          <w:sz w:val="36"/>
          <w:szCs w:val="36"/>
        </w:rPr>
        <w:t xml:space="preserve">El Ayuntamiento mantiene reuniones técnicas para la ampliación del servicio de taxi a demanda </w:t>
      </w:r>
    </w:p>
    <w:p>
      <w:pPr>
        <w:pStyle w:val="Normal"/>
        <w:rPr>
          <w:rFonts w:ascii="Arial" w:hAnsi="Arial" w:cs="Arial"/>
          <w:sz w:val="32"/>
          <w:szCs w:val="32"/>
        </w:rPr>
      </w:pPr>
      <w:r>
        <w:rPr>
          <w:rFonts w:cs="Arial" w:ascii="Arial" w:hAnsi="Arial"/>
          <w:sz w:val="32"/>
          <w:szCs w:val="32"/>
        </w:rPr>
      </w:r>
    </w:p>
    <w:p>
      <w:pPr>
        <w:pStyle w:val="Normal"/>
        <w:spacing w:before="0" w:after="142"/>
        <w:jc w:val="both"/>
        <w:rPr>
          <w:rFonts w:ascii="Arial Narrow" w:hAnsi="Arial Narrow"/>
        </w:rPr>
      </w:pPr>
      <w:r>
        <w:rPr>
          <w:rFonts w:cs="Arial" w:ascii="Arial Narrow" w:hAnsi="Arial Narrow"/>
          <w:b/>
          <w:bCs/>
          <w:color w:val="000000"/>
          <w:sz w:val="24"/>
          <w:szCs w:val="24"/>
        </w:rPr>
        <w:t>2</w:t>
      </w:r>
      <w:r>
        <w:rPr>
          <w:rFonts w:cs="Arial" w:ascii="Arial Narrow" w:hAnsi="Arial Narrow"/>
          <w:b/>
          <w:bCs/>
          <w:color w:val="000000"/>
          <w:sz w:val="24"/>
          <w:szCs w:val="24"/>
        </w:rPr>
        <w:t>5</w:t>
      </w:r>
      <w:r>
        <w:rPr>
          <w:rFonts w:cs="Arial" w:ascii="Arial Narrow" w:hAnsi="Arial Narrow"/>
          <w:b/>
          <w:bCs/>
          <w:color w:val="000000"/>
          <w:sz w:val="24"/>
          <w:szCs w:val="24"/>
        </w:rPr>
        <w:t xml:space="preserve"> de mayo de 2023. </w:t>
      </w:r>
      <w:r>
        <w:rPr>
          <w:rFonts w:cs="Arial" w:ascii="Arial Narrow" w:hAnsi="Arial Narrow"/>
          <w:b w:val="false"/>
          <w:bCs w:val="false"/>
          <w:i w:val="false"/>
          <w:iCs w:val="false"/>
          <w:caps w:val="false"/>
          <w:smallCaps w:val="false"/>
          <w:color w:val="000000"/>
          <w:spacing w:val="0"/>
          <w:sz w:val="24"/>
          <w:szCs w:val="24"/>
        </w:rPr>
        <w:t xml:space="preserve">Los delegados de Movilidad, Rubén Pérez, y de Medio Rural, Jesús Alba, han mantenido una reunión técnica con el delegado de Alcaldía de Cuartillos, José Barriga, el presidente </w:t>
      </w:r>
      <w:r>
        <w:rPr>
          <w:rFonts w:eastAsia="Tahoma" w:cs="Arial" w:ascii="Arial Narrow" w:hAnsi="Arial Narrow"/>
          <w:b w:val="false"/>
          <w:bCs w:val="false"/>
          <w:i w:val="false"/>
          <w:iCs w:val="false"/>
          <w:caps w:val="false"/>
          <w:smallCaps w:val="false"/>
          <w:color w:val="auto"/>
          <w:spacing w:val="0"/>
          <w:kern w:val="2"/>
          <w:sz w:val="24"/>
          <w:szCs w:val="24"/>
          <w:u w:val="none"/>
          <w:lang w:val="es-ES" w:eastAsia="zh-CN" w:bidi="ar-SA"/>
        </w:rPr>
        <w:t xml:space="preserve">de la </w:t>
      </w:r>
      <w:r>
        <w:rPr>
          <w:rFonts w:eastAsia="Tahoma" w:cs="Arial" w:ascii="Arial Narrow" w:hAnsi="Arial Narrow"/>
          <w:b w:val="false"/>
          <w:bCs w:val="false"/>
          <w:i w:val="false"/>
          <w:iCs w:val="false"/>
          <w:caps w:val="false"/>
          <w:smallCaps w:val="false"/>
          <w:color w:val="000000"/>
          <w:spacing w:val="0"/>
          <w:kern w:val="2"/>
          <w:sz w:val="24"/>
          <w:szCs w:val="24"/>
          <w:u w:val="none"/>
          <w:lang w:val="es-ES" w:eastAsia="zh-CN" w:bidi="ar-SA"/>
        </w:rPr>
        <w:t>Asociación Unión Jerezana TeleTaxi, Alejandro García, y el presidente de la Asociación de Vecinos de La Depuradora en Cuartillos, Daniel Soto Rosado.</w:t>
      </w:r>
      <w:r>
        <w:rPr>
          <w:rFonts w:eastAsia="Tahoma" w:cs="Arial" w:ascii="Arial Narrow" w:hAnsi="Arial Narrow"/>
          <w:b w:val="false"/>
          <w:bCs w:val="false"/>
          <w:i w:val="false"/>
          <w:iCs w:val="false"/>
          <w:caps w:val="false"/>
          <w:smallCaps w:val="false"/>
          <w:color w:val="000000"/>
          <w:spacing w:val="0"/>
          <w:kern w:val="2"/>
          <w:sz w:val="24"/>
          <w:szCs w:val="24"/>
          <w:u w:val="none"/>
          <w:lang w:val="es-ES" w:eastAsia="zh-CN" w:bidi="ar-SA"/>
        </w:rPr>
        <w:t xml:space="preserve"> </w:t>
      </w:r>
      <w:r>
        <w:rPr>
          <w:rFonts w:eastAsia="Tahoma" w:cs="Arial" w:ascii="Arial Narrow" w:hAnsi="Arial Narrow"/>
          <w:b w:val="false"/>
          <w:bCs w:val="false"/>
          <w:i w:val="false"/>
          <w:iCs w:val="false"/>
          <w:caps w:val="false"/>
          <w:smallCaps w:val="false"/>
          <w:color w:val="000000"/>
          <w:spacing w:val="0"/>
          <w:kern w:val="2"/>
          <w:sz w:val="24"/>
          <w:szCs w:val="24"/>
          <w:u w:val="none"/>
          <w:lang w:val="es-ES" w:eastAsia="zh-CN" w:bidi="ar-SA"/>
        </w:rPr>
        <w:t>En este encuentro de trabajo se han abordado las opciones existentes para ampliar el servicio de taxi a demanda que se inició a finales de 2022 como prueba piloto en Mesas de Santa Rosa cumpliendo todas las expectativas que se pusieron en esta novedosa propuesta del servicio de taxis en emplazamientos que no cuentan con conexiones de los autobuses urbanos.</w:t>
      </w:r>
    </w:p>
    <w:p>
      <w:pPr>
        <w:pStyle w:val="Normal"/>
        <w:spacing w:before="0" w:after="142"/>
        <w:jc w:val="both"/>
        <w:rPr>
          <w:rFonts w:ascii="Arial Narrow" w:hAnsi="Arial Narrow"/>
        </w:rPr>
      </w:pPr>
      <w:r>
        <w:rPr>
          <w:rFonts w:cs="Arial" w:ascii="Arial Narrow" w:hAnsi="Arial Narrow"/>
          <w:b w:val="false"/>
          <w:bCs w:val="false"/>
          <w:i w:val="false"/>
          <w:iCs w:val="false"/>
          <w:caps w:val="false"/>
          <w:smallCaps w:val="false"/>
          <w:color w:val="000000"/>
          <w:spacing w:val="0"/>
          <w:sz w:val="24"/>
          <w:szCs w:val="24"/>
        </w:rPr>
        <w:t>Este servicio especial de taxi a demanda se comenzar</w:t>
      </w:r>
      <w:r>
        <w:rPr>
          <w:rFonts w:cs="Arial" w:ascii="Arial Narrow" w:hAnsi="Arial Narrow"/>
          <w:b w:val="false"/>
          <w:bCs w:val="false"/>
          <w:i w:val="false"/>
          <w:iCs w:val="false"/>
          <w:caps w:val="false"/>
          <w:smallCaps w:val="false"/>
          <w:color w:val="000000"/>
          <w:spacing w:val="0"/>
          <w:sz w:val="24"/>
          <w:szCs w:val="24"/>
        </w:rPr>
        <w:t>á</w:t>
      </w:r>
      <w:r>
        <w:rPr>
          <w:rFonts w:cs="Arial" w:ascii="Arial Narrow" w:hAnsi="Arial Narrow"/>
          <w:b w:val="false"/>
          <w:bCs w:val="false"/>
          <w:i w:val="false"/>
          <w:iCs w:val="false"/>
          <w:caps w:val="false"/>
          <w:smallCaps w:val="false"/>
          <w:color w:val="000000"/>
          <w:spacing w:val="0"/>
          <w:sz w:val="24"/>
          <w:szCs w:val="24"/>
        </w:rPr>
        <w:t xml:space="preserve"> a probar para cubrir un trayecto fijo entre Mesas de Santa Rosa, el Centro de Salud de San Benito, el Hospital de Jerez y la Plaza de Las Angustias al precio de un billete de autobús urbano, 1,10 euros.</w:t>
      </w:r>
    </w:p>
    <w:p>
      <w:pPr>
        <w:pStyle w:val="Normal"/>
        <w:spacing w:before="0" w:after="142"/>
        <w:jc w:val="both"/>
        <w:rPr>
          <w:rFonts w:ascii="Arial Narrow" w:hAnsi="Arial Narrow"/>
        </w:rPr>
      </w:pPr>
      <w:r>
        <w:rPr>
          <w:rFonts w:cs="Arial" w:ascii="Arial Narrow" w:hAnsi="Arial Narrow"/>
          <w:b w:val="false"/>
          <w:bCs w:val="false"/>
          <w:i w:val="false"/>
          <w:iCs w:val="false"/>
          <w:caps w:val="false"/>
          <w:smallCaps w:val="false"/>
          <w:color w:val="000000"/>
          <w:spacing w:val="0"/>
          <w:sz w:val="24"/>
          <w:szCs w:val="24"/>
        </w:rPr>
        <w:t xml:space="preserve">Tras esta experiencia inicial se estudiaron soluciones en la misma línea para las conexiones con la barriada de La Teja y Nueva Jarilla. Estas acciones </w:t>
      </w:r>
      <w:r>
        <w:rPr>
          <w:rFonts w:eastAsia="Tahoma" w:cs="Arial" w:ascii="Arial Narrow" w:hAnsi="Arial Narrow"/>
          <w:b w:val="false"/>
          <w:bCs w:val="false"/>
          <w:i w:val="false"/>
          <w:iCs w:val="false"/>
          <w:caps w:val="false"/>
          <w:smallCaps w:val="false"/>
          <w:color w:val="000000"/>
          <w:spacing w:val="0"/>
          <w:kern w:val="2"/>
          <w:sz w:val="24"/>
          <w:szCs w:val="24"/>
          <w:u w:val="none"/>
          <w:lang w:val="es-ES" w:eastAsia="zh-CN" w:bidi="ar-SA"/>
        </w:rPr>
        <w:t xml:space="preserve">se enmarcan en las subvenciones nominativas con cargo al Fondo de Contingencia del Ayuntamiento de Jerez que se han otorgado a colectivos especialmente afectados tanto por la pandemia como por los efectos de la invasión de Ucrania.  </w:t>
      </w:r>
    </w:p>
    <w:p>
      <w:pPr>
        <w:pStyle w:val="Normal"/>
        <w:spacing w:before="0" w:after="142"/>
        <w:jc w:val="both"/>
        <w:rPr>
          <w:rFonts w:ascii="Arial" w:hAnsi="Arial" w:cs="Arial"/>
          <w:b w:val="false"/>
          <w:b w:val="false"/>
          <w:bCs w:val="false"/>
          <w:i w:val="false"/>
          <w:i w:val="false"/>
          <w:iCs w:val="false"/>
          <w:caps w:val="false"/>
          <w:smallCaps w:val="false"/>
          <w:color w:val="000000"/>
          <w:spacing w:val="0"/>
          <w:sz w:val="24"/>
          <w:szCs w:val="24"/>
        </w:rPr>
      </w:pPr>
      <w:r>
        <w:rPr>
          <w:rFonts w:cs="Arial" w:ascii="Arial" w:hAnsi="Arial"/>
          <w:b w:val="false"/>
          <w:bCs w:val="false"/>
          <w:i w:val="false"/>
          <w:iCs w:val="false"/>
          <w:caps w:val="false"/>
          <w:smallCaps w:val="false"/>
          <w:color w:val="000000"/>
          <w:spacing w:val="0"/>
          <w:sz w:val="24"/>
          <w:szCs w:val="24"/>
        </w:rPr>
      </w:r>
    </w:p>
    <w:tbl>
      <w:tblPr>
        <w:tblW w:w="7653" w:type="dxa"/>
        <w:jc w:val="left"/>
        <w:tblInd w:w="55" w:type="dxa"/>
        <w:tblLayout w:type="fixed"/>
        <w:tblCellMar>
          <w:top w:w="55" w:type="dxa"/>
          <w:left w:w="55" w:type="dxa"/>
          <w:bottom w:w="55" w:type="dxa"/>
          <w:right w:w="55" w:type="dxa"/>
        </w:tblCellMar>
      </w:tblPr>
      <w:tblGrid>
        <w:gridCol w:w="7653"/>
      </w:tblGrid>
      <w:tr>
        <w:trPr/>
        <w:tc>
          <w:tcPr>
            <w:tcW w:w="7653" w:type="dxa"/>
            <w:tcBorders/>
            <w:shd w:fill="E8E8E8" w:val="clear"/>
          </w:tcPr>
          <w:p>
            <w:pPr>
              <w:pStyle w:val="Contenidodelatabla"/>
              <w:widowControl w:val="false"/>
              <w:jc w:val="left"/>
              <w:rPr>
                <w:rFonts w:ascii="Arial" w:hAnsi="Arial"/>
                <w:sz w:val="20"/>
                <w:szCs w:val="20"/>
              </w:rPr>
            </w:pPr>
            <w:r>
              <w:rPr>
                <w:rFonts w:ascii="Arial" w:hAnsi="Arial"/>
                <w:b w:val="false"/>
                <w:bCs w:val="false"/>
                <w:i w:val="false"/>
                <w:iCs w:val="false"/>
                <w:strike w:val="false"/>
                <w:dstrike w:val="false"/>
                <w:outline w:val="false"/>
                <w:shadow w:val="false"/>
                <w:color w:val="000000"/>
                <w:sz w:val="20"/>
                <w:szCs w:val="20"/>
                <w:u w:val="none"/>
              </w:rPr>
              <w:t>Se adjunta fotografía.</w:t>
            </w:r>
          </w:p>
        </w:tc>
      </w:tr>
    </w:tbl>
    <w:p>
      <w:pPr>
        <w:pStyle w:val="Normal"/>
        <w:spacing w:before="0" w:after="142"/>
        <w:jc w:val="both"/>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overflowPunct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overflowPunct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name w:val="Default Paragraph Font"/>
    <w:qFormat/>
    <w:rPr/>
  </w:style>
  <w:style w:type="character" w:styleId="Fuentedeprrafopredeter1">
    <w:name w:val="Fuente de párrafo predeter.1"/>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uentedeprrafopredeter9">
    <w:name w:val="Fuente de párrafo predeter.9"/>
    <w:qFormat/>
    <w:rPr/>
  </w:style>
  <w:style w:type="character" w:styleId="Fuentedeprrafopredeter8">
    <w:name w:val="Fuente de párrafo predeter.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Fuentedeprrafopredeter7">
    <w:name w:val="Fuente de párrafo predeter.7"/>
    <w:qFormat/>
    <w:rPr/>
  </w:style>
  <w:style w:type="character" w:styleId="WW8Num3z0">
    <w:name w:val="WW8Num3z0"/>
    <w:qFormat/>
    <w:rPr>
      <w:rFonts w:ascii="Arial" w:hAnsi="Arial" w:cs="Arial"/>
      <w:b w:val="false"/>
      <w:i w:val="false"/>
      <w:sz w:val="2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b w:val="false"/>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b w:val="fals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OpenSymbol"/>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OpenSymbol"/>
    </w:rPr>
  </w:style>
  <w:style w:type="character" w:styleId="WW8Num11z1">
    <w:name w:val="WW8Num11z1"/>
    <w:qFormat/>
    <w:rPr>
      <w:rFonts w:ascii="OpenSymbol" w:hAnsi="OpenSymbol" w:cs="OpenSymbol"/>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Calibri" w:hAnsi="Calibri" w:eastAsia="Calibri" w:cs="Calibri"/>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Fuentedeprrafopredeter6">
    <w:name w:val="Fuente de párrafo predeter.6"/>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Fuentedeprrafopredeter2">
    <w:name w:val="Fuente de párrafo predeter.2"/>
    <w:qFormat/>
    <w:rPr/>
  </w:style>
  <w:style w:type="character" w:styleId="EncabezadoCar">
    <w:name w:val="Encabezado Car"/>
    <w:qFormat/>
    <w:rPr>
      <w:rFonts w:ascii="Tahoma" w:hAnsi="Tahoma" w:eastAsia="Times New Roman" w:cs="Times New Roman"/>
      <w:sz w:val="24"/>
      <w:szCs w:val="20"/>
    </w:rPr>
  </w:style>
  <w:style w:type="character" w:styleId="PiedepginaCar">
    <w:name w:val="Pie de página Car"/>
    <w:qFormat/>
    <w:rPr>
      <w:rFonts w:ascii="Tahoma" w:hAnsi="Tahoma" w:eastAsia="Times New Roman" w:cs="Times New Roman"/>
      <w:sz w:val="24"/>
      <w:szCs w:val="20"/>
    </w:rPr>
  </w:style>
  <w:style w:type="character" w:styleId="SangradetextonormalCar">
    <w:name w:val="Sangría de texto normal Car"/>
    <w:qFormat/>
    <w:rPr>
      <w:rFonts w:ascii="Arial" w:hAnsi="Arial" w:eastAsia="Times New Roman" w:cs="Arial"/>
      <w:b/>
      <w:bCs/>
      <w:sz w:val="40"/>
      <w:szCs w:val="20"/>
      <w:lang w:val="en-US"/>
    </w:rPr>
  </w:style>
  <w:style w:type="character" w:styleId="Rojo">
    <w:name w:val="rojo"/>
    <w:basedOn w:val="Fuentedeprrafopredeter1"/>
    <w:qFormat/>
    <w:rPr/>
  </w:style>
  <w:style w:type="character" w:styleId="EnlacedeInternet">
    <w:name w:val="Enlace de Internet"/>
    <w:basedOn w:val="DefaultParagraphFont"/>
    <w:rPr>
      <w:color w:val="0563C1"/>
      <w:u w:val="single"/>
    </w:rPr>
  </w:style>
  <w:style w:type="character" w:styleId="Strong">
    <w:name w:val="Strong"/>
    <w:qFormat/>
    <w:rPr>
      <w:b/>
      <w:bCs/>
    </w:rPr>
  </w:style>
  <w:style w:type="character" w:styleId="EnlacedeInternetvisitado">
    <w:name w:val="Enlace de Internet visitado"/>
    <w:rPr>
      <w:color w:val="800080"/>
      <w:u w:val="single"/>
    </w:rPr>
  </w:style>
  <w:style w:type="character" w:styleId="Ttulo3Car">
    <w:name w:val="Título 3 Car"/>
    <w:qFormat/>
    <w:rPr>
      <w:b/>
      <w:bCs/>
      <w:sz w:val="27"/>
      <w:szCs w:val="27"/>
    </w:rPr>
  </w:style>
  <w:style w:type="character" w:styleId="Qu">
    <w:name w:val="qu"/>
    <w:qFormat/>
    <w:rPr/>
  </w:style>
  <w:style w:type="character" w:styleId="Gd">
    <w:name w:val="gd"/>
    <w:qFormat/>
    <w:rPr/>
  </w:style>
  <w:style w:type="character" w:styleId="G3">
    <w:name w:val="g3"/>
    <w:qFormat/>
    <w:rPr/>
  </w:style>
  <w:style w:type="character" w:styleId="Hb">
    <w:name w:val="hb"/>
    <w:qFormat/>
    <w:rPr/>
  </w:style>
  <w:style w:type="character" w:styleId="G2">
    <w:name w:val="g2"/>
    <w:qFormat/>
    <w:rPr/>
  </w:style>
  <w:style w:type="character" w:styleId="Ttulo4Car">
    <w:name w:val="Título 4 Car"/>
    <w:qFormat/>
    <w:rPr>
      <w:rFonts w:ascii="Calibri" w:hAnsi="Calibri" w:eastAsia="Times New Roman" w:cs="Times New Roman"/>
      <w:b/>
      <w:bCs/>
      <w:sz w:val="28"/>
      <w:szCs w:val="28"/>
      <w:lang w:eastAsia="zh-CN"/>
    </w:rPr>
  </w:style>
  <w:style w:type="character" w:styleId="UnresolvedMention">
    <w:name w:val="Unresolved Mention"/>
    <w:qFormat/>
    <w:rPr>
      <w:color w:val="605E5C"/>
      <w:shd w:fill="E1DFDD" w:val="clear"/>
    </w:rPr>
  </w:style>
  <w:style w:type="character" w:styleId="S7">
    <w:name w:val="s7"/>
    <w:qFormat/>
    <w:rPr/>
  </w:style>
  <w:style w:type="character" w:styleId="Destaquemayor">
    <w:name w:val="Destaque mayor"/>
    <w:qFormat/>
    <w:rPr>
      <w:b/>
      <w:bCs/>
    </w:rPr>
  </w:style>
  <w:style w:type="character" w:styleId="Smbolosdenumeracin">
    <w:name w:val="Símbolos de numeración"/>
    <w:qFormat/>
    <w:rPr/>
  </w:style>
  <w:style w:type="character" w:styleId="Ins">
    <w:name w:val="ins"/>
    <w:qFormat/>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20z2">
    <w:name w:val="WW8Num20z2"/>
    <w:qFormat/>
    <w:rPr/>
  </w:style>
  <w:style w:type="character" w:styleId="WW8Num20z1">
    <w:name w:val="WW8Num20z1"/>
    <w:qFormat/>
    <w:rPr/>
  </w:style>
  <w:style w:type="character" w:styleId="WW8Num20z0">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name w:val="WW-Destaque mayor"/>
    <w:qFormat/>
    <w:rPr>
      <w:b/>
      <w:bCs/>
    </w:rPr>
  </w:style>
  <w:style w:type="character" w:styleId="A3">
    <w:name w:val="A3"/>
    <w:qFormat/>
    <w:rPr>
      <w:rFonts w:ascii="ICZUQV+GTWalsheimProBold" w:hAnsi="ICZUQV+GTWalsheimProBold" w:cs="ICZUQV+GTWalsheimProBold"/>
      <w:b/>
      <w:color w:val="000000"/>
      <w:sz w:val="22"/>
      <w:u w:val="single"/>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7z0">
    <w:name w:val="WW8Num17z0"/>
    <w:qFormat/>
    <w:rPr>
      <w:rFonts w:ascii="Gill Sans MT" w:hAnsi="Gill Sans MT" w:cs="Gill Sans MT"/>
      <w:kern w:val="2"/>
      <w:sz w:val="22"/>
      <w:szCs w:val="22"/>
    </w:rPr>
  </w:style>
  <w:style w:type="character" w:styleId="Vietas">
    <w:name w:val="Viñetas"/>
    <w:qFormat/>
    <w:rPr>
      <w:rFonts w:ascii="OpenSymbol" w:hAnsi="OpenSymbol" w:eastAsia="OpenSymbol" w:cs="OpenSymbol"/>
    </w:rPr>
  </w:style>
  <w:style w:type="character" w:styleId="Destacado">
    <w:name w:val="Destacado"/>
    <w:qFormat/>
    <w:rPr>
      <w:i/>
      <w:iCs/>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rFonts w:ascii="Wingdings" w:hAnsi="Wingdings" w:cs="Wingdings"/>
    </w:rPr>
  </w:style>
  <w:style w:type="character" w:styleId="WW8Num9z3">
    <w:name w:val="WW8Num9z3"/>
    <w:qFormat/>
    <w:rPr>
      <w:rFonts w:ascii="Symbol" w:hAnsi="Symbol" w:cs="Symbol"/>
    </w:rPr>
  </w:style>
  <w:style w:type="character" w:styleId="WW8Num11z2">
    <w:name w:val="WW8Num11z2"/>
    <w:qFormat/>
    <w:rPr>
      <w:rFonts w:ascii="Wingdings" w:hAnsi="Wingdings" w:cs="Wingdings"/>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Gmailuficommentbody">
    <w:name w:val="gmail-uficommentbody"/>
    <w:basedOn w:val="Fuentedeprrafopredeter2"/>
    <w:qFormat/>
    <w:rPr/>
  </w:style>
  <w:style w:type="character" w:styleId="WW8Num27z0">
    <w:name w:val="WW8Num27z0"/>
    <w:qFormat/>
    <w:rPr>
      <w:rFonts w:ascii="Gill Sans MT" w:hAnsi="Gill Sans MT" w:cs="Gill Sans M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TextodegloboCar">
    <w:name w:val="Texto de globo Car"/>
    <w:qFormat/>
    <w:rPr>
      <w:rFonts w:ascii="Segoe UI" w:hAnsi="Segoe UI" w:cs="Segoe UI"/>
      <w:sz w:val="18"/>
      <w:szCs w:val="18"/>
    </w:rPr>
  </w:style>
  <w:style w:type="character" w:styleId="TextocomentarioCar">
    <w:name w:val="Texto comentario Car"/>
    <w:qFormat/>
    <w:rPr>
      <w:sz w:val="20"/>
      <w:szCs w:val="20"/>
    </w:rPr>
  </w:style>
  <w:style w:type="character" w:styleId="AsuntodelcomentarioCar">
    <w:name w:val="Asunto del comentario Car"/>
    <w:qFormat/>
    <w:rPr>
      <w:b/>
      <w:bCs/>
      <w:sz w:val="20"/>
      <w:szCs w:val="20"/>
    </w:rPr>
  </w:style>
  <w:style w:type="character" w:styleId="Refdecomentario1">
    <w:name w:val="Ref. de comentario1"/>
    <w:qFormat/>
    <w:rPr>
      <w:sz w:val="16"/>
      <w:szCs w:val="16"/>
    </w:rPr>
  </w:style>
  <w:style w:type="character" w:styleId="Fuentedeprrafopredeter5">
    <w:name w:val="Fuente de párrafo predeter.5"/>
    <w:qFormat/>
    <w:rPr/>
  </w:style>
  <w:style w:type="character" w:styleId="Muydestacado">
    <w:name w:val="Muy destacado"/>
    <w:qFormat/>
    <w:rPr>
      <w:b/>
      <w:bCs/>
    </w:rPr>
  </w:style>
  <w:style w:type="character" w:styleId="CITE">
    <w:name w:val="CITE"/>
    <w:qFormat/>
    <w:rPr>
      <w:i/>
    </w:rPr>
  </w:style>
  <w:style w:type="character" w:styleId="CODE">
    <w:name w:val="CODE"/>
    <w:qFormat/>
    <w:rPr>
      <w:rFonts w:ascii="Courier New" w:hAnsi="Courier New"/>
      <w:sz w:val="20"/>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Mangal"/>
    </w:rPr>
  </w:style>
  <w:style w:type="paragraph" w:styleId="Ttulo1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9">
    <w:name w:val="Título9"/>
    <w:basedOn w:val="Normal"/>
    <w:qFormat/>
    <w:pPr>
      <w:keepNext w:val="true"/>
      <w:spacing w:before="240" w:after="120"/>
    </w:pPr>
    <w:rPr>
      <w:rFonts w:ascii="Liberation Sans" w:hAnsi="Liberation Sans" w:eastAsia="Microsoft YaHei" w:cs="Arial"/>
      <w:sz w:val="28"/>
      <w:szCs w:val="28"/>
    </w:rPr>
  </w:style>
  <w:style w:type="paragraph" w:styleId="Encabezado1">
    <w:name w:val="Encabezado1"/>
    <w:basedOn w:val="Normal"/>
    <w:qFormat/>
    <w:pPr>
      <w:keepNext w:val="true"/>
      <w:spacing w:before="240" w:after="120"/>
    </w:pPr>
    <w:rPr>
      <w:rFonts w:ascii="Liberation Sans" w:hAnsi="Liberation Sans" w:eastAsia="Microsoft YaHei" w:cs="Mangal"/>
      <w:sz w:val="28"/>
      <w:szCs w:val="28"/>
    </w:rPr>
  </w:style>
  <w:style w:type="paragraph" w:styleId="Ttulo8">
    <w:name w:val="Título8"/>
    <w:basedOn w:val="Normal"/>
    <w:qFormat/>
    <w:pPr>
      <w:keepNext w:val="true"/>
      <w:spacing w:before="240" w:after="120"/>
    </w:pPr>
    <w:rPr>
      <w:rFonts w:ascii="Liberation Sans" w:hAnsi="Liberation Sans" w:eastAsia="Microsoft YaHei" w:cs="Arial"/>
      <w:sz w:val="28"/>
      <w:szCs w:val="28"/>
    </w:rPr>
  </w:style>
  <w:style w:type="paragraph" w:styleId="Epgrafe3">
    <w:name w:val="Epígrafe3"/>
    <w:basedOn w:val="Normal"/>
    <w:qFormat/>
    <w:pPr>
      <w:suppressLineNumbers/>
      <w:spacing w:before="120" w:after="120"/>
    </w:pPr>
    <w:rPr>
      <w:rFonts w:cs="Arial"/>
      <w:i/>
      <w:iCs/>
      <w:szCs w:val="24"/>
    </w:rPr>
  </w:style>
  <w:style w:type="paragraph" w:styleId="Ttulo7">
    <w:name w:val="Título7"/>
    <w:basedOn w:val="Normal"/>
    <w:qFormat/>
    <w:pPr>
      <w:keepNext w:val="true"/>
      <w:spacing w:before="240" w:after="120"/>
    </w:pPr>
    <w:rPr>
      <w:rFonts w:ascii="Liberation Sans" w:hAnsi="Liberation Sans" w:eastAsia="Microsoft YaHei" w:cs="Arial"/>
      <w:sz w:val="28"/>
      <w:szCs w:val="28"/>
    </w:rPr>
  </w:style>
  <w:style w:type="paragraph" w:styleId="Epgrafe2">
    <w:name w:val="Epígrafe2"/>
    <w:basedOn w:val="Normal"/>
    <w:qFormat/>
    <w:pPr>
      <w:suppressLineNumbers/>
      <w:spacing w:before="120" w:after="120"/>
    </w:pPr>
    <w:rPr>
      <w:rFonts w:cs="Arial"/>
      <w:i/>
      <w:iCs/>
      <w:szCs w:val="24"/>
    </w:rPr>
  </w:style>
  <w:style w:type="paragraph" w:styleId="Ttulo6">
    <w:name w:val="Título6"/>
    <w:basedOn w:val="Normal"/>
    <w:qFormat/>
    <w:pPr>
      <w:keepNext w:val="true"/>
      <w:spacing w:before="240" w:after="120"/>
    </w:pPr>
    <w:rPr>
      <w:rFonts w:ascii="Liberation Sans" w:hAnsi="Liberation Sans" w:eastAsia="Microsoft YaHei" w:cs="Arial"/>
      <w:sz w:val="28"/>
      <w:szCs w:val="28"/>
    </w:rPr>
  </w:style>
  <w:style w:type="paragraph" w:styleId="Ttulo41">
    <w:name w:val="Título4"/>
    <w:basedOn w:val="Normal"/>
    <w:qFormat/>
    <w:pPr>
      <w:keepNext w:val="true"/>
      <w:spacing w:before="240" w:after="120"/>
    </w:pPr>
    <w:rPr>
      <w:rFonts w:ascii="Liberation Sans" w:hAnsi="Liberation Sans" w:eastAsia="Microsoft YaHei" w:cs="Arial"/>
      <w:sz w:val="28"/>
      <w:szCs w:val="28"/>
    </w:rPr>
  </w:style>
  <w:style w:type="paragraph" w:styleId="Descripcin4">
    <w:name w:val="Descripción4"/>
    <w:basedOn w:val="Normal"/>
    <w:qFormat/>
    <w:pPr>
      <w:suppressLineNumbers/>
      <w:spacing w:before="120" w:after="120"/>
    </w:pPr>
    <w:rPr>
      <w:rFonts w:cs="Arial"/>
      <w:i/>
      <w:iCs/>
      <w:szCs w:val="24"/>
    </w:rPr>
  </w:style>
  <w:style w:type="paragraph" w:styleId="Ttulo31">
    <w:name w:val="Título3"/>
    <w:basedOn w:val="Normal"/>
    <w:qFormat/>
    <w:pPr>
      <w:keepNext w:val="true"/>
      <w:spacing w:before="240" w:after="120"/>
    </w:pPr>
    <w:rPr>
      <w:rFonts w:ascii="Liberation Sans" w:hAnsi="Liberation Sans" w:eastAsia="Microsoft YaHei" w:cs="Arial"/>
      <w:sz w:val="28"/>
      <w:szCs w:val="28"/>
    </w:rPr>
  </w:style>
  <w:style w:type="paragraph" w:styleId="Descripcin2">
    <w:name w:val="Descripción2"/>
    <w:basedOn w:val="Normal"/>
    <w:qFormat/>
    <w:pPr>
      <w:suppressLineNumbers/>
      <w:spacing w:before="120" w:after="120"/>
    </w:pPr>
    <w:rPr>
      <w:rFonts w:cs="Arial"/>
      <w:i/>
      <w:iCs/>
      <w:szCs w:val="24"/>
    </w:rPr>
  </w:style>
  <w:style w:type="paragraph" w:styleId="Ttulo21">
    <w:name w:val="Título2"/>
    <w:basedOn w:val="Normal"/>
    <w:qFormat/>
    <w:pPr>
      <w:keepNext w:val="true"/>
      <w:spacing w:before="240" w:after="120"/>
    </w:pPr>
    <w:rPr>
      <w:rFonts w:ascii="Liberation Sans" w:hAnsi="Liberation Sans" w:eastAsia="Microsoft YaHei" w:cs="Arial"/>
      <w:sz w:val="28"/>
      <w:szCs w:val="28"/>
    </w:rPr>
  </w:style>
  <w:style w:type="paragraph" w:styleId="Epgrafe1">
    <w:name w:val="Epígrafe1"/>
    <w:basedOn w:val="Normal"/>
    <w:qFormat/>
    <w:pPr>
      <w:suppressLineNumbers/>
      <w:spacing w:before="120" w:after="120"/>
    </w:pPr>
    <w:rPr>
      <w:rFonts w:cs="Arial"/>
      <w:i/>
      <w:iCs/>
      <w:szCs w:val="24"/>
    </w:rPr>
  </w:style>
  <w:style w:type="paragraph" w:styleId="Descripcin1">
    <w:name w:val="Descripción1"/>
    <w:basedOn w:val="Normal"/>
    <w:qFormat/>
    <w:pPr>
      <w:suppressLineNumbers/>
      <w:spacing w:before="120" w:after="120"/>
    </w:pPr>
    <w:rPr>
      <w:rFonts w:cs="Mangal"/>
      <w:i/>
      <w:iCs/>
      <w:szCs w:val="24"/>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right="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name w:val="Párrafo de lista1"/>
    <w:basedOn w:val="Normal"/>
    <w:qFormat/>
    <w:pPr>
      <w:spacing w:before="0" w:after="200"/>
      <w:ind w:left="720" w:right="0" w:hanging="0"/>
      <w:contextualSpacing/>
    </w:pPr>
    <w:rPr>
      <w:rFonts w:ascii="Calibri" w:hAnsi="Calibri" w:eastAsia="Calibri"/>
    </w:rPr>
  </w:style>
  <w:style w:type="paragraph" w:styleId="Western">
    <w:name w:val="western"/>
    <w:basedOn w:val="Normal"/>
    <w:qFormat/>
    <w:pPr/>
    <w:rPr>
      <w:rFonts w:ascii="Times New Roman" w:hAnsi="Times New Roman" w:eastAsia="Calibri" w:cs="Times New Roman"/>
      <w:szCs w:val="24"/>
    </w:rPr>
  </w:style>
  <w:style w:type="paragraph" w:styleId="Cuerpo">
    <w:name w:val="Cuerpo"/>
    <w:qFormat/>
    <w:pPr>
      <w:widowControl/>
      <w:suppressAutoHyphens w:val="true"/>
      <w:overflowPunct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name w:val="Texto preformateado"/>
    <w:basedOn w:val="Normal"/>
    <w:qFormat/>
    <w:pPr/>
    <w:rPr>
      <w:rFonts w:ascii="Liberation Mono" w:hAnsi="Liberation Mono" w:eastAsia="NSimSun" w:cs="Liberation Mono"/>
      <w:sz w:val="20"/>
    </w:rPr>
  </w:style>
  <w:style w:type="paragraph" w:styleId="Textosinformato3">
    <w:name w:val="Texto sin formato3"/>
    <w:basedOn w:val="Normal"/>
    <w:qFormat/>
    <w:pPr/>
    <w:rPr>
      <w:rFonts w:ascii="Consolas" w:hAnsi="Consolas" w:eastAsia="Calibri" w:cs="Times New Roman"/>
      <w:sz w:val="21"/>
      <w:szCs w:val="21"/>
    </w:rPr>
  </w:style>
  <w:style w:type="paragraph" w:styleId="Standard">
    <w:name w:val="Standard"/>
    <w:qFormat/>
    <w:pPr>
      <w:widowControl/>
      <w:suppressAutoHyphens w:val="true"/>
      <w:overflowPunct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2"/>
      <w:sz w:val="24"/>
      <w:szCs w:val="24"/>
      <w:lang w:val="es-ES" w:eastAsia="zh-CN" w:bidi="ar-SA"/>
    </w:rPr>
  </w:style>
  <w:style w:type="paragraph" w:styleId="Mce">
    <w:name w:val="mce"/>
    <w:basedOn w:val="Normal"/>
    <w:qFormat/>
    <w:pPr>
      <w:suppressAutoHyphens w:val="false"/>
      <w:spacing w:before="280" w:after="280"/>
    </w:pPr>
    <w:rPr>
      <w:rFonts w:ascii="Times New Roman" w:hAnsi="Times New Roman" w:cs="Times New Roman"/>
      <w:szCs w:val="24"/>
    </w:rPr>
  </w:style>
  <w:style w:type="paragraph" w:styleId="Textosinformato1">
    <w:name w:val="Texto sin formato1"/>
    <w:basedOn w:val="Normal"/>
    <w:qFormat/>
    <w:pPr/>
    <w:rPr>
      <w:rFonts w:ascii="Consolas" w:hAnsi="Consolas" w:eastAsia="Calibri" w:cs="Times New Roman"/>
      <w:sz w:val="21"/>
      <w:szCs w:val="21"/>
      <w:lang w:bidi="hi-IN"/>
    </w:rPr>
  </w:style>
  <w:style w:type="paragraph" w:styleId="Contenidodelatabla">
    <w:name w:val="Contenido de la tabla"/>
    <w:basedOn w:val="Normal"/>
    <w:qFormat/>
    <w:pPr>
      <w:suppressLineNumbers/>
    </w:pPr>
    <w:rPr/>
  </w:style>
  <w:style w:type="paragraph" w:styleId="Encabezado11">
    <w:name w:val="Encabezado 1"/>
    <w:basedOn w:val="Normal"/>
    <w:next w:val="Normal"/>
    <w:qFormat/>
    <w:pPr>
      <w:keepNext w:val="true"/>
      <w:jc w:val="center"/>
    </w:pPr>
    <w:rPr>
      <w:rFonts w:ascii="Arial" w:hAnsi="Arial" w:cs="Arial"/>
      <w:b/>
      <w:bCs/>
      <w:sz w:val="22"/>
    </w:rPr>
  </w:style>
  <w:style w:type="paragraph" w:styleId="Encabezamiento">
    <w:name w:val="Encabezamiento"/>
    <w:basedOn w:val="Normal"/>
    <w:qFormat/>
    <w:pPr>
      <w:tabs>
        <w:tab w:val="clear" w:pos="720"/>
        <w:tab w:val="center" w:pos="4252" w:leader="none"/>
        <w:tab w:val="right" w:pos="8504" w:leader="none"/>
      </w:tabs>
    </w:pPr>
    <w:rPr/>
  </w:style>
  <w:style w:type="paragraph" w:styleId="Encabezamientoizquierdo">
    <w:name w:val="Encabezamiento izquierdo"/>
    <w:basedOn w:val="Normal"/>
    <w:qFormat/>
    <w:pPr/>
    <w:rPr/>
  </w:style>
  <w:style w:type="paragraph" w:styleId="LONormal">
    <w:name w:val="LO-Normal"/>
    <w:qFormat/>
    <w:pPr>
      <w:widowControl w:val="false"/>
      <w:suppressAutoHyphens w:val="true"/>
      <w:overflowPunct w:val="true"/>
      <w:bidi w:val="0"/>
      <w:spacing w:before="0" w:after="0"/>
      <w:jc w:val="both"/>
    </w:pPr>
    <w:rPr>
      <w:rFonts w:ascii="Calibri" w:hAnsi="Calibri" w:eastAsia="Calibri" w:cs="Calibri"/>
      <w:color w:val="auto"/>
      <w:kern w:val="2"/>
      <w:sz w:val="24"/>
      <w:szCs w:val="24"/>
      <w:lang w:val="es-ES" w:eastAsia="zh-CN" w:bidi="hi-IN"/>
    </w:rPr>
  </w:style>
  <w:style w:type="paragraph" w:styleId="CuerpoA">
    <w:name w:val="Cuerpo A"/>
    <w:qFormat/>
    <w:pPr>
      <w:widowControl/>
      <w:suppressAutoHyphens w:val="true"/>
      <w:overflowPunct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auto"/>
      <w:kern w:val="2"/>
      <w:sz w:val="22"/>
      <w:szCs w:val="22"/>
      <w:lang w:val="es-ES" w:eastAsia="zh-CN" w:bidi="ar-SA"/>
    </w:rPr>
  </w:style>
  <w:style w:type="paragraph" w:styleId="P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name w:val="Texto independiente 21"/>
    <w:basedOn w:val="Normal"/>
    <w:qFormat/>
    <w:pPr>
      <w:jc w:val="both"/>
    </w:pPr>
    <w:rPr/>
  </w:style>
  <w:style w:type="paragraph" w:styleId="Nombredireccininterior">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name w:val="Sangría 2 de t. independiente1"/>
    <w:basedOn w:val="Normal"/>
    <w:qFormat/>
    <w:pPr>
      <w:ind w:left="360" w:right="0" w:hanging="0"/>
      <w:jc w:val="both"/>
    </w:pPr>
    <w:rPr>
      <w:bCs/>
      <w:sz w:val="28"/>
    </w:rPr>
  </w:style>
  <w:style w:type="paragraph" w:styleId="Ttulodelatabla">
    <w:name w:val="Título de la tabla"/>
    <w:basedOn w:val="Contenidodelatabla"/>
    <w:qFormat/>
    <w:pPr>
      <w:jc w:val="center"/>
    </w:pPr>
    <w:rPr>
      <w:b/>
      <w:bCs/>
    </w:rPr>
  </w:style>
  <w:style w:type="paragraph" w:styleId="Textosinformato2">
    <w:name w:val="Texto sin formato2"/>
    <w:basedOn w:val="Normal"/>
    <w:qFormat/>
    <w:pPr/>
    <w:rPr>
      <w:rFonts w:ascii="Consolas" w:hAnsi="Consolas" w:eastAsia="Calibri" w:cs="Times New Roman"/>
      <w:sz w:val="21"/>
      <w:szCs w:val="21"/>
    </w:rPr>
  </w:style>
  <w:style w:type="paragraph" w:styleId="Xmsolistparagraph">
    <w:name w:val="x_msolistparagraph"/>
    <w:basedOn w:val="Normal"/>
    <w:qFormat/>
    <w:pPr>
      <w:suppressAutoHyphens w:val="false"/>
      <w:spacing w:before="280" w:after="280"/>
    </w:pPr>
    <w:rPr>
      <w:rFonts w:ascii="Times New Roman" w:hAnsi="Times New Roman" w:cs="Times New Roman"/>
      <w:sz w:val="20"/>
    </w:rPr>
  </w:style>
  <w:style w:type="paragraph" w:styleId="Textodebloque1">
    <w:name w:val="Texto de bloque1"/>
    <w:basedOn w:val="Normal"/>
    <w:qFormat/>
    <w:pPr>
      <w:ind w:left="567" w:right="-285" w:hanging="0"/>
    </w:pPr>
    <w:rPr>
      <w:rFonts w:ascii="Helvetica" w:hAnsi="Helvetica" w:cs="Helvetica"/>
      <w:color w:val="181512"/>
      <w:sz w:val="36"/>
    </w:rPr>
  </w:style>
  <w:style w:type="paragraph" w:styleId="Textosinformato4">
    <w:name w:val="Texto sin formato4"/>
    <w:basedOn w:val="Normal"/>
    <w:qFormat/>
    <w:pPr/>
    <w:rPr>
      <w:rFonts w:ascii="Consolas" w:hAnsi="Consolas" w:eastAsia="Calibri" w:cs="Times New Roman"/>
      <w:sz w:val="21"/>
      <w:szCs w:val="21"/>
    </w:rPr>
  </w:style>
  <w:style w:type="paragraph" w:styleId="Encabezado2">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name w:val="Texto de globo1"/>
    <w:basedOn w:val="Normal"/>
    <w:qFormat/>
    <w:pPr/>
    <w:rPr>
      <w:rFonts w:ascii="Segoe UI" w:hAnsi="Segoe UI" w:cs="Segoe UI"/>
      <w:sz w:val="18"/>
      <w:szCs w:val="18"/>
    </w:rPr>
  </w:style>
  <w:style w:type="paragraph" w:styleId="Textocomentario1">
    <w:name w:val="Texto comentario1"/>
    <w:basedOn w:val="Normal"/>
    <w:qFormat/>
    <w:pPr/>
    <w:rPr>
      <w:sz w:val="20"/>
    </w:rPr>
  </w:style>
  <w:style w:type="paragraph" w:styleId="Asuntodelcomentario1">
    <w:name w:val="Asunto del comentario1"/>
    <w:basedOn w:val="Textocomentario1"/>
    <w:qFormat/>
    <w:pPr/>
    <w:rPr>
      <w:b/>
      <w:bCs/>
    </w:rPr>
  </w:style>
  <w:style w:type="paragraph" w:styleId="Descripcin3">
    <w:name w:val="Descripción3"/>
    <w:basedOn w:val="Normal"/>
    <w:qFormat/>
    <w:pPr>
      <w:suppressLineNumbers/>
      <w:spacing w:before="120" w:after="120"/>
    </w:pPr>
    <w:rPr>
      <w:rFonts w:cs="Arial"/>
      <w:i/>
      <w:iCs/>
      <w:szCs w:val="24"/>
    </w:rPr>
  </w:style>
  <w:style w:type="paragraph" w:styleId="Ttulo5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name w:val="Definition Term"/>
    <w:basedOn w:val="Normal"/>
    <w:qFormat/>
    <w:pPr/>
    <w:rPr/>
  </w:style>
  <w:style w:type="paragraph" w:styleId="DefinitionList">
    <w:name w:val="Definition List"/>
    <w:basedOn w:val="Normal"/>
    <w:qFormat/>
    <w:pPr>
      <w:ind w:left="360" w:right="0" w:hanging="0"/>
    </w:pPr>
    <w:rPr/>
  </w:style>
  <w:style w:type="paragraph" w:styleId="H1">
    <w:name w:val="H1"/>
    <w:basedOn w:val="Normal"/>
    <w:qFormat/>
    <w:pPr>
      <w:keepNext w:val="true"/>
      <w:spacing w:before="100" w:after="100"/>
      <w:outlineLvl w:val="1"/>
    </w:pPr>
    <w:rPr>
      <w:b/>
      <w:kern w:val="2"/>
      <w:sz w:val="48"/>
    </w:rPr>
  </w:style>
  <w:style w:type="paragraph" w:styleId="H2">
    <w:name w:val="H2"/>
    <w:basedOn w:val="Normal"/>
    <w:qFormat/>
    <w:pPr>
      <w:keepNext w:val="true"/>
      <w:spacing w:before="100" w:after="100"/>
      <w:outlineLvl w:val="2"/>
    </w:pPr>
    <w:rPr>
      <w:b/>
      <w:sz w:val="36"/>
    </w:rPr>
  </w:style>
  <w:style w:type="paragraph" w:styleId="H3">
    <w:name w:val="H3"/>
    <w:basedOn w:val="Normal"/>
    <w:qFormat/>
    <w:pPr>
      <w:keepNext w:val="true"/>
      <w:spacing w:before="100" w:after="100"/>
      <w:outlineLvl w:val="3"/>
    </w:pPr>
    <w:rPr>
      <w:b/>
      <w:sz w:val="28"/>
    </w:rPr>
  </w:style>
  <w:style w:type="paragraph" w:styleId="H4">
    <w:name w:val="H4"/>
    <w:basedOn w:val="Normal"/>
    <w:qFormat/>
    <w:pPr>
      <w:keepNext w:val="true"/>
      <w:spacing w:before="100" w:after="100"/>
      <w:outlineLvl w:val="4"/>
    </w:pPr>
    <w:rPr>
      <w:b/>
      <w:sz w:val="24"/>
    </w:rPr>
  </w:style>
  <w:style w:type="paragraph" w:styleId="H5">
    <w:name w:val="H5"/>
    <w:basedOn w:val="Normal"/>
    <w:qFormat/>
    <w:pPr>
      <w:keepNext w:val="true"/>
      <w:spacing w:before="100" w:after="100"/>
      <w:outlineLvl w:val="5"/>
    </w:pPr>
    <w:rPr>
      <w:b/>
      <w:sz w:val="20"/>
    </w:rPr>
  </w:style>
  <w:style w:type="paragraph" w:styleId="H6">
    <w:name w:val="H6"/>
    <w:basedOn w:val="Normal"/>
    <w:qFormat/>
    <w:pPr>
      <w:keepNext w:val="true"/>
      <w:spacing w:before="100" w:after="100"/>
      <w:outlineLvl w:val="6"/>
    </w:pPr>
    <w:rPr>
      <w:b/>
      <w:sz w:val="16"/>
    </w:rPr>
  </w:style>
  <w:style w:type="paragraph" w:styleId="Address">
    <w:name w:val="Address"/>
    <w:basedOn w:val="Normal"/>
    <w:qFormat/>
    <w:pPr/>
    <w:rPr>
      <w:i/>
    </w:rPr>
  </w:style>
  <w:style w:type="paragraph" w:styleId="Blockquote">
    <w:name w:val="Blockquote"/>
    <w:basedOn w:val="Normal"/>
    <w:qFormat/>
    <w:pPr>
      <w:spacing w:before="100" w:after="100"/>
      <w:ind w:left="360" w:right="360" w:hanging="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name w:val="z-Bottom of Form"/>
    <w:qFormat/>
    <w:pPr>
      <w:widowControl/>
      <w:pBdr>
        <w:top w:val="double" w:sz="2" w:space="0" w:color="000000"/>
      </w:pBdr>
      <w:suppressAutoHyphens w:val="true"/>
      <w:overflowPunct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name w:val="z-Top of Form"/>
    <w:qFormat/>
    <w:pPr>
      <w:widowControl/>
      <w:pBdr>
        <w:bottom w:val="double" w:sz="2" w:space="0" w:color="000000"/>
      </w:pBdr>
      <w:suppressAutoHyphens w:val="true"/>
      <w:overflowPunct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name w:val="Contenido del marco"/>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1749</TotalTime>
  <Application>LibreOffice/7.3.7.2$Windows_X86_64 LibreOffice_project/e114eadc50a9ff8d8c8a0567d6da8f454beeb84f</Application>
  <AppVersion>15.0000</AppVersion>
  <Pages>1</Pages>
  <Words>245</Words>
  <Characters>1236</Characters>
  <CharactersWithSpaces>1478</CharactersWithSpaces>
  <Paragraphs>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2008-04-18T11:14:00Z</dcterms:created>
  <dc:creator>ADELIFL</dc:creator>
  <dc:description/>
  <dc:language>es-ES</dc:language>
  <cp:lastModifiedBy/>
  <cp:lastPrinted>2023-05-05T13:26:22Z</cp:lastPrinted>
  <dcterms:modified xsi:type="dcterms:W3CDTF">2023-05-25T09:45:45Z</dcterms:modified>
  <cp:revision>323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