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1EC2" w:rsidRDefault="00EB070A">
      <w:pPr>
        <w:rPr>
          <w:rFonts w:ascii="Arial" w:hAnsi="Arial" w:cs="Arial"/>
          <w:b/>
          <w:sz w:val="36"/>
          <w:szCs w:val="36"/>
        </w:rPr>
      </w:pPr>
      <w:r>
        <w:rPr>
          <w:rFonts w:ascii="Arial" w:hAnsi="Arial" w:cs="Arial"/>
          <w:b/>
          <w:sz w:val="36"/>
          <w:szCs w:val="36"/>
        </w:rPr>
        <w:t xml:space="preserve">El Ayuntamiento felicita a los centros participantes y a los finalistas en la </w:t>
      </w:r>
      <w:r w:rsidR="0019278E">
        <w:rPr>
          <w:rFonts w:ascii="Arial" w:hAnsi="Arial" w:cs="Arial"/>
          <w:b/>
          <w:sz w:val="36"/>
          <w:szCs w:val="36"/>
        </w:rPr>
        <w:t xml:space="preserve">XXXIV edición de la Reunión de Atletismo Escolar </w:t>
      </w:r>
    </w:p>
    <w:p w:rsidR="00EB070A" w:rsidRDefault="00EB070A">
      <w:pPr>
        <w:rPr>
          <w:rFonts w:ascii="Arial" w:hAnsi="Arial" w:cs="Arial"/>
          <w:b/>
          <w:sz w:val="36"/>
          <w:szCs w:val="36"/>
        </w:rPr>
      </w:pPr>
    </w:p>
    <w:p w:rsidR="00EB070A" w:rsidRDefault="006B1EC2">
      <w:pPr>
        <w:rPr>
          <w:rFonts w:ascii="Arial" w:hAnsi="Arial" w:cs="Arial"/>
          <w:sz w:val="30"/>
          <w:szCs w:val="30"/>
        </w:rPr>
      </w:pPr>
      <w:r w:rsidRPr="0024544F">
        <w:rPr>
          <w:rFonts w:ascii="Arial" w:hAnsi="Arial" w:cs="Arial"/>
          <w:sz w:val="30"/>
          <w:szCs w:val="30"/>
        </w:rPr>
        <w:t>El</w:t>
      </w:r>
      <w:r w:rsidR="00EB070A">
        <w:rPr>
          <w:rFonts w:ascii="Arial" w:hAnsi="Arial" w:cs="Arial"/>
          <w:sz w:val="30"/>
          <w:szCs w:val="30"/>
        </w:rPr>
        <w:t xml:space="preserve"> concesionario Automoción Terry (SEAT y CUPRA) ha acogido la entrega de premios a los centros de Primaria y de Secundaria que han obtenido las mejores clasificaciones en la final</w:t>
      </w:r>
    </w:p>
    <w:p w:rsidR="00EB070A" w:rsidRDefault="00EB070A">
      <w:pPr>
        <w:rPr>
          <w:rFonts w:ascii="Arial" w:hAnsi="Arial" w:cs="Arial"/>
          <w:sz w:val="30"/>
          <w:szCs w:val="30"/>
        </w:rPr>
      </w:pPr>
    </w:p>
    <w:p w:rsidR="00EB070A" w:rsidRDefault="00EB070A">
      <w:pPr>
        <w:rPr>
          <w:rFonts w:ascii="Arial" w:hAnsi="Arial" w:cs="Arial"/>
          <w:sz w:val="30"/>
          <w:szCs w:val="30"/>
        </w:rPr>
      </w:pPr>
      <w:r>
        <w:rPr>
          <w:rFonts w:ascii="Arial" w:hAnsi="Arial" w:cs="Arial"/>
          <w:sz w:val="30"/>
          <w:szCs w:val="30"/>
        </w:rPr>
        <w:t xml:space="preserve">En la Reunión de Atletismo Escolar 2023, que ha tenido como sede el Estadio Municipal Chapín, han participado 3.500 alumnos y alumnas de hasta 52 centros educativos y de asociaciones que trabajan con personas con discapacidad la integración a través del deporte </w:t>
      </w:r>
    </w:p>
    <w:p w:rsidR="00EB070A" w:rsidRDefault="00EB070A">
      <w:pPr>
        <w:rPr>
          <w:rFonts w:ascii="Arial" w:hAnsi="Arial" w:cs="Arial"/>
          <w:sz w:val="30"/>
          <w:szCs w:val="30"/>
        </w:rPr>
      </w:pPr>
    </w:p>
    <w:p w:rsidR="00EB070A" w:rsidRDefault="00EB070A">
      <w:pPr>
        <w:jc w:val="both"/>
        <w:rPr>
          <w:rFonts w:ascii="Arial" w:hAnsi="Arial" w:cs="Trebuchet MS"/>
          <w:color w:val="000000" w:themeColor="text1"/>
          <w:szCs w:val="24"/>
        </w:rPr>
      </w:pPr>
      <w:r>
        <w:rPr>
          <w:rFonts w:ascii="Arial" w:hAnsi="Arial" w:cs="Arial"/>
          <w:b/>
          <w:color w:val="000000" w:themeColor="text1"/>
          <w:szCs w:val="24"/>
        </w:rPr>
        <w:t>25 de mayo de 2023</w:t>
      </w:r>
      <w:r w:rsidR="0019278E">
        <w:rPr>
          <w:rFonts w:ascii="Arial" w:hAnsi="Arial" w:cs="Arial"/>
          <w:b/>
          <w:color w:val="000000" w:themeColor="text1"/>
          <w:szCs w:val="24"/>
        </w:rPr>
        <w:t xml:space="preserve">. </w:t>
      </w:r>
      <w:r w:rsidR="0019278E">
        <w:rPr>
          <w:rFonts w:ascii="Arial" w:hAnsi="Arial" w:cs="Trebuchet MS"/>
          <w:color w:val="000000" w:themeColor="text1"/>
          <w:szCs w:val="24"/>
        </w:rPr>
        <w:t xml:space="preserve">El </w:t>
      </w:r>
      <w:r>
        <w:rPr>
          <w:rFonts w:ascii="Arial" w:hAnsi="Arial" w:cs="Trebuchet MS"/>
          <w:color w:val="000000" w:themeColor="text1"/>
          <w:szCs w:val="24"/>
        </w:rPr>
        <w:t xml:space="preserve">Ayuntamiento ha felicitado a los centros participantes y a los finalistas en la </w:t>
      </w:r>
      <w:r w:rsidR="0019278E">
        <w:rPr>
          <w:rFonts w:ascii="Arial" w:hAnsi="Arial" w:cs="Trebuchet MS"/>
          <w:color w:val="000000" w:themeColor="text1"/>
          <w:szCs w:val="24"/>
        </w:rPr>
        <w:t xml:space="preserve">XXXIV edición de la </w:t>
      </w:r>
      <w:r>
        <w:rPr>
          <w:rFonts w:ascii="Arial" w:hAnsi="Arial" w:cs="Trebuchet MS"/>
          <w:color w:val="000000" w:themeColor="text1"/>
          <w:szCs w:val="24"/>
        </w:rPr>
        <w:t>‘Reunión de Atletismo Escolar’ y ha agradecido al concesionario Automoción Terry (SEAT y CUPRA) su presencia como patrocinador principal del evento, como ha manifestado el delegado municipal de Deportes y Medio Rural, Jesús Alba, con motivo de la entrega de premios a los centros educativos de Primaria y Secundaria que han obtenido la mejor clasificación por categorías en la edición 2023 de la ‘RAE’, cuya final se celebró el pasado 28 de abril en el Estadio Municipal Chapín, sede igualmente de todas las jornadas clasificatorias precedentes.</w:t>
      </w:r>
    </w:p>
    <w:p w:rsidR="00EB070A" w:rsidRDefault="00EB070A">
      <w:pPr>
        <w:jc w:val="both"/>
        <w:rPr>
          <w:rFonts w:ascii="Arial" w:hAnsi="Arial" w:cs="Trebuchet MS"/>
          <w:color w:val="000000" w:themeColor="text1"/>
          <w:szCs w:val="24"/>
        </w:rPr>
      </w:pPr>
    </w:p>
    <w:p w:rsidR="00EB070A" w:rsidRDefault="00EB070A">
      <w:pPr>
        <w:jc w:val="both"/>
        <w:rPr>
          <w:rFonts w:ascii="Arial" w:hAnsi="Arial" w:cs="Trebuchet MS"/>
          <w:color w:val="000000" w:themeColor="text1"/>
          <w:szCs w:val="24"/>
        </w:rPr>
      </w:pPr>
      <w:r>
        <w:rPr>
          <w:rFonts w:ascii="Arial" w:hAnsi="Arial" w:cs="Trebuchet MS"/>
          <w:color w:val="000000" w:themeColor="text1"/>
          <w:szCs w:val="24"/>
        </w:rPr>
        <w:t xml:space="preserve">En la edición 2023 de la Reunión de Atletismo Escolar han tomado parte alumnos y alumnas de hasta 52 centros educativos de Primaria y Secundaria, así como asociaciones de la ciudad que trabajan con personas con discapacidad el deporte como integración social y de bienestar personal como </w:t>
      </w:r>
      <w:proofErr w:type="spellStart"/>
      <w:r>
        <w:rPr>
          <w:rFonts w:ascii="Arial" w:hAnsi="Arial" w:cs="Trebuchet MS"/>
          <w:color w:val="000000" w:themeColor="text1"/>
          <w:szCs w:val="24"/>
        </w:rPr>
        <w:t>Afamedis</w:t>
      </w:r>
      <w:proofErr w:type="spellEnd"/>
      <w:r>
        <w:rPr>
          <w:rFonts w:ascii="Arial" w:hAnsi="Arial" w:cs="Trebuchet MS"/>
          <w:color w:val="000000" w:themeColor="text1"/>
          <w:szCs w:val="24"/>
        </w:rPr>
        <w:t xml:space="preserve"> y Afanas.</w:t>
      </w:r>
    </w:p>
    <w:p w:rsidR="00EB070A" w:rsidRDefault="00EB070A">
      <w:pPr>
        <w:jc w:val="both"/>
        <w:rPr>
          <w:rFonts w:ascii="Arial" w:hAnsi="Arial" w:cs="Trebuchet MS"/>
          <w:color w:val="000000" w:themeColor="text1"/>
          <w:szCs w:val="24"/>
        </w:rPr>
      </w:pPr>
    </w:p>
    <w:p w:rsidR="00A965C2" w:rsidRDefault="006B5CC4">
      <w:pPr>
        <w:jc w:val="both"/>
        <w:rPr>
          <w:rFonts w:ascii="Arial" w:hAnsi="Arial" w:cs="Trebuchet MS"/>
          <w:color w:val="000000" w:themeColor="text1"/>
          <w:szCs w:val="24"/>
        </w:rPr>
      </w:pPr>
      <w:r>
        <w:rPr>
          <w:rFonts w:ascii="Arial" w:hAnsi="Arial" w:cs="Trebuchet MS"/>
          <w:color w:val="000000" w:themeColor="text1"/>
          <w:szCs w:val="24"/>
        </w:rPr>
        <w:t>Igualmente, e</w:t>
      </w:r>
      <w:r w:rsidR="0019278E">
        <w:rPr>
          <w:rFonts w:ascii="Arial" w:hAnsi="Arial" w:cs="Trebuchet MS"/>
          <w:color w:val="000000" w:themeColor="text1"/>
          <w:szCs w:val="24"/>
        </w:rPr>
        <w:t xml:space="preserve">l delegado de Deportes y Medio Rural, Jesús Alba, ha </w:t>
      </w:r>
      <w:r>
        <w:rPr>
          <w:rFonts w:ascii="Arial" w:hAnsi="Arial" w:cs="Trebuchet MS"/>
          <w:color w:val="000000" w:themeColor="text1"/>
          <w:szCs w:val="24"/>
        </w:rPr>
        <w:t>agradecido “</w:t>
      </w:r>
      <w:r w:rsidR="0019278E">
        <w:rPr>
          <w:rFonts w:ascii="Arial" w:hAnsi="Arial" w:cs="Trebuchet MS"/>
          <w:color w:val="000000" w:themeColor="text1"/>
          <w:szCs w:val="24"/>
        </w:rPr>
        <w:t xml:space="preserve">la apuesta decidida </w:t>
      </w:r>
      <w:r>
        <w:rPr>
          <w:rFonts w:ascii="Arial" w:hAnsi="Arial" w:cs="Trebuchet MS"/>
          <w:color w:val="000000" w:themeColor="text1"/>
          <w:szCs w:val="24"/>
        </w:rPr>
        <w:t xml:space="preserve">que han realizado distintas empresas y entidades con su colaboración en la Reunión de Atletismo Escolar, </w:t>
      </w:r>
      <w:r w:rsidR="00EB070A">
        <w:rPr>
          <w:rFonts w:ascii="Arial" w:hAnsi="Arial" w:cs="Trebuchet MS"/>
          <w:color w:val="000000" w:themeColor="text1"/>
          <w:szCs w:val="24"/>
        </w:rPr>
        <w:t xml:space="preserve">que junto a Automoción Terry SEAT y CUPRA como patrocinador principal, también han colaborado con el Ayuntamiento en la ‘RAE’ como </w:t>
      </w:r>
      <w:proofErr w:type="spellStart"/>
      <w:r w:rsidR="00A965C2">
        <w:rPr>
          <w:rFonts w:ascii="Arial" w:hAnsi="Arial" w:cs="Trebuchet MS"/>
          <w:color w:val="000000" w:themeColor="text1"/>
          <w:szCs w:val="24"/>
        </w:rPr>
        <w:t>Kárting</w:t>
      </w:r>
      <w:proofErr w:type="spellEnd"/>
      <w:r w:rsidR="00A965C2">
        <w:rPr>
          <w:rFonts w:ascii="Arial" w:hAnsi="Arial" w:cs="Trebuchet MS"/>
          <w:color w:val="000000" w:themeColor="text1"/>
          <w:szCs w:val="24"/>
        </w:rPr>
        <w:t xml:space="preserve"> Jerez, </w:t>
      </w:r>
      <w:proofErr w:type="spellStart"/>
      <w:r w:rsidR="0019278E">
        <w:rPr>
          <w:rFonts w:ascii="Arial" w:hAnsi="Arial" w:cs="Trebuchet MS"/>
          <w:color w:val="000000" w:themeColor="text1"/>
          <w:szCs w:val="24"/>
        </w:rPr>
        <w:t>Medac</w:t>
      </w:r>
      <w:proofErr w:type="spellEnd"/>
      <w:r w:rsidR="0019278E">
        <w:rPr>
          <w:rFonts w:ascii="Arial" w:hAnsi="Arial" w:cs="Trebuchet MS"/>
          <w:color w:val="000000" w:themeColor="text1"/>
          <w:szCs w:val="24"/>
        </w:rPr>
        <w:t xml:space="preserve"> FP, Fundación Albor y moda infantil ‘Daniela y Valentina’”</w:t>
      </w:r>
      <w:r w:rsidR="00A965C2">
        <w:rPr>
          <w:rFonts w:ascii="Arial" w:hAnsi="Arial" w:cs="Trebuchet MS"/>
          <w:color w:val="000000" w:themeColor="text1"/>
          <w:szCs w:val="24"/>
        </w:rPr>
        <w:t>.</w:t>
      </w:r>
    </w:p>
    <w:p w:rsidR="00A965C2" w:rsidRDefault="00A965C2">
      <w:pPr>
        <w:jc w:val="both"/>
        <w:rPr>
          <w:rFonts w:ascii="Arial" w:hAnsi="Arial" w:cs="Trebuchet MS"/>
          <w:color w:val="000000" w:themeColor="text1"/>
          <w:szCs w:val="24"/>
        </w:rPr>
      </w:pPr>
    </w:p>
    <w:p w:rsidR="007723AB" w:rsidRDefault="00C15743">
      <w:pPr>
        <w:jc w:val="both"/>
        <w:rPr>
          <w:rFonts w:ascii="Arial" w:hAnsi="Arial" w:cs="Trebuchet MS"/>
          <w:color w:val="000000" w:themeColor="text1"/>
          <w:szCs w:val="24"/>
        </w:rPr>
      </w:pPr>
      <w:r>
        <w:rPr>
          <w:rFonts w:ascii="Arial" w:hAnsi="Arial" w:cs="Trebuchet MS"/>
          <w:color w:val="000000" w:themeColor="text1"/>
          <w:szCs w:val="24"/>
        </w:rPr>
        <w:t xml:space="preserve">Los centros ganadores de la Reunión de Atletismo Escolar 2023 han sido los siguientes, según las categorías en liza: benjamín masculino y benjamín femenino (Nuestra Señora del Pilar ‘Marianistas’); alevín masculino (CEIP La Marquesa); alevín femenino (Laude Altillo </w:t>
      </w:r>
      <w:proofErr w:type="spellStart"/>
      <w:r>
        <w:rPr>
          <w:rFonts w:ascii="Arial" w:hAnsi="Arial" w:cs="Trebuchet MS"/>
          <w:color w:val="000000" w:themeColor="text1"/>
          <w:szCs w:val="24"/>
        </w:rPr>
        <w:t>School</w:t>
      </w:r>
      <w:proofErr w:type="spellEnd"/>
      <w:r>
        <w:rPr>
          <w:rFonts w:ascii="Arial" w:hAnsi="Arial" w:cs="Trebuchet MS"/>
          <w:color w:val="000000" w:themeColor="text1"/>
          <w:szCs w:val="24"/>
        </w:rPr>
        <w:t xml:space="preserve">); </w:t>
      </w:r>
      <w:r>
        <w:rPr>
          <w:rFonts w:ascii="Arial" w:hAnsi="Arial" w:cs="Trebuchet MS"/>
          <w:color w:val="000000" w:themeColor="text1"/>
          <w:szCs w:val="24"/>
        </w:rPr>
        <w:lastRenderedPageBreak/>
        <w:t>infantil masculino (María Auxiliadora); infantil femenino (Jesús María El Cuco); cadete masculino (IES Lola Flores); cadete femenino (IES Lola Flores)</w:t>
      </w:r>
      <w:r w:rsidR="0019278E">
        <w:rPr>
          <w:rFonts w:ascii="Arial" w:hAnsi="Arial" w:cs="Trebuchet MS"/>
          <w:color w:val="000000" w:themeColor="text1"/>
          <w:szCs w:val="24"/>
        </w:rPr>
        <w:t xml:space="preserve">. </w:t>
      </w:r>
    </w:p>
    <w:p w:rsidR="007723AB" w:rsidRDefault="007723AB">
      <w:pPr>
        <w:jc w:val="both"/>
        <w:rPr>
          <w:rFonts w:ascii="Arial" w:hAnsi="Arial" w:cs="Trebuchet MS"/>
          <w:color w:val="000000" w:themeColor="text1"/>
          <w:szCs w:val="24"/>
        </w:rPr>
      </w:pPr>
    </w:p>
    <w:p w:rsidR="007723AB" w:rsidRDefault="00C15743">
      <w:pPr>
        <w:pStyle w:val="Textoindependiente"/>
        <w:spacing w:after="0" w:line="240" w:lineRule="auto"/>
        <w:jc w:val="both"/>
        <w:textAlignment w:val="baseline"/>
        <w:rPr>
          <w:rFonts w:ascii="Arial" w:hAnsi="Arial" w:cs="Arial"/>
          <w:szCs w:val="24"/>
        </w:rPr>
      </w:pPr>
      <w:r>
        <w:rPr>
          <w:rFonts w:ascii="Arial" w:hAnsi="Arial" w:cs="Arial"/>
          <w:color w:val="000000" w:themeColor="text1"/>
          <w:szCs w:val="24"/>
        </w:rPr>
        <w:t>Se recuerda que e</w:t>
      </w:r>
      <w:r w:rsidR="0019278E">
        <w:rPr>
          <w:rFonts w:ascii="Arial" w:hAnsi="Arial" w:cs="Arial"/>
          <w:szCs w:val="24"/>
        </w:rPr>
        <w:t>n la edición 202</w:t>
      </w:r>
      <w:r w:rsidR="006B5CC4">
        <w:rPr>
          <w:rFonts w:ascii="Arial" w:hAnsi="Arial" w:cs="Arial"/>
          <w:szCs w:val="24"/>
        </w:rPr>
        <w:t>3</w:t>
      </w:r>
      <w:r w:rsidR="0019278E">
        <w:rPr>
          <w:rFonts w:ascii="Arial" w:hAnsi="Arial" w:cs="Arial"/>
          <w:szCs w:val="24"/>
        </w:rPr>
        <w:t xml:space="preserve"> de la Reunión de Atletismo Escolar han tomado parte los siguientes 52 centros escolares: CEIP Blas Infante, CEIP </w:t>
      </w:r>
      <w:proofErr w:type="spellStart"/>
      <w:r w:rsidR="0019278E">
        <w:rPr>
          <w:rFonts w:ascii="Arial" w:hAnsi="Arial" w:cs="Arial"/>
          <w:szCs w:val="24"/>
        </w:rPr>
        <w:t>Torresoto</w:t>
      </w:r>
      <w:proofErr w:type="spellEnd"/>
      <w:r w:rsidR="0019278E">
        <w:rPr>
          <w:rFonts w:ascii="Arial" w:hAnsi="Arial" w:cs="Arial"/>
          <w:szCs w:val="24"/>
        </w:rPr>
        <w:t xml:space="preserve">, CEIP Alcazaba, CEIP Elio Antonio de Nebrija, CEIP Antonio Machado, CEIP Ciudad de Jerez, CEIP El Membrillar, CEIP El Retiro, CEIP Federico García Lorca, CEIP La Marquesa, CEIP Miguel de Cervantes, CEIP Montealegre, CEIP Pablo Picasso, CEIP Poeta Carlos Álvarez, CEIP San Juan de Dios, CEIP Tomasa Pinilla, IES Almunia, IES Alvar Núñez ‘Cabeza de Vaca’, IES Asta Regia, IES Padre Luis Coloma, IES Elena García Armada, IES Fernando Savater, IES Josefa de los Reyes, IES La Granja, IES Lola Flores, IES Francisco Romero Vargas, IES San Telmo, IES </w:t>
      </w:r>
      <w:proofErr w:type="spellStart"/>
      <w:r w:rsidR="0019278E">
        <w:rPr>
          <w:rFonts w:ascii="Arial" w:hAnsi="Arial" w:cs="Arial"/>
          <w:szCs w:val="24"/>
        </w:rPr>
        <w:t>Seritium</w:t>
      </w:r>
      <w:proofErr w:type="spellEnd"/>
      <w:r w:rsidR="0019278E">
        <w:rPr>
          <w:rFonts w:ascii="Arial" w:hAnsi="Arial" w:cs="Arial"/>
          <w:szCs w:val="24"/>
        </w:rPr>
        <w:t xml:space="preserve">, IES Sofía, IES Vega del Guadalete, IES Andrés Benítez, IES </w:t>
      </w:r>
      <w:proofErr w:type="spellStart"/>
      <w:r w:rsidR="0019278E">
        <w:rPr>
          <w:rFonts w:ascii="Arial" w:hAnsi="Arial" w:cs="Arial"/>
          <w:szCs w:val="24"/>
        </w:rPr>
        <w:t>Caepionis</w:t>
      </w:r>
      <w:proofErr w:type="spellEnd"/>
      <w:r w:rsidR="0019278E">
        <w:rPr>
          <w:rFonts w:ascii="Arial" w:hAnsi="Arial" w:cs="Arial"/>
          <w:szCs w:val="24"/>
        </w:rPr>
        <w:t xml:space="preserve">, Beaterio, San José, Albariza, Jesús María El Cuco, Jesús María Asunción, La Salle Buen Pastor, La Salle Mundo Nuevo, Las Esclavas, Lora Tamayo, Madre de Dios, María Auxiliadora, Montaigne Jerez (Compañía de María), </w:t>
      </w:r>
      <w:proofErr w:type="spellStart"/>
      <w:r w:rsidR="0019278E">
        <w:rPr>
          <w:rFonts w:ascii="Arial" w:hAnsi="Arial" w:cs="Arial"/>
          <w:szCs w:val="24"/>
        </w:rPr>
        <w:t>Montealto</w:t>
      </w:r>
      <w:proofErr w:type="spellEnd"/>
      <w:r w:rsidR="0019278E">
        <w:rPr>
          <w:rFonts w:ascii="Arial" w:hAnsi="Arial" w:cs="Arial"/>
          <w:szCs w:val="24"/>
        </w:rPr>
        <w:t xml:space="preserve">, Oratorio Festivo, SAFA, Altillo </w:t>
      </w:r>
      <w:proofErr w:type="spellStart"/>
      <w:r w:rsidR="0019278E">
        <w:rPr>
          <w:rFonts w:ascii="Arial" w:hAnsi="Arial" w:cs="Arial"/>
          <w:szCs w:val="24"/>
        </w:rPr>
        <w:t>School</w:t>
      </w:r>
      <w:proofErr w:type="spellEnd"/>
      <w:r w:rsidR="0019278E">
        <w:rPr>
          <w:rFonts w:ascii="Arial" w:hAnsi="Arial" w:cs="Arial"/>
          <w:szCs w:val="24"/>
        </w:rPr>
        <w:t xml:space="preserve">, Guadalete, Grazalema, </w:t>
      </w:r>
      <w:proofErr w:type="spellStart"/>
      <w:r w:rsidR="0019278E">
        <w:rPr>
          <w:rFonts w:ascii="Arial" w:hAnsi="Arial" w:cs="Arial"/>
          <w:szCs w:val="24"/>
        </w:rPr>
        <w:t>Sage</w:t>
      </w:r>
      <w:proofErr w:type="spellEnd"/>
      <w:r w:rsidR="0019278E">
        <w:rPr>
          <w:rFonts w:ascii="Arial" w:hAnsi="Arial" w:cs="Arial"/>
          <w:szCs w:val="24"/>
        </w:rPr>
        <w:t xml:space="preserve"> </w:t>
      </w:r>
      <w:proofErr w:type="spellStart"/>
      <w:r w:rsidR="0019278E">
        <w:rPr>
          <w:rFonts w:ascii="Arial" w:hAnsi="Arial" w:cs="Arial"/>
          <w:szCs w:val="24"/>
        </w:rPr>
        <w:t>College</w:t>
      </w:r>
      <w:proofErr w:type="spellEnd"/>
      <w:r w:rsidR="0019278E">
        <w:rPr>
          <w:rFonts w:ascii="Arial" w:hAnsi="Arial" w:cs="Arial"/>
          <w:szCs w:val="24"/>
        </w:rPr>
        <w:t xml:space="preserve"> y Nuestra Señora del Pilar ‘Marianistas’.</w:t>
      </w:r>
    </w:p>
    <w:p w:rsidR="007723AB" w:rsidRDefault="007723AB">
      <w:pPr>
        <w:pStyle w:val="Textoindependiente"/>
        <w:spacing w:after="0" w:line="240" w:lineRule="auto"/>
        <w:jc w:val="both"/>
        <w:textAlignment w:val="baseline"/>
        <w:rPr>
          <w:rFonts w:ascii="Arial" w:hAnsi="Arial" w:cs="Arial"/>
          <w:szCs w:val="24"/>
        </w:rPr>
      </w:pPr>
    </w:p>
    <w:p w:rsidR="007723AB" w:rsidRDefault="0019278E">
      <w:pPr>
        <w:pStyle w:val="Textoindependiente"/>
        <w:spacing w:after="0" w:line="240" w:lineRule="auto"/>
        <w:jc w:val="both"/>
        <w:textAlignment w:val="baseline"/>
        <w:rPr>
          <w:rFonts w:ascii="Arial" w:hAnsi="Arial" w:cs="Arial"/>
          <w:color w:val="000000" w:themeColor="text1"/>
          <w:szCs w:val="24"/>
        </w:rPr>
      </w:pPr>
      <w:r>
        <w:rPr>
          <w:rFonts w:ascii="Arial" w:hAnsi="Arial" w:cs="Arial"/>
          <w:szCs w:val="24"/>
        </w:rPr>
        <w:t xml:space="preserve">Las pruebas </w:t>
      </w:r>
      <w:r w:rsidR="00D308FF">
        <w:rPr>
          <w:rFonts w:ascii="Arial" w:hAnsi="Arial" w:cs="Arial"/>
          <w:szCs w:val="24"/>
        </w:rPr>
        <w:t xml:space="preserve">desarrolladas </w:t>
      </w:r>
      <w:r>
        <w:rPr>
          <w:rFonts w:ascii="Arial" w:hAnsi="Arial" w:cs="Arial"/>
          <w:szCs w:val="24"/>
        </w:rPr>
        <w:t>por parte del alumnado</w:t>
      </w:r>
      <w:r w:rsidR="00215121">
        <w:rPr>
          <w:rFonts w:ascii="Arial" w:hAnsi="Arial" w:cs="Arial"/>
          <w:szCs w:val="24"/>
        </w:rPr>
        <w:t xml:space="preserve"> tanto en las jornadas clasificatorias como en la final</w:t>
      </w:r>
      <w:bookmarkStart w:id="0" w:name="_GoBack"/>
      <w:bookmarkEnd w:id="0"/>
      <w:r>
        <w:rPr>
          <w:rFonts w:ascii="Arial" w:hAnsi="Arial" w:cs="Arial"/>
          <w:szCs w:val="24"/>
        </w:rPr>
        <w:t xml:space="preserve"> </w:t>
      </w:r>
      <w:r w:rsidR="00D308FF">
        <w:rPr>
          <w:rFonts w:ascii="Arial" w:hAnsi="Arial" w:cs="Arial"/>
          <w:szCs w:val="24"/>
        </w:rPr>
        <w:t xml:space="preserve">han sido las siguientes: </w:t>
      </w:r>
      <w:r>
        <w:rPr>
          <w:rFonts w:ascii="Arial" w:hAnsi="Arial" w:cs="Arial"/>
          <w:szCs w:val="24"/>
        </w:rPr>
        <w:t xml:space="preserve">benjamín masculino y femenino (50 </w:t>
      </w:r>
      <w:proofErr w:type="spellStart"/>
      <w:r>
        <w:rPr>
          <w:rFonts w:ascii="Arial" w:hAnsi="Arial" w:cs="Arial"/>
          <w:szCs w:val="24"/>
        </w:rPr>
        <w:t>m.l</w:t>
      </w:r>
      <w:proofErr w:type="spellEnd"/>
      <w:r>
        <w:rPr>
          <w:rFonts w:ascii="Arial" w:hAnsi="Arial" w:cs="Arial"/>
          <w:szCs w:val="24"/>
        </w:rPr>
        <w:t xml:space="preserve">.; 200 </w:t>
      </w:r>
      <w:proofErr w:type="spellStart"/>
      <w:r>
        <w:rPr>
          <w:rFonts w:ascii="Arial" w:hAnsi="Arial" w:cs="Arial"/>
          <w:szCs w:val="24"/>
        </w:rPr>
        <w:t>m.l</w:t>
      </w:r>
      <w:proofErr w:type="spellEnd"/>
      <w:r>
        <w:rPr>
          <w:rFonts w:ascii="Arial" w:hAnsi="Arial" w:cs="Arial"/>
          <w:szCs w:val="24"/>
        </w:rPr>
        <w:t xml:space="preserve">; pelota y relevo 4x50); alevín masculino y femenino (60 </w:t>
      </w:r>
      <w:proofErr w:type="spellStart"/>
      <w:r>
        <w:rPr>
          <w:rFonts w:ascii="Arial" w:hAnsi="Arial" w:cs="Arial"/>
          <w:szCs w:val="24"/>
        </w:rPr>
        <w:t>m.l</w:t>
      </w:r>
      <w:proofErr w:type="spellEnd"/>
      <w:r>
        <w:rPr>
          <w:rFonts w:ascii="Arial" w:hAnsi="Arial" w:cs="Arial"/>
          <w:szCs w:val="24"/>
        </w:rPr>
        <w:t xml:space="preserve">.; 200 </w:t>
      </w:r>
      <w:proofErr w:type="spellStart"/>
      <w:r>
        <w:rPr>
          <w:rFonts w:ascii="Arial" w:hAnsi="Arial" w:cs="Arial"/>
          <w:szCs w:val="24"/>
        </w:rPr>
        <w:t>m.l</w:t>
      </w:r>
      <w:proofErr w:type="spellEnd"/>
      <w:r>
        <w:rPr>
          <w:rFonts w:ascii="Arial" w:hAnsi="Arial" w:cs="Arial"/>
          <w:szCs w:val="24"/>
        </w:rPr>
        <w:t xml:space="preserve">.; longitud; peso 2kg y relevos 4x60); infantil masculino y femenino (80 </w:t>
      </w:r>
      <w:proofErr w:type="spellStart"/>
      <w:r>
        <w:rPr>
          <w:rFonts w:ascii="Arial" w:hAnsi="Arial" w:cs="Arial"/>
          <w:szCs w:val="24"/>
        </w:rPr>
        <w:t>m.l</w:t>
      </w:r>
      <w:proofErr w:type="spellEnd"/>
      <w:r>
        <w:rPr>
          <w:rFonts w:ascii="Arial" w:hAnsi="Arial" w:cs="Arial"/>
          <w:szCs w:val="24"/>
        </w:rPr>
        <w:t xml:space="preserve">.; 400 </w:t>
      </w:r>
      <w:proofErr w:type="spellStart"/>
      <w:r>
        <w:rPr>
          <w:rFonts w:ascii="Arial" w:hAnsi="Arial" w:cs="Arial"/>
          <w:szCs w:val="24"/>
        </w:rPr>
        <w:t>m.l</w:t>
      </w:r>
      <w:proofErr w:type="spellEnd"/>
      <w:r>
        <w:rPr>
          <w:rFonts w:ascii="Arial" w:hAnsi="Arial" w:cs="Arial"/>
          <w:szCs w:val="24"/>
        </w:rPr>
        <w:t xml:space="preserve">.; longitud, peso 3 kg y relevos 4x80); cadete masculino y femenino (100 </w:t>
      </w:r>
      <w:proofErr w:type="spellStart"/>
      <w:r>
        <w:rPr>
          <w:rFonts w:ascii="Arial" w:hAnsi="Arial" w:cs="Arial"/>
          <w:szCs w:val="24"/>
        </w:rPr>
        <w:t>m.l</w:t>
      </w:r>
      <w:proofErr w:type="spellEnd"/>
      <w:r>
        <w:rPr>
          <w:rFonts w:ascii="Arial" w:hAnsi="Arial" w:cs="Arial"/>
          <w:szCs w:val="24"/>
        </w:rPr>
        <w:t xml:space="preserve">.; 800 </w:t>
      </w:r>
      <w:proofErr w:type="spellStart"/>
      <w:r>
        <w:rPr>
          <w:rFonts w:ascii="Arial" w:hAnsi="Arial" w:cs="Arial"/>
          <w:szCs w:val="24"/>
        </w:rPr>
        <w:t>m.l</w:t>
      </w:r>
      <w:proofErr w:type="spellEnd"/>
      <w:r>
        <w:rPr>
          <w:rFonts w:ascii="Arial" w:hAnsi="Arial" w:cs="Arial"/>
          <w:szCs w:val="24"/>
        </w:rPr>
        <w:t>.; longitud, peso 4 kg y relevos 4x100).</w:t>
      </w:r>
    </w:p>
    <w:p w:rsidR="007723AB" w:rsidRDefault="007723AB">
      <w:pPr>
        <w:jc w:val="both"/>
        <w:rPr>
          <w:rFonts w:ascii="Arial" w:hAnsi="Arial" w:cs="Arial"/>
          <w:color w:val="000000" w:themeColor="text1"/>
          <w:szCs w:val="24"/>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7723AB">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7723AB" w:rsidRDefault="00C15743" w:rsidP="00C15743">
            <w:pPr>
              <w:pStyle w:val="Contenidodelatabla"/>
              <w:widowControl w:val="0"/>
              <w:jc w:val="both"/>
              <w:rPr>
                <w:rFonts w:ascii="Arial" w:hAnsi="Arial" w:cs="Arial"/>
                <w:color w:val="000000" w:themeColor="text1"/>
                <w:szCs w:val="24"/>
              </w:rPr>
            </w:pPr>
            <w:r>
              <w:rPr>
                <w:rFonts w:ascii="Arial" w:hAnsi="Arial" w:cs="Arial"/>
                <w:i/>
                <w:iCs/>
                <w:color w:val="000000" w:themeColor="text1"/>
                <w:szCs w:val="24"/>
              </w:rPr>
              <w:t>Se adjunta fotografía.</w:t>
            </w:r>
          </w:p>
        </w:tc>
      </w:tr>
    </w:tbl>
    <w:p w:rsidR="007723AB" w:rsidRDefault="007723AB">
      <w:pPr>
        <w:jc w:val="both"/>
        <w:rPr>
          <w:rFonts w:ascii="Arial" w:hAnsi="Arial" w:cs="Arial"/>
          <w:color w:val="000000" w:themeColor="text1"/>
          <w:szCs w:val="24"/>
        </w:rPr>
      </w:pPr>
    </w:p>
    <w:sectPr w:rsidR="007723A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75" w:rsidRDefault="00225A75">
      <w:r>
        <w:separator/>
      </w:r>
    </w:p>
  </w:endnote>
  <w:endnote w:type="continuationSeparator" w:id="0">
    <w:p w:rsidR="00225A75" w:rsidRDefault="0022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AB" w:rsidRDefault="007723AB">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75" w:rsidRDefault="00225A75">
      <w:r>
        <w:separator/>
      </w:r>
    </w:p>
  </w:footnote>
  <w:footnote w:type="continuationSeparator" w:id="0">
    <w:p w:rsidR="00225A75" w:rsidRDefault="00225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AB" w:rsidRDefault="0019278E">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AB"/>
    <w:rsid w:val="00046648"/>
    <w:rsid w:val="0019278E"/>
    <w:rsid w:val="00215121"/>
    <w:rsid w:val="00225A75"/>
    <w:rsid w:val="0024544F"/>
    <w:rsid w:val="002C58BD"/>
    <w:rsid w:val="00470833"/>
    <w:rsid w:val="006B1EC2"/>
    <w:rsid w:val="006B5CC4"/>
    <w:rsid w:val="007723AB"/>
    <w:rsid w:val="00822D53"/>
    <w:rsid w:val="00A965C2"/>
    <w:rsid w:val="00C15743"/>
    <w:rsid w:val="00D308FF"/>
    <w:rsid w:val="00EB070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AE7A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2C58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AE7A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2C5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102</cp:revision>
  <cp:lastPrinted>1995-11-21T16:41:00Z</cp:lastPrinted>
  <dcterms:created xsi:type="dcterms:W3CDTF">2021-09-06T08:36:00Z</dcterms:created>
  <dcterms:modified xsi:type="dcterms:W3CDTF">2023-05-25T10:03:00Z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