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rPr>
          <w:rFonts w:cs="Arial" w:ascii="Arial Narrow" w:hAnsi="Arial Narrow"/>
          <w:b/>
          <w:bCs/>
          <w:sz w:val="36"/>
          <w:szCs w:val="36"/>
        </w:rPr>
        <w:t>El Ayuntamiento prorroga el convenio con Faisem para el desarrollo del programa ocupacional en el jardín botánico del Zoo</w:t>
      </w:r>
    </w:p>
    <w:p>
      <w:pPr>
        <w:pStyle w:val="Normal"/>
        <w:rPr>
          <w:rFonts w:ascii="Arial Narrow" w:hAnsi="Arial Narrow" w:cs="Arial"/>
          <w:b/>
          <w:b/>
          <w:bCs/>
          <w:sz w:val="36"/>
          <w:szCs w:val="36"/>
        </w:rPr>
      </w:pPr>
      <w:r>
        <w:rPr>
          <w:rFonts w:cs="Arial" w:ascii="Arial Narrow" w:hAnsi="Arial Narrow"/>
          <w:b/>
          <w:bCs/>
          <w:sz w:val="36"/>
          <w:szCs w:val="36"/>
        </w:rPr>
      </w:r>
    </w:p>
    <w:p>
      <w:pPr>
        <w:pStyle w:val="Normal"/>
        <w:jc w:val="both"/>
        <w:rPr>
          <w:rFonts w:ascii="Arial Narrow" w:hAnsi="Arial Narrow"/>
        </w:rPr>
      </w:pPr>
      <w:r>
        <w:rPr>
          <w:rFonts w:eastAsia="Tahoma" w:cs="Arial" w:ascii="Arial Narrow" w:hAnsi="Arial Narrow"/>
          <w:b/>
          <w:bCs/>
          <w:color w:val="auto"/>
          <w:kern w:val="2"/>
          <w:sz w:val="26"/>
          <w:szCs w:val="26"/>
          <w:lang w:val="es-ES" w:eastAsia="zh-CN" w:bidi="ar-SA"/>
        </w:rPr>
        <w:t>26 de mayo de 2023</w:t>
      </w:r>
      <w:r>
        <w:rPr>
          <w:rFonts w:eastAsia="Tahoma" w:cs="Arial" w:ascii="Arial Narrow" w:hAnsi="Arial Narrow"/>
          <w:b w:val="false"/>
          <w:bCs w:val="false"/>
          <w:color w:val="auto"/>
          <w:kern w:val="2"/>
          <w:sz w:val="26"/>
          <w:szCs w:val="26"/>
          <w:lang w:val="es-ES" w:eastAsia="zh-CN" w:bidi="ar-SA"/>
        </w:rPr>
        <w:t>. El Ayuntamiento ha aprobado prorrogar el convenio de colaboración con la Fundación Pública Andaluza para la Integración Social de Personas con Enfermedad Mental (Faisem) para el desarrollo de su programa ocupacional en el jardín botánico del Zoo. Este convenio fue firmado en el año 2022 con un año de duración. Ante los resultados positivos obtenidos con el mismo, se prorroga por un plazo de cuatro años más, a solicitud de la propia fundación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b w:val="false"/>
          <w:bCs w:val="false"/>
          <w:color w:val="auto"/>
          <w:kern w:val="2"/>
          <w:sz w:val="26"/>
          <w:szCs w:val="26"/>
          <w:lang w:val="es-ES" w:eastAsia="zh-CN" w:bidi="ar-SA"/>
        </w:rPr>
        <w:t>Este convenio pretende reforzar las actuaciones que desde los servicios sociales municipales se desarrollan con las personas con discapacidad, y concretamente, reforzando un modo de vida independiente y autónoma.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rPr>
      </w:pPr>
      <w:r>
        <w:rPr>
          <w:rFonts w:eastAsia="Tahoma" w:cs="Arial" w:ascii="Arial Narrow" w:hAnsi="Arial Narrow"/>
          <w:b w:val="false"/>
          <w:bCs w:val="false"/>
          <w:color w:val="auto"/>
          <w:kern w:val="2"/>
          <w:sz w:val="26"/>
          <w:szCs w:val="26"/>
          <w:lang w:val="es-ES" w:eastAsia="zh-CN" w:bidi="ar-SA"/>
        </w:rPr>
        <w:t xml:space="preserve">Este Taller Ocupacional de Jardín Botánico se desarrolla en las instalaciones municipales del Zoobotánico. </w:t>
      </w:r>
    </w:p>
    <w:p>
      <w:pPr>
        <w:pStyle w:val="Normal"/>
        <w:jc w:val="both"/>
        <w:rPr>
          <w:rFonts w:eastAsia="Tahoma" w:cs="Arial"/>
          <w:b w:val="false"/>
          <w:b w:val="false"/>
          <w:bCs w:val="false"/>
          <w:color w:val="auto"/>
          <w:kern w:val="2"/>
          <w:sz w:val="26"/>
          <w:szCs w:val="26"/>
          <w:lang w:val="es-ES" w:eastAsia="zh-CN" w:bidi="ar-SA"/>
        </w:rPr>
      </w:pPr>
      <w:r>
        <w:rPr>
          <w:rFonts w:ascii="Arial Narrow" w:hAnsi="Arial Narrow"/>
        </w:rPr>
      </w:r>
    </w:p>
    <w:p>
      <w:pPr>
        <w:pStyle w:val="Normal"/>
        <w:jc w:val="both"/>
        <w:rPr>
          <w:rFonts w:ascii="Arial Narrow" w:hAnsi="Arial Narrow"/>
        </w:rPr>
      </w:pPr>
      <w:r>
        <w:rPr>
          <w:rFonts w:eastAsia="Tahoma" w:cs="Arial" w:ascii="Arial Narrow" w:hAnsi="Arial Narrow"/>
          <w:b w:val="false"/>
          <w:bCs w:val="false"/>
          <w:color w:val="auto"/>
          <w:kern w:val="2"/>
          <w:sz w:val="26"/>
          <w:szCs w:val="26"/>
          <w:lang w:val="es-ES" w:eastAsia="zh-CN" w:bidi="ar-SA"/>
        </w:rPr>
        <w:t>El número de alumnos que partcipará mensualmente en el mismo será de 12</w:t>
        <w:br/>
        <w:t>personas. El taller se desarrollará de lunes a viernes, en horario de 9.30 a 12.30 horas.</w:t>
      </w:r>
    </w:p>
    <w:p>
      <w:pPr>
        <w:pStyle w:val="Normal"/>
        <w:jc w:val="both"/>
        <w:rPr>
          <w:rFonts w:ascii="Arial Narrow" w:hAnsi="Arial Narrow" w:cs="Arial"/>
          <w:b/>
          <w:b/>
          <w:sz w:val="26"/>
          <w:szCs w:val="26"/>
        </w:rPr>
      </w:pPr>
      <w:r>
        <w:rPr>
          <w:rFonts w:cs="Arial" w:ascii="Arial Narrow" w:hAnsi="Arial Narrow"/>
          <w:b/>
          <w:sz w:val="26"/>
          <w:szCs w:val="26"/>
        </w:rPr>
      </w:r>
    </w:p>
    <w:p>
      <w:pPr>
        <w:pStyle w:val="Cuerpodetexto"/>
        <w:spacing w:before="0" w:after="140"/>
        <w:rPr>
          <w:rFonts w:ascii="Arial Narrow" w:hAnsi="Arial Narrow"/>
        </w:rPr>
      </w:pPr>
      <w:r>
        <w:rPr>
          <w:rFonts w:ascii="Arial Narrow" w:hAnsi="Arial Narrow"/>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Application>LibreOffice/7.3.7.2$Windows_X86_64 LibreOffice_project/e114eadc50a9ff8d8c8a0567d6da8f454beeb84f</Application>
  <AppVersion>15.0000</AppVersion>
  <Pages>1</Pages>
  <Words>170</Words>
  <Characters>902</Characters>
  <CharactersWithSpaces>1068</CharactersWithSpaces>
  <Paragraphs>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2023-05-26T09:57:48Z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