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CCCCCC"/>
        </w:rPr>
      </w:pPr>
      <w:r>
        <w:rPr>
          <w:rFonts w:cs="Arial" w:ascii="Arial" w:hAnsi="Arial"/>
          <w:b w:val="false"/>
          <w:bCs w:val="false"/>
          <w:color w:val="CCCCCC"/>
          <w:sz w:val="28"/>
          <w:szCs w:val="28"/>
          <w:u w:val="none"/>
        </w:rPr>
        <w:t>FOTONOTICIA</w:t>
      </w:r>
    </w:p>
    <w:p>
      <w:pPr>
        <w:pStyle w:val="Normal"/>
        <w:rPr>
          <w:sz w:val="28"/>
          <w:szCs w:val="28"/>
          <w:u w:val="single"/>
        </w:rPr>
      </w:pPr>
      <w:r>
        <w:rPr>
          <w:sz w:val="28"/>
          <w:szCs w:val="28"/>
          <w:u w:val="single"/>
        </w:rPr>
      </w:r>
    </w:p>
    <w:p>
      <w:pPr>
        <w:pStyle w:val="Normal"/>
        <w:rPr>
          <w:rFonts w:ascii="Arial Narrow" w:hAnsi="Arial Narrow"/>
        </w:rPr>
      </w:pPr>
      <w:r>
        <w:rPr>
          <w:rFonts w:cs="Arial" w:ascii="Arial Narrow" w:hAnsi="Arial Narrow"/>
          <w:b/>
          <w:bCs/>
          <w:sz w:val="36"/>
          <w:szCs w:val="36"/>
        </w:rPr>
        <w:t>La Mesa Local de Convivencia valora el desarrollo de la Feria de la Diversidad</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7 de junio de 2023</w:t>
      </w:r>
      <w:r>
        <w:rPr>
          <w:rFonts w:eastAsia="Tahoma" w:cs="Arial" w:ascii="Arial Narrow" w:hAnsi="Arial Narrow"/>
          <w:b w:val="false"/>
          <w:bCs w:val="false"/>
          <w:color w:val="auto"/>
          <w:kern w:val="2"/>
          <w:sz w:val="26"/>
          <w:szCs w:val="26"/>
          <w:lang w:val="es-ES" w:eastAsia="zh-CN" w:bidi="ar-SA"/>
        </w:rPr>
        <w:t>. La delegada en funciones de Igualdad y Diversidad, Ana Hérica Ramos, ha presidido hoy la celebración del Pleno de la Mesa Local de Convivencia, un encuentro que se ha celebrado en la Casa de las Mujeres. En esta sesión, se ha valorado el resultado de la programación de la Feria de la Diversidad, en los Claustros de Santo Domingo, así como el desarrollo de los programas educativos incluidos en la Oferta Municipal Jerez Educa 2022/2023, apostando por seguir avanzando en estas propuestas como líneas de futuro de cara al próximo curso. En este encuentro, la delegada ha agradecido una vez más a todas las entidades que forman parte de la Mesa Local de Convivencia su trabajo y compromiso con los objetivos de este órgano de participación.</w:t>
      </w:r>
    </w:p>
    <w:p>
      <w:pPr>
        <w:pStyle w:val="Normal"/>
        <w:jc w:val="both"/>
        <w:rPr>
          <w:rFonts w:ascii="Arial Narrow" w:hAnsi="Arial Narrow" w:eastAsia="Tahoma" w:cs="Arial"/>
          <w:b w:val="false"/>
          <w:b w:val="false"/>
          <w:bCs w:val="false"/>
          <w:szCs w:val="24"/>
        </w:rPr>
      </w:pPr>
      <w:r>
        <w:rPr>
          <w:rFonts w:eastAsia="Tahoma" w:cs="Arial" w:ascii="Arial Narrow" w:hAnsi="Arial Narrow"/>
          <w:b w:val="false"/>
          <w:bCs w:val="false"/>
          <w:szCs w:val="24"/>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i w:val="false"/>
                <w:i w:val="false"/>
                <w:iCs w:val="false"/>
              </w:rPr>
            </w:pPr>
            <w:r>
              <w:rPr>
                <w:rFonts w:cs="Arial" w:ascii="Arial" w:hAnsi="Arial"/>
                <w:i w:val="false"/>
                <w:iCs w:val="false"/>
                <w:sz w:val="22"/>
                <w:szCs w:val="22"/>
              </w:rPr>
              <w:t>Se adjunta fotografía</w:t>
            </w:r>
            <w:r>
              <w:rPr>
                <w:rFonts w:cs="Arial" w:ascii="Arial" w:hAnsi="Arial"/>
                <w:i w:val="false"/>
                <w:iCs w:val="false"/>
                <w:sz w:val="22"/>
                <w:szCs w:val="22"/>
              </w:rPr>
              <w:t>.</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LibreOffice/7.3.7.2$Windows_X86_64 LibreOffice_project/e114eadc50a9ff8d8c8a0567d6da8f454beeb84f</Application>
  <AppVersion>15.0000</AppVersion>
  <Pages>1</Pages>
  <Words>149</Words>
  <Characters>726</Characters>
  <CharactersWithSpaces>871</CharactersWithSpaces>
  <Paragraphs>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2023-06-07T13:16:01Z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