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sz w:val="36"/>
          <w:szCs w:val="36"/>
        </w:rPr>
      </w:pPr>
      <w:r>
        <w:rPr>
          <w:rFonts w:cs="Arial" w:ascii="Arial" w:hAnsi="Arial"/>
          <w:b/>
          <w:bCs/>
          <w:sz w:val="36"/>
          <w:szCs w:val="36"/>
        </w:rPr>
        <w:t>Alumnado del International School de Mónaco visitan la Sala Paúl</w:t>
      </w:r>
    </w:p>
    <w:p>
      <w:pPr>
        <w:pStyle w:val="Normal"/>
        <w:rPr>
          <w:rFonts w:ascii="Arial" w:hAnsi="Arial" w:cs="Arial"/>
          <w:b/>
          <w:b/>
          <w:bCs/>
          <w:sz w:val="36"/>
          <w:szCs w:val="36"/>
        </w:rPr>
      </w:pPr>
      <w:r>
        <w:rPr>
          <w:rFonts w:cs="Arial" w:ascii="Arial" w:hAnsi="Arial"/>
          <w:b/>
          <w:bCs/>
          <w:sz w:val="36"/>
          <w:szCs w:val="36"/>
        </w:rPr>
      </w:r>
    </w:p>
    <w:p>
      <w:pPr>
        <w:pStyle w:val="Normal"/>
        <w:jc w:val="both"/>
        <w:rPr>
          <w:sz w:val="26"/>
          <w:szCs w:val="26"/>
        </w:rPr>
      </w:pPr>
      <w:r>
        <w:rPr>
          <w:rFonts w:eastAsia="Tahoma" w:cs="Arial" w:ascii="Arial" w:hAnsi="Arial"/>
          <w:b/>
          <w:bCs/>
          <w:color w:val="auto"/>
          <w:kern w:val="2"/>
          <w:sz w:val="26"/>
          <w:szCs w:val="26"/>
          <w:lang w:val="es-ES" w:eastAsia="zh-CN" w:bidi="ar-SA"/>
        </w:rPr>
        <w:t>14 de junio de 2023</w:t>
      </w:r>
      <w:r>
        <w:rPr>
          <w:rFonts w:eastAsia="Tahoma" w:cs="Arial" w:ascii="Arial" w:hAnsi="Arial"/>
          <w:b w:val="false"/>
          <w:bCs w:val="false"/>
          <w:color w:val="auto"/>
          <w:kern w:val="2"/>
          <w:sz w:val="26"/>
          <w:szCs w:val="26"/>
          <w:lang w:val="es-ES" w:eastAsia="zh-CN" w:bidi="ar-SA"/>
        </w:rPr>
        <w:t xml:space="preserve">. </w:t>
      </w:r>
      <w:r>
        <w:rPr>
          <w:rFonts w:eastAsia="Tahoma" w:cs="Arial" w:ascii="Arial" w:hAnsi="Arial"/>
          <w:b w:val="false"/>
          <w:bCs w:val="false"/>
          <w:color w:val="auto"/>
          <w:kern w:val="2"/>
          <w:sz w:val="26"/>
          <w:szCs w:val="26"/>
          <w:lang w:val="es-ES" w:eastAsia="zh-CN" w:bidi="ar-SA"/>
        </w:rPr>
        <w:t>La delegada en funciones de Juventud, Ana Hérica Ramos, ha recibido hoy en la Sala Paúl a alumnos y alumnas del Internacional School de Mónaco que se encuentran en viaje de estudios en la ciudad, dándoles la bienvenida y explicándoles el trabajo que se desarrolla desde el Ayuntamiento para fomentar la participación juvenil y respaldar los proyectos de las entidades juveniles. Se trata de un grupo de varios niveles de estudiantes, todos con la asignatura de español en común, que en los próximos días van a realizar diferentes visitas turísticas a la ciudad para conocer sus señas de identidad y también la suma de culturas que han enriquecido la localidad históricamente. En esta visita a España, el centro ha contado con la colaboración de Carriles, que les ha facilitado diferentes gestiones necesarias para agilizar la organización del viaje.</w:t>
      </w:r>
    </w:p>
    <w:p>
      <w:pPr>
        <w:pStyle w:val="Normal"/>
        <w:jc w:val="both"/>
        <w:rPr>
          <w:rFonts w:ascii="Arial" w:hAnsi="Arial" w:eastAsia="Tahoma" w:cs="Arial"/>
          <w:b w:val="false"/>
          <w:b w:val="false"/>
          <w:bCs w:val="false"/>
          <w:szCs w:val="24"/>
        </w:rPr>
      </w:pPr>
      <w:r>
        <w:rPr>
          <w:rFonts w:eastAsia="Tahoma" w:cs="Arial" w:ascii="Arial" w:hAnsi="Arial"/>
          <w:b w:val="false"/>
          <w:bCs w:val="false"/>
          <w:szCs w:val="24"/>
        </w:rPr>
      </w:r>
    </w:p>
    <w:p>
      <w:pPr>
        <w:pStyle w:val="Normal"/>
        <w:jc w:val="both"/>
        <w:rPr>
          <w:rFonts w:ascii="Arial" w:hAnsi="Arial" w:cs="Arial"/>
          <w:sz w:val="26"/>
          <w:szCs w:val="26"/>
        </w:rPr>
      </w:pPr>
      <w:r>
        <w:rPr>
          <w:rFonts w:cs="Arial" w:ascii="Arial" w:hAnsi="Arial"/>
          <w:sz w:val="26"/>
          <w:szCs w:val="26"/>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pPr>
            <w:r>
              <w:rPr>
                <w:rFonts w:cs="Arial" w:ascii="Arial" w:hAnsi="Arial"/>
                <w:i/>
                <w:iCs/>
                <w:sz w:val="22"/>
                <w:szCs w:val="22"/>
              </w:rPr>
              <w:t>Se adjunta fotografía:</w:t>
            </w:r>
          </w:p>
          <w:p>
            <w:pPr>
              <w:pStyle w:val="Normal"/>
              <w:widowControl w:val="false"/>
              <w:rPr>
                <w:rFonts w:ascii="Arial" w:hAnsi="Arial" w:cs="Arial"/>
                <w:i/>
                <w:i/>
                <w:iCs/>
                <w:sz w:val="22"/>
                <w:szCs w:val="22"/>
              </w:rPr>
            </w:pPr>
            <w:r>
              <w:rPr>
                <w:rFonts w:cs="Arial" w:ascii="Arial" w:hAnsi="Arial"/>
                <w:i/>
                <w:iCs/>
                <w:sz w:val="22"/>
                <w:szCs w:val="22"/>
              </w:rPr>
            </w:r>
          </w:p>
        </w:tc>
      </w:tr>
    </w:tbl>
    <w:p>
      <w:pPr>
        <w:pStyle w:val="Normal"/>
        <w:rPr>
          <w:rFonts w:ascii="Arial" w:hAnsi="Arial" w:cs="Arial"/>
          <w:b/>
          <w:b/>
          <w:sz w:val="36"/>
        </w:rPr>
      </w:pPr>
      <w:r>
        <w:rPr>
          <w:rFonts w:cs="Arial" w:ascii="Arial" w:hAnsi="Arial"/>
          <w:b/>
          <w:sz w:val="36"/>
        </w:rPr>
      </w:r>
    </w:p>
    <w:p>
      <w:pPr>
        <w:pStyle w:val="Cuerpodetexto"/>
        <w:spacing w:before="0" w:after="140"/>
        <w:rPr>
          <w:rFonts w:ascii="Arial" w:hAnsi="Arial" w:cs="Arial"/>
          <w:b/>
          <w:b/>
          <w:sz w:val="36"/>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Application>LibreOffice/7.3.6.2$Windows_X86_64 LibreOffice_project/c28ca90fd6e1a19e189fc16c05f8f8924961e12e</Application>
  <AppVersion>15.0000</AppVersion>
  <Pages>1</Pages>
  <Words>156</Words>
  <Characters>803</Characters>
  <CharactersWithSpaces>956</CharactersWithSpaces>
  <Paragraphs>3</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2023-06-14T11:40:53Z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