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r>
        <w:rPr>
          <w:rFonts w:cs="Arial" w:ascii="Arial Narrow" w:hAnsi="Arial Narrow"/>
          <w:b/>
          <w:sz w:val="40"/>
          <w:szCs w:val="40"/>
        </w:rPr>
        <w:t>El Gobierno Municipal reafirma su compromiso con mejorar la seguridad en Jerez</w:t>
      </w:r>
    </w:p>
    <w:p>
      <w:pPr>
        <w:pStyle w:val="Normal"/>
        <w:rPr>
          <w:rFonts w:ascii="Arial Narrow" w:hAnsi="Arial Narrow"/>
          <w:sz w:val="36"/>
          <w:szCs w:val="36"/>
        </w:rPr>
      </w:pPr>
      <w:r>
        <w:rPr>
          <w:rFonts w:cs="Arial" w:ascii="Arial Narrow" w:hAnsi="Arial Narrow"/>
          <w:b/>
          <w:sz w:val="36"/>
          <w:szCs w:val="36"/>
        </w:rPr>
        <w:t xml:space="preserve"> </w:t>
      </w:r>
    </w:p>
    <w:p>
      <w:pPr>
        <w:pStyle w:val="Normal"/>
        <w:rPr>
          <w:sz w:val="32"/>
          <w:szCs w:val="32"/>
        </w:rPr>
      </w:pPr>
      <w:r>
        <w:rPr>
          <w:rFonts w:cs="Arial" w:ascii="Arial Narrow" w:hAnsi="Arial Narrow"/>
          <w:sz w:val="32"/>
          <w:szCs w:val="32"/>
        </w:rPr>
        <w:t>La alcaldesa, María José García-Pelayo, junto a la delegada de Seguridad, Almudena Martínez, ha mantenido una primera toma de contacto con el jefe de la Policía Local para priorizar la mejora del servicio y la apertura de la nueva Jefatura</w:t>
      </w:r>
    </w:p>
    <w:p>
      <w:pPr>
        <w:pStyle w:val="Normal"/>
        <w:rPr>
          <w:rFonts w:ascii="Arial Narrow" w:hAnsi="Arial Narrow"/>
          <w:sz w:val="36"/>
          <w:szCs w:val="36"/>
        </w:rPr>
      </w:pPr>
      <w:r>
        <w:rPr>
          <w:rFonts w:ascii="Arial Narrow" w:hAnsi="Arial Narrow"/>
          <w:sz w:val="36"/>
          <w:szCs w:val="36"/>
        </w:rPr>
      </w:r>
    </w:p>
    <w:p>
      <w:pPr>
        <w:pStyle w:val="Normal"/>
        <w:spacing w:before="0" w:after="142"/>
        <w:jc w:val="both"/>
        <w:rPr>
          <w:rFonts w:ascii="Arial Narrow" w:hAnsi="Arial Narrow"/>
          <w:sz w:val="26"/>
          <w:szCs w:val="26"/>
        </w:rPr>
      </w:pPr>
      <w:r>
        <w:rPr>
          <w:rFonts w:cs="Arial" w:ascii="Arial Narrow" w:hAnsi="Arial Narrow"/>
          <w:b/>
          <w:bCs/>
          <w:color w:val="000000"/>
          <w:sz w:val="26"/>
          <w:szCs w:val="26"/>
        </w:rPr>
        <w:t xml:space="preserve">21 de junio de 2023. </w:t>
      </w:r>
      <w:r>
        <w:rPr>
          <w:rFonts w:eastAsia="Tahoma" w:cs="Arial" w:ascii="Arial Narrow" w:hAnsi="Arial Narrow"/>
          <w:color w:val="000000"/>
          <w:sz w:val="26"/>
          <w:szCs w:val="26"/>
        </w:rPr>
        <w:t>La alcaldesa de Jerez, María José García-Pelayo, junto a la delegada de Seguridad y Recursos Humanos, Almudena Martínez, ha mantenido una primera toma de contacto con el jefe de la Policía Local, Manuel Benítez, donde han abordado las prioridades del Servicio de Seguridad de cara al mandato recién iniciado.</w:t>
      </w:r>
    </w:p>
    <w:p>
      <w:pPr>
        <w:pStyle w:val="Normal"/>
        <w:spacing w:before="0" w:after="142"/>
        <w:jc w:val="both"/>
        <w:rPr>
          <w:rFonts w:ascii="Arial Narrow" w:hAnsi="Arial Narrow"/>
          <w:sz w:val="26"/>
          <w:szCs w:val="26"/>
        </w:rPr>
      </w:pPr>
      <w:r>
        <w:rPr>
          <w:rFonts w:eastAsia="Tahoma" w:cs="Arial" w:ascii="Arial Narrow" w:hAnsi="Arial Narrow"/>
          <w:color w:val="000000"/>
          <w:sz w:val="26"/>
          <w:szCs w:val="26"/>
        </w:rPr>
        <w:t>Al término, la alcaldesa ha destacado que la seguridad de la ciudadanía es una de las prioridades del Gobierno Municipal frente a los datos ofrecidos por el Ministerio del Interior que arrojan un incremento de la delincuencia en la ciudad de un 22%.</w:t>
      </w:r>
    </w:p>
    <w:p>
      <w:pPr>
        <w:pStyle w:val="Normal"/>
        <w:spacing w:before="0" w:after="142"/>
        <w:jc w:val="both"/>
        <w:rPr>
          <w:rFonts w:ascii="Arial Narrow" w:hAnsi="Arial Narrow"/>
          <w:sz w:val="26"/>
          <w:szCs w:val="26"/>
        </w:rPr>
      </w:pPr>
      <w:r>
        <w:rPr>
          <w:rFonts w:eastAsia="Tahoma" w:cs="Arial" w:ascii="Arial Narrow" w:hAnsi="Arial Narrow"/>
          <w:color w:val="000000"/>
          <w:sz w:val="26"/>
          <w:szCs w:val="26"/>
        </w:rPr>
        <w:t>María José García-Pelayo ha trasladado a Manuel Benítez el reconocimiento y agradecimiento del Gobierno Local por el trabajo que desempeñan los agentes día a día y ha reafirmado su compromiso por dotar al cuerpo de los medios humanos y técnicos necesarios para el desempeño de sus funciones apostando por la máxima colaboración de la Policía Local con Guardia Civil y Policía Nacional.</w:t>
      </w:r>
    </w:p>
    <w:p>
      <w:pPr>
        <w:pStyle w:val="Normal"/>
        <w:spacing w:before="0" w:after="142"/>
        <w:jc w:val="both"/>
        <w:rPr>
          <w:b w:val="false"/>
          <w:b w:val="false"/>
          <w:bCs w:val="false"/>
        </w:rPr>
      </w:pPr>
      <w:r>
        <w:rPr>
          <w:rFonts w:ascii="Arial Narrow" w:hAnsi="Arial Narrow"/>
          <w:b w:val="false"/>
          <w:bCs w:val="false"/>
          <w:sz w:val="26"/>
          <w:szCs w:val="26"/>
        </w:rPr>
        <w:t>En este sentido, se ha abordado la próxima convocatoria de la Junta Local de Seguridad con los representantes de Guardia Civil, Policía Nacional y Policía Local y de una mesa previa con los representantes sindicales de los agentes de los distintos cuerpos para abordar la situación de inseguridad que arrastra la ciudad y abundar en la necesaria mejora de la coordinación policial y de las distintas administraciones para beneficio de la seguridad de los ámbitos urbano y rural.</w:t>
      </w:r>
    </w:p>
    <w:p>
      <w:pPr>
        <w:pStyle w:val="Normal"/>
        <w:spacing w:before="0" w:after="142"/>
        <w:jc w:val="both"/>
        <w:rPr>
          <w:rFonts w:ascii="Arial Narrow" w:hAnsi="Arial Narrow"/>
          <w:sz w:val="26"/>
          <w:szCs w:val="26"/>
        </w:rPr>
      </w:pPr>
      <w:r>
        <w:rPr>
          <w:rFonts w:eastAsia="Tahoma" w:cs="Arial" w:ascii="Arial Narrow" w:hAnsi="Arial Narrow"/>
          <w:color w:val="000000"/>
          <w:sz w:val="26"/>
          <w:szCs w:val="26"/>
        </w:rPr>
        <w:t>Por último, la regidora jerezana ha considerado prioritaria la próxima apertura de la nueva Jefatura de la Policía Local en la avenida de la Universidad junto a la Comisaría del Cuerpo Nacional de la Policía, dignificando tanto el trabajo de los agentes como la atención a la ciudadanía en un edificio adaptado a las exigencias en materia de  seguridad que Jerez necesita.</w:t>
      </w:r>
    </w:p>
    <w:p>
      <w:pPr>
        <w:pStyle w:val="Normal"/>
        <w:spacing w:before="0" w:after="142"/>
        <w:jc w:val="both"/>
        <w:rPr>
          <w:rFonts w:ascii="Arial Narrow" w:hAnsi="Arial Narrow"/>
          <w:sz w:val="26"/>
          <w:szCs w:val="26"/>
        </w:rPr>
      </w:pPr>
      <w:r>
        <w:rPr>
          <w:rFonts w:ascii="Arial Narrow" w:hAnsi="Arial Narrow"/>
          <w:sz w:val="26"/>
          <w:szCs w:val="26"/>
        </w:rPr>
      </w:r>
    </w:p>
    <w:tbl>
      <w:tblPr>
        <w:tblW w:w="7653"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7653"/>
      </w:tblGrid>
      <w:tr>
        <w:trPr/>
        <w:tc>
          <w:tcPr>
            <w:tcW w:w="7653" w:type="dxa"/>
            <w:tcBorders/>
            <w:shd w:color="auto" w:fill="E8E8E8" w:val="clear"/>
          </w:tcPr>
          <w:p>
            <w:pPr>
              <w:pStyle w:val="Contenidodelatabla"/>
              <w:widowControl w:val="false"/>
              <w:rPr>
                <w:rFonts w:ascii="Arial Narrow" w:hAnsi="Arial Narrow"/>
              </w:rPr>
            </w:pPr>
            <w:r>
              <w:rPr>
                <w:rFonts w:ascii="Arial Narrow" w:hAnsi="Arial Narrow"/>
                <w:color w:val="000000"/>
                <w:szCs w:val="24"/>
              </w:rPr>
              <w:t>Se adjunta fotografía.</w:t>
            </w:r>
          </w:p>
        </w:tc>
      </w:tr>
    </w:tbl>
    <w:p>
      <w:pPr>
        <w:pStyle w:val="Normal"/>
        <w:spacing w:before="0" w:after="142"/>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53" t="-2470" r="-5253" b="-2470"/>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fals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overflowPunct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overflowPunct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rPr>
      <w:color w:val="0563C1"/>
      <w:u w:val="single"/>
    </w:rPr>
  </w:style>
  <w:style w:type="character" w:styleId="Strong">
    <w:name w:val="Strong"/>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overflowPunct w:val="fals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overflowPunct w:val="fals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overflowPunct w:val="fals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overflowPunct w:val="fals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overflowPunct w:val="fals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overflowPunct w:val="fals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LibreOffice/7.3.6.2$Windows_X86_64 LibreOffice_project/c28ca90fd6e1a19e189fc16c05f8f8924961e12e</Application>
  <AppVersion>15.0000</AppVersion>
  <Pages>1</Pages>
  <Words>354</Words>
  <Characters>1805</Characters>
  <CharactersWithSpaces>2153</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2023-06-20T15:46:00Z</dcterms:created>
  <dc:creator>ADELIFL</dc:creator>
  <dc:description/>
  <dc:language>es-ES</dc:language>
  <cp:lastModifiedBy/>
  <cp:lastPrinted>2023-05-05T13:26:00Z</cp:lastPrinted>
  <dcterms:modified xsi:type="dcterms:W3CDTF">2023-06-21T08:55:54Z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