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 Narrow" w:hAnsi="Arial Narrow"/>
          <w:b/>
          <w:sz w:val="40"/>
          <w:szCs w:val="40"/>
        </w:rPr>
        <w:t>Antonio Real recibe a la Asociación de Empresas Turísticas de Cádiz para implementar acciones conjuntas para promocionar Jerez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 Narrow" w:hAnsi="Arial Narrow"/>
          <w:sz w:val="36"/>
          <w:szCs w:val="36"/>
        </w:rPr>
        <w:t>En el encuentro se han abordado las sinergias existentes que permiten una colaboración para impulsar la ciudad como destino turístico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cs="Arial" w:ascii="Arial Narrow" w:hAnsi="Arial Narrow"/>
          <w:b/>
          <w:sz w:val="36"/>
          <w:szCs w:val="36"/>
        </w:rPr>
        <w:t xml:space="preserve"> 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/>
          <w:bCs/>
          <w:color w:val="000000"/>
          <w:sz w:val="26"/>
          <w:szCs w:val="26"/>
        </w:rPr>
        <w:t xml:space="preserve">7 de julio de 2023. </w:t>
      </w:r>
      <w:r>
        <w:rPr>
          <w:rFonts w:ascii="Arial Narrow" w:hAnsi="Arial Narrow"/>
          <w:sz w:val="26"/>
          <w:szCs w:val="26"/>
        </w:rPr>
        <w:t>El teniente de alcaldesa de Turismo y Promoción de la Ciudad, Antonio Real, ha recibido a la presidenta de la Asociación de Empresas Turísticas de Cádiz, AETC, Josefa Díaz Delgado, y a su delegada en Jerez, Almudena López.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esta toma de contacto se ha realizado una primera aproximación a la situación del turismo en la provincia de Cádiz y, por consecuencia, en la ciudad de Jerez. En la reunión se han abordado diversos aspectos vinculados a la promoción de Jerez como destino turístico destacado.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Además, se ha enfatizado en la necesidad de implementar acciones conjuntas que promuevan un crecimiento de este sector fundamental de la economía jerezana aprovechando sus fortalezas presentes y sus potenciales como motor de desarrollo local y provincial.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53"/>
      </w:tblGrid>
      <w:tr>
        <w:trPr/>
        <w:tc>
          <w:tcPr>
            <w:tcW w:w="7653" w:type="dxa"/>
            <w:tcBorders/>
            <w:shd w:color="auto" w:fill="E8E8E8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Cs w:val="24"/>
              </w:rPr>
              <w:t>Se adjunta fotografía.</w:t>
            </w:r>
          </w:p>
        </w:tc>
      </w:tr>
    </w:tbl>
    <w:p>
      <w:pPr>
        <w:pStyle w:val="Normal"/>
        <w:spacing w:before="0" w:after="142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false"/>
      <w:suppressAutoHyphens w:val="true"/>
      <w:overflowPunct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false"/>
      <w:suppressAutoHyphens w:val="true"/>
      <w:overflowPunct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Application>LibreOffice/7.3.7.2$Windows_X86_64 LibreOffice_project/e114eadc50a9ff8d8c8a0567d6da8f454beeb84f</Application>
  <AppVersion>15.0000</AppVersion>
  <Pages>1</Pages>
  <Words>168</Words>
  <Characters>894</Characters>
  <CharactersWithSpaces>1057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2023-07-07T12:15:00Z</dcterms:created>
  <dc:creator>ADELIFL</dc:creator>
  <dc:description/>
  <dc:language>es-ES</dc:language>
  <cp:lastModifiedBy/>
  <dcterms:modified xsi:type="dcterms:W3CDTF">2023-07-07T14:24:28Z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