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 Narrow" w:hAnsi="Arial Narrow"/>
          <w:b/>
          <w:sz w:val="40"/>
          <w:szCs w:val="40"/>
        </w:rPr>
        <w:t xml:space="preserve">Rajamancera y Cañada del León celebra a partir de esta noche su tradicional Verbena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  <w:t>El Ayuntamiento de Jerez colabora en la organización de la Verbena junto a la delegación de alcaldía de Rajamancera y Cañada del León, que dirige Susana Corredera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 Narrow" w:hAnsi="Arial Narrow"/>
          <w:b/>
          <w:sz w:val="36"/>
          <w:szCs w:val="3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0" w:name="_GoBack"/>
      <w:r>
        <w:rPr>
          <w:rFonts w:cs="Arial" w:ascii="Arial Narrow" w:hAnsi="Arial Narrow"/>
          <w:b/>
          <w:bCs/>
          <w:color w:val="000000"/>
          <w:sz w:val="26"/>
          <w:szCs w:val="26"/>
        </w:rPr>
        <w:t>14 de julio de 2023</w:t>
      </w:r>
      <w:bookmarkEnd w:id="0"/>
      <w:r>
        <w:rPr>
          <w:rFonts w:cs="Arial" w:ascii="Arial Narrow" w:hAnsi="Arial Narrow"/>
          <w:b/>
          <w:bCs/>
          <w:color w:val="000000"/>
          <w:sz w:val="26"/>
          <w:szCs w:val="26"/>
        </w:rPr>
        <w:t xml:space="preserve">. </w:t>
      </w: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  <w:t>La barriada rural de Rajamancera y Cañada del León celebrará desde hoy y hasta el domingo inclusive su tradicional Verbena, organizada por la delegación de Alcaldía de la misma, cuya titular es Susana Corredera, y con la colaboración del Ayuntamiento de Jerez a través de la Tenencia de Alcaldía de Medio Rural e Igualdad, que dirige la teniente de alcaldesa, Susana Sánchez Toro.</w:t>
      </w:r>
    </w:p>
    <w:p>
      <w:pPr>
        <w:pStyle w:val="Normal"/>
        <w:spacing w:before="0" w:after="142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sz w:val="26"/>
          <w:szCs w:val="26"/>
        </w:rPr>
        <w:t xml:space="preserve">La Verbena de Rajamancera y Cañada del León se celebrará en la calle Verano junto al campo de fútbol y la inauguración será esta noche a las 22 horas; a las 23 horas, tendrá lugar la actuación de ‘Son del Sur’ y seguidamente la actuación del humorista ‘El Gran Lolo’. Del mismo modo, habrá castillo hinchable gratuito para público infantil. 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sz w:val="26"/>
          <w:szCs w:val="26"/>
        </w:rPr>
        <w:t>Mañana sábado día 15, se celebrará de 13 horas a 15 horas la ‘barrilada’ y la ‘Fiesta de la Espuma’. A las 23 horas tendrá lugar el concierto de Nazaret Natera y a las 00:30 horas actuará el grupo ‘Los Máquinas del Tiempo’, con castillo hinchable para público infantil gratuito y ‘Toro Mecánico’ también gratuito.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sz w:val="26"/>
          <w:szCs w:val="26"/>
        </w:rPr>
        <w:t>El domingo 16, día final del evento, habrá ‘Castillo acuático’ a partir de las 13 horas y, a las 15 horas, una convivencia gastronómica con arroz por gentileza de la caseta ‘Mesón Suárez’ que estará amenizada por la actuación de la cantante de flamenco-pop Carmen Martín. También habrá concursos populares como ‘las sillas’ y carreras de cinta en bicicleta.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sz w:val="26"/>
          <w:szCs w:val="26"/>
        </w:rPr>
        <w:t>La delegada de Alcaldía de Rajamancera y Cañada del León, Susana Corredera, ha agradecido “a todos los vecinos, vecinas y entidades colaboradoras su participación para que podamos hacer nuestra fiesta. Un año más salimos adelante con el esfuerzo de todos. Animamos a la participación y asistencia, que es otra manera de colaborar para que podamos coger fuerzas y seguir trabajando por Rajamancera y Cañada del León”.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color w:val="000000"/>
          <w:sz w:val="26"/>
          <w:szCs w:val="26"/>
        </w:rPr>
        <w:t>Junto al Ayuntamiento de Jerez y a la citada delegación de Alcaldía, colaboran en la Verbena de Rajamancera y Cañada del León el ‘Mesón Suárez’ y ‘Bahialandia’.</w:t>
      </w:r>
    </w:p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/>
        <w:tc>
          <w:tcPr>
            <w:tcW w:w="7653" w:type="dxa"/>
            <w:tcBorders/>
            <w:shd w:fill="EEEEEE" w:val="clear"/>
          </w:tcPr>
          <w:p>
            <w:pPr>
              <w:pStyle w:val="Contenidodelatabla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eastAsia="Tahoma" w:cs="Arial" w:ascii="Arial Narrow" w:hAnsi="Arial Narrow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s-ES" w:eastAsia="zh-CN" w:bidi="ar-SA"/>
              </w:rPr>
              <w:t>Se adjunta cartel.</w:t>
            </w:r>
          </w:p>
        </w:tc>
      </w:tr>
    </w:tbl>
    <w:p>
      <w:pPr>
        <w:pStyle w:val="Normal"/>
        <w:spacing w:before="0" w:after="142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Application>LibreOffice/7.3.7.2$Windows_X86_64 LibreOffice_project/e114eadc50a9ff8d8c8a0567d6da8f454beeb84f</Application>
  <AppVersion>15.0000</AppVersion>
  <Pages>1</Pages>
  <Words>379</Words>
  <Characters>1880</Characters>
  <CharactersWithSpaces>2253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2008-04-18T11:14:00Z</dcterms:created>
  <dc:creator>ADELIFL</dc:creator>
  <dc:description/>
  <dc:language>es-ES</dc:language>
  <cp:lastModifiedBy/>
  <cp:lastPrinted>2023-05-05T13:26:00Z</cp:lastPrinted>
  <dcterms:modified xsi:type="dcterms:W3CDTF">2023-07-14T13:48:06Z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