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3207" w:rsidRDefault="00673510">
      <w:pPr>
        <w:rPr>
          <w:b/>
          <w:bCs/>
          <w:sz w:val="40"/>
          <w:szCs w:val="40"/>
        </w:rPr>
      </w:pPr>
      <w:r>
        <w:rPr>
          <w:rFonts w:ascii="Arial Narrow" w:hAnsi="Arial Narrow" w:cs="Arial Narrow"/>
          <w:b/>
          <w:bCs/>
          <w:color w:val="000000"/>
          <w:sz w:val="40"/>
          <w:szCs w:val="40"/>
        </w:rPr>
        <w:t xml:space="preserve">La alcaldesa felicita al vecino de </w:t>
      </w:r>
      <w:proofErr w:type="spellStart"/>
      <w:r>
        <w:rPr>
          <w:rFonts w:ascii="Arial Narrow" w:hAnsi="Arial Narrow" w:cs="Arial Narrow"/>
          <w:b/>
          <w:bCs/>
          <w:color w:val="000000"/>
          <w:sz w:val="40"/>
          <w:szCs w:val="40"/>
        </w:rPr>
        <w:t>Torrecera</w:t>
      </w:r>
      <w:proofErr w:type="spellEnd"/>
      <w:r>
        <w:rPr>
          <w:rFonts w:ascii="Arial Narrow" w:hAnsi="Arial Narrow" w:cs="Arial Narrow"/>
          <w:b/>
          <w:bCs/>
          <w:color w:val="000000"/>
          <w:sz w:val="40"/>
          <w:szCs w:val="40"/>
        </w:rPr>
        <w:t xml:space="preserve"> que </w:t>
      </w:r>
      <w:proofErr w:type="gramStart"/>
      <w:r>
        <w:rPr>
          <w:rFonts w:ascii="Arial Narrow" w:hAnsi="Arial Narrow" w:cs="Arial Narrow"/>
          <w:b/>
          <w:bCs/>
          <w:color w:val="000000"/>
          <w:sz w:val="40"/>
          <w:szCs w:val="40"/>
        </w:rPr>
        <w:t xml:space="preserve">facilitó la labores de extinción de un fuego declarado en </w:t>
      </w:r>
      <w:proofErr w:type="gramEnd"/>
      <w:r>
        <w:rPr>
          <w:rFonts w:ascii="Arial Narrow" w:hAnsi="Arial Narrow" w:cs="Arial Narrow"/>
          <w:b/>
          <w:bCs/>
          <w:color w:val="000000"/>
          <w:sz w:val="40"/>
          <w:szCs w:val="40"/>
        </w:rPr>
        <w:t xml:space="preserve"> esta ELA</w:t>
      </w:r>
    </w:p>
    <w:p w:rsidR="00D13207" w:rsidRDefault="00D13207">
      <w:pPr>
        <w:rPr>
          <w:rFonts w:ascii="Arial Narrow" w:hAnsi="Arial Narrow" w:cs="Arial Narrow"/>
          <w:color w:val="000000"/>
        </w:rPr>
      </w:pPr>
    </w:p>
    <w:p w:rsidR="00D13207" w:rsidRDefault="00673510">
      <w:pPr>
        <w:rPr>
          <w:sz w:val="36"/>
          <w:szCs w:val="36"/>
        </w:rPr>
      </w:pPr>
      <w:r>
        <w:rPr>
          <w:rFonts w:ascii="Arial Narrow" w:hAnsi="Arial Narrow" w:cs="Arial Narrow"/>
          <w:color w:val="000000"/>
          <w:sz w:val="36"/>
          <w:szCs w:val="36"/>
        </w:rPr>
        <w:t>El Gobierno iniciará las gestiones para que se conceda una medalla  de Protección Civil a Fernando García Arriza por su colaboración</w:t>
      </w:r>
    </w:p>
    <w:p w:rsidR="00D13207" w:rsidRDefault="00D13207">
      <w:pPr>
        <w:jc w:val="both"/>
        <w:rPr>
          <w:rFonts w:ascii="Arial Narrow" w:hAnsi="Arial Narrow" w:cs="Arial Narrow"/>
          <w:color w:val="000000"/>
          <w:sz w:val="26"/>
          <w:szCs w:val="26"/>
        </w:rPr>
      </w:pPr>
    </w:p>
    <w:p w:rsidR="00D13207" w:rsidRDefault="00D13207">
      <w:pPr>
        <w:jc w:val="both"/>
        <w:rPr>
          <w:rFonts w:ascii="Trebuchet MS" w:hAnsi="Trebuchet MS" w:cs="Trebuchet MS"/>
          <w:b/>
          <w:bCs/>
          <w:color w:val="000000"/>
          <w:sz w:val="28"/>
          <w:szCs w:val="28"/>
        </w:rPr>
      </w:pPr>
    </w:p>
    <w:p w:rsidR="00D13207" w:rsidRPr="00673510" w:rsidRDefault="00673510">
      <w:pPr>
        <w:jc w:val="both"/>
        <w:rPr>
          <w:rFonts w:ascii="Arial Narrow" w:hAnsi="Arial Narrow"/>
          <w:sz w:val="26"/>
          <w:szCs w:val="26"/>
        </w:rPr>
      </w:pPr>
      <w:r w:rsidRPr="00673510">
        <w:rPr>
          <w:rFonts w:ascii="Arial Narrow" w:hAnsi="Arial Narrow" w:cs="Trebuchet MS"/>
          <w:b/>
          <w:bCs/>
          <w:sz w:val="26"/>
          <w:szCs w:val="26"/>
        </w:rPr>
        <w:t>29 de agosto de 2023.</w:t>
      </w:r>
      <w:r w:rsidRPr="00673510">
        <w:rPr>
          <w:rFonts w:ascii="Arial Narrow" w:hAnsi="Arial Narrow" w:cs="Trebuchet MS"/>
          <w:bCs/>
          <w:sz w:val="26"/>
          <w:szCs w:val="26"/>
        </w:rPr>
        <w:t xml:space="preserve"> </w:t>
      </w:r>
      <w:r w:rsidRPr="00673510">
        <w:rPr>
          <w:rFonts w:ascii="Arial Narrow" w:hAnsi="Arial Narrow" w:cs="Arial Narrow"/>
          <w:bCs/>
          <w:color w:val="000000"/>
          <w:sz w:val="26"/>
          <w:szCs w:val="26"/>
        </w:rPr>
        <w:t>La alcaldesa de Jerez, María José García-Pelayo, ha recibido, acompañada por el primer teniente de alcaldesa, Agustín Muñoz, y el teniente de alcalde</w:t>
      </w:r>
      <w:r>
        <w:rPr>
          <w:rFonts w:ascii="Arial Narrow" w:hAnsi="Arial Narrow" w:cs="Arial Narrow"/>
          <w:bCs/>
          <w:color w:val="000000"/>
          <w:sz w:val="26"/>
          <w:szCs w:val="26"/>
        </w:rPr>
        <w:t>sa</w:t>
      </w:r>
      <w:r w:rsidRPr="00673510">
        <w:rPr>
          <w:rFonts w:ascii="Arial Narrow" w:hAnsi="Arial Narrow" w:cs="Arial Narrow"/>
          <w:bCs/>
          <w:color w:val="000000"/>
          <w:sz w:val="26"/>
          <w:szCs w:val="26"/>
        </w:rPr>
        <w:t xml:space="preserve"> de Seguridad, José Ignacio Martínez, así como el Jefe de la Policía Local e Intend</w:t>
      </w:r>
      <w:r w:rsidRPr="00673510">
        <w:rPr>
          <w:rFonts w:ascii="Arial Narrow" w:hAnsi="Arial Narrow" w:cs="Arial Narrow"/>
          <w:bCs/>
          <w:color w:val="000000"/>
          <w:sz w:val="26"/>
          <w:szCs w:val="26"/>
        </w:rPr>
        <w:t xml:space="preserve">ente,  Manuel Benítez y Manuel Cabrales,  al vecino  de </w:t>
      </w:r>
      <w:proofErr w:type="spellStart"/>
      <w:r w:rsidRPr="00673510">
        <w:rPr>
          <w:rFonts w:ascii="Arial Narrow" w:hAnsi="Arial Narrow" w:cs="Arial Narrow"/>
          <w:bCs/>
          <w:color w:val="000000"/>
          <w:sz w:val="26"/>
          <w:szCs w:val="26"/>
        </w:rPr>
        <w:t>Torrecera</w:t>
      </w:r>
      <w:proofErr w:type="spellEnd"/>
      <w:r w:rsidRPr="00673510">
        <w:rPr>
          <w:rFonts w:ascii="Arial Narrow" w:hAnsi="Arial Narrow" w:cs="Arial Narrow"/>
          <w:bCs/>
          <w:color w:val="000000"/>
          <w:sz w:val="26"/>
          <w:szCs w:val="26"/>
        </w:rPr>
        <w:t xml:space="preserve">, Fernando  García  Arriza que el pasado 31 de julio colaboró cediendo un vehículo cuba a los bomberos para la extinción de un fuego en la citada </w:t>
      </w:r>
      <w:r>
        <w:rPr>
          <w:rFonts w:ascii="Arial Narrow" w:hAnsi="Arial Narrow" w:cs="Arial Narrow"/>
          <w:bCs/>
          <w:color w:val="000000"/>
          <w:sz w:val="26"/>
          <w:szCs w:val="26"/>
        </w:rPr>
        <w:t>ELA</w:t>
      </w:r>
      <w:r w:rsidRPr="00673510">
        <w:rPr>
          <w:rFonts w:ascii="Arial Narrow" w:hAnsi="Arial Narrow" w:cs="Arial Narrow"/>
          <w:bCs/>
          <w:color w:val="000000"/>
          <w:sz w:val="26"/>
          <w:szCs w:val="26"/>
        </w:rPr>
        <w:t>.</w:t>
      </w:r>
      <w:r w:rsidRPr="00673510">
        <w:rPr>
          <w:rFonts w:ascii="Arial Narrow" w:hAnsi="Arial Narrow" w:cs="Arial Narrow"/>
          <w:bCs/>
          <w:color w:val="000000"/>
          <w:sz w:val="26"/>
          <w:szCs w:val="26"/>
        </w:rPr>
        <w:t xml:space="preserve"> Gracias a este vehículo se pudo acel</w:t>
      </w:r>
      <w:r w:rsidRPr="00673510">
        <w:rPr>
          <w:rFonts w:ascii="Arial Narrow" w:hAnsi="Arial Narrow" w:cs="Arial Narrow"/>
          <w:bCs/>
          <w:color w:val="000000"/>
          <w:sz w:val="26"/>
          <w:szCs w:val="26"/>
        </w:rPr>
        <w:t xml:space="preserve">erar el proceso de </w:t>
      </w:r>
      <w:proofErr w:type="gramStart"/>
      <w:r w:rsidRPr="00673510">
        <w:rPr>
          <w:rFonts w:ascii="Arial Narrow" w:hAnsi="Arial Narrow" w:cs="Arial Narrow"/>
          <w:bCs/>
          <w:color w:val="000000"/>
          <w:sz w:val="26"/>
          <w:szCs w:val="26"/>
        </w:rPr>
        <w:t>control</w:t>
      </w:r>
      <w:proofErr w:type="gramEnd"/>
      <w:r w:rsidRPr="00673510">
        <w:rPr>
          <w:rFonts w:ascii="Arial Narrow" w:hAnsi="Arial Narrow" w:cs="Arial Narrow"/>
          <w:bCs/>
          <w:color w:val="000000"/>
          <w:sz w:val="26"/>
          <w:szCs w:val="26"/>
        </w:rPr>
        <w:t xml:space="preserve"> del incendio.</w:t>
      </w:r>
    </w:p>
    <w:p w:rsidR="00D13207" w:rsidRPr="00673510" w:rsidRDefault="00D13207">
      <w:pPr>
        <w:jc w:val="both"/>
        <w:rPr>
          <w:rFonts w:ascii="Arial Narrow" w:hAnsi="Arial Narrow"/>
          <w:sz w:val="26"/>
          <w:szCs w:val="26"/>
        </w:rPr>
      </w:pPr>
    </w:p>
    <w:p w:rsidR="00D13207" w:rsidRPr="00673510" w:rsidRDefault="00673510">
      <w:pPr>
        <w:jc w:val="both"/>
        <w:rPr>
          <w:rFonts w:ascii="Arial Narrow" w:hAnsi="Arial Narrow"/>
          <w:sz w:val="26"/>
          <w:szCs w:val="26"/>
        </w:rPr>
      </w:pPr>
      <w:r w:rsidRPr="00673510">
        <w:rPr>
          <w:rFonts w:ascii="Arial Narrow" w:hAnsi="Arial Narrow" w:cs="Arial Narrow"/>
          <w:bCs/>
          <w:color w:val="000000"/>
          <w:sz w:val="26"/>
          <w:szCs w:val="26"/>
        </w:rPr>
        <w:t>En el acto, que tuvo lugar en la Alcaldía, estuvo también presente e</w:t>
      </w:r>
      <w:r>
        <w:rPr>
          <w:rFonts w:ascii="Arial Narrow" w:hAnsi="Arial Narrow" w:cs="Arial Narrow"/>
          <w:bCs/>
          <w:color w:val="000000"/>
          <w:sz w:val="26"/>
          <w:szCs w:val="26"/>
        </w:rPr>
        <w:t>l alcalde de  la  mencionada ELA</w:t>
      </w:r>
      <w:r w:rsidRPr="00673510">
        <w:rPr>
          <w:rFonts w:ascii="Arial Narrow" w:hAnsi="Arial Narrow" w:cs="Arial Narrow"/>
          <w:bCs/>
          <w:color w:val="000000"/>
          <w:sz w:val="26"/>
          <w:szCs w:val="26"/>
        </w:rPr>
        <w:t>, Francisco Ardila, así como familia del homenajeado.</w:t>
      </w:r>
    </w:p>
    <w:p w:rsidR="00D13207" w:rsidRPr="00673510" w:rsidRDefault="00D13207">
      <w:pPr>
        <w:jc w:val="both"/>
        <w:rPr>
          <w:rFonts w:ascii="Arial Narrow" w:hAnsi="Arial Narrow"/>
          <w:sz w:val="26"/>
          <w:szCs w:val="26"/>
        </w:rPr>
      </w:pPr>
    </w:p>
    <w:p w:rsidR="00D13207" w:rsidRPr="00673510" w:rsidRDefault="00673510">
      <w:pPr>
        <w:jc w:val="both"/>
        <w:rPr>
          <w:rFonts w:ascii="Arial Narrow" w:hAnsi="Arial Narrow"/>
          <w:sz w:val="26"/>
          <w:szCs w:val="26"/>
        </w:rPr>
      </w:pPr>
      <w:r w:rsidRPr="00673510">
        <w:rPr>
          <w:rFonts w:ascii="Arial Narrow" w:hAnsi="Arial Narrow" w:cs="Arial Narrow"/>
          <w:bCs/>
          <w:color w:val="000000"/>
          <w:sz w:val="26"/>
          <w:szCs w:val="26"/>
        </w:rPr>
        <w:t>La regidora jerezana ha querido agradecer personalmente a F</w:t>
      </w:r>
      <w:r w:rsidRPr="00673510">
        <w:rPr>
          <w:rFonts w:ascii="Arial Narrow" w:hAnsi="Arial Narrow" w:cs="Arial Narrow"/>
          <w:bCs/>
          <w:color w:val="000000"/>
          <w:sz w:val="26"/>
          <w:szCs w:val="26"/>
        </w:rPr>
        <w:t xml:space="preserve">ernando García  su rápida colaboración que hizo que el trabajo de los bomberos fuese más fluido, ya que el fuego se produjo en una ladera con viviendas colindantes.  “Estamos seguros que su intervención poniendo a disposición  de los bomberos los medios a </w:t>
      </w:r>
      <w:r w:rsidRPr="00673510">
        <w:rPr>
          <w:rFonts w:ascii="Arial Narrow" w:hAnsi="Arial Narrow" w:cs="Arial Narrow"/>
          <w:bCs/>
          <w:color w:val="000000"/>
          <w:sz w:val="26"/>
          <w:szCs w:val="26"/>
        </w:rPr>
        <w:t>su alcance ayudó y mucho a las labores</w:t>
      </w:r>
      <w:r>
        <w:rPr>
          <w:rFonts w:ascii="Arial Narrow" w:hAnsi="Arial Narrow" w:cs="Arial Narrow"/>
          <w:bCs/>
          <w:color w:val="000000"/>
          <w:sz w:val="26"/>
          <w:szCs w:val="26"/>
        </w:rPr>
        <w:t xml:space="preserve"> de</w:t>
      </w:r>
      <w:r w:rsidRPr="00673510">
        <w:rPr>
          <w:rFonts w:ascii="Arial Narrow" w:hAnsi="Arial Narrow" w:cs="Arial Narrow"/>
          <w:bCs/>
          <w:color w:val="000000"/>
          <w:sz w:val="26"/>
          <w:szCs w:val="26"/>
        </w:rPr>
        <w:t xml:space="preserve"> extinción realizadas por los bomberos de Jerez que intervinieron. Asimismo, ha adelantado que el Gobierno  va a realizar las gestiones pertinentes para que le sea concedida una medalla de Protección Civil por su rápid</w:t>
      </w:r>
      <w:r w:rsidRPr="00673510">
        <w:rPr>
          <w:rFonts w:ascii="Arial Narrow" w:hAnsi="Arial Narrow" w:cs="Arial Narrow"/>
          <w:bCs/>
          <w:color w:val="000000"/>
          <w:sz w:val="26"/>
          <w:szCs w:val="26"/>
        </w:rPr>
        <w:t>a disposición y ayuda que sin, sin duda, evitó la propagación del fuego  y más daños</w:t>
      </w:r>
      <w:r>
        <w:rPr>
          <w:rFonts w:ascii="Arial Narrow" w:hAnsi="Arial Narrow" w:cs="Arial Narrow"/>
          <w:bCs/>
          <w:color w:val="000000"/>
          <w:sz w:val="26"/>
          <w:szCs w:val="26"/>
        </w:rPr>
        <w:t>”</w:t>
      </w:r>
      <w:r w:rsidRPr="00673510">
        <w:rPr>
          <w:rFonts w:ascii="Arial Narrow" w:hAnsi="Arial Narrow" w:cs="Arial Narrow"/>
          <w:bCs/>
          <w:color w:val="000000"/>
          <w:sz w:val="26"/>
          <w:szCs w:val="26"/>
        </w:rPr>
        <w:t xml:space="preserve">. </w:t>
      </w:r>
    </w:p>
    <w:p w:rsidR="00D13207" w:rsidRPr="00673510" w:rsidRDefault="00D13207">
      <w:pPr>
        <w:jc w:val="both"/>
        <w:rPr>
          <w:rFonts w:ascii="Arial Narrow" w:hAnsi="Arial Narrow"/>
          <w:sz w:val="26"/>
          <w:szCs w:val="26"/>
        </w:rPr>
      </w:pPr>
    </w:p>
    <w:p w:rsidR="00D13207" w:rsidRPr="00673510" w:rsidRDefault="00673510">
      <w:pPr>
        <w:jc w:val="both"/>
        <w:rPr>
          <w:rFonts w:ascii="Arial Narrow" w:hAnsi="Arial Narrow"/>
          <w:sz w:val="26"/>
          <w:szCs w:val="26"/>
        </w:rPr>
      </w:pPr>
      <w:r w:rsidRPr="00673510">
        <w:rPr>
          <w:rFonts w:ascii="Arial Narrow" w:hAnsi="Arial Narrow" w:cs="Arial Narrow"/>
          <w:bCs/>
          <w:color w:val="000000"/>
          <w:sz w:val="26"/>
          <w:szCs w:val="26"/>
        </w:rPr>
        <w:t>García-Pelayo también ha querido felicitar a los bomberos del Consorcio Provincial del parque de Jerez y a la Policía Local, por el trabajo efectuado en  el incendio de</w:t>
      </w:r>
      <w:r w:rsidRPr="00673510">
        <w:rPr>
          <w:rFonts w:ascii="Arial Narrow" w:hAnsi="Arial Narrow" w:cs="Arial Narrow"/>
          <w:bCs/>
          <w:color w:val="000000"/>
          <w:sz w:val="26"/>
          <w:szCs w:val="26"/>
        </w:rPr>
        <w:t xml:space="preserve"> </w:t>
      </w:r>
      <w:proofErr w:type="spellStart"/>
      <w:r w:rsidRPr="00673510">
        <w:rPr>
          <w:rFonts w:ascii="Arial Narrow" w:hAnsi="Arial Narrow" w:cs="Arial Narrow"/>
          <w:bCs/>
          <w:color w:val="000000"/>
          <w:sz w:val="26"/>
          <w:szCs w:val="26"/>
        </w:rPr>
        <w:t>Torrecera</w:t>
      </w:r>
      <w:proofErr w:type="spellEnd"/>
      <w:r w:rsidRPr="00673510">
        <w:rPr>
          <w:rFonts w:ascii="Arial Narrow" w:hAnsi="Arial Narrow" w:cs="Arial Narrow"/>
          <w:bCs/>
          <w:color w:val="000000"/>
          <w:sz w:val="26"/>
          <w:szCs w:val="26"/>
        </w:rPr>
        <w:t xml:space="preserve">  como en los que, desgraciadamente, han tenido lugar en la pro</w:t>
      </w:r>
      <w:r>
        <w:rPr>
          <w:rFonts w:ascii="Arial Narrow" w:hAnsi="Arial Narrow" w:cs="Arial Narrow"/>
          <w:bCs/>
          <w:color w:val="000000"/>
          <w:sz w:val="26"/>
          <w:szCs w:val="26"/>
        </w:rPr>
        <w:t>vincia esta temporada veraniega</w:t>
      </w:r>
      <w:r w:rsidRPr="00673510">
        <w:rPr>
          <w:rFonts w:ascii="Arial Narrow" w:hAnsi="Arial Narrow" w:cs="Arial Narrow"/>
          <w:bCs/>
          <w:color w:val="000000"/>
          <w:sz w:val="26"/>
          <w:szCs w:val="26"/>
        </w:rPr>
        <w:t xml:space="preserve">. </w:t>
      </w:r>
    </w:p>
    <w:p w:rsidR="00D13207" w:rsidRPr="00673510" w:rsidRDefault="00D13207">
      <w:pPr>
        <w:jc w:val="both"/>
        <w:rPr>
          <w:rFonts w:ascii="Arial Narrow" w:hAnsi="Arial Narrow"/>
          <w:sz w:val="26"/>
          <w:szCs w:val="26"/>
        </w:rPr>
      </w:pPr>
    </w:p>
    <w:p w:rsidR="00D13207" w:rsidRPr="00673510" w:rsidRDefault="00673510" w:rsidP="00673510">
      <w:pPr>
        <w:pStyle w:val="Textoindependiente"/>
        <w:spacing w:line="240" w:lineRule="auto"/>
        <w:jc w:val="both"/>
        <w:rPr>
          <w:rFonts w:ascii="Arial Narrow" w:hAnsi="Arial Narrow"/>
        </w:rPr>
      </w:pPr>
      <w:r w:rsidRPr="00673510">
        <w:rPr>
          <w:rFonts w:ascii="Arial Narrow" w:hAnsi="Arial Narrow" w:cs="Arial Narrow"/>
          <w:bCs/>
          <w:color w:val="000000"/>
          <w:sz w:val="26"/>
          <w:szCs w:val="26"/>
        </w:rPr>
        <w:t xml:space="preserve">El citado fuego, sofocado por los Bomberos del Consorcio Provincial del parque de Jerez y Sanlúcar, tuvo lugar  en un </w:t>
      </w:r>
      <w:r w:rsidRPr="00673510">
        <w:rPr>
          <w:rFonts w:ascii="Arial Narrow" w:hAnsi="Arial Narrow" w:cs="Arial Narrow"/>
          <w:color w:val="000000"/>
          <w:sz w:val="26"/>
          <w:szCs w:val="26"/>
        </w:rPr>
        <w:t>p</w:t>
      </w:r>
      <w:r w:rsidRPr="00673510">
        <w:rPr>
          <w:rStyle w:val="Textoennegrita"/>
          <w:rFonts w:ascii="Arial Narrow" w:hAnsi="Arial Narrow" w:cs="Arial Narrow"/>
          <w:b w:val="0"/>
          <w:bCs w:val="0"/>
          <w:color w:val="000000"/>
          <w:sz w:val="26"/>
          <w:szCs w:val="26"/>
        </w:rPr>
        <w:t xml:space="preserve">inar de pedanía de </w:t>
      </w:r>
      <w:proofErr w:type="spellStart"/>
      <w:r w:rsidRPr="00673510">
        <w:rPr>
          <w:rStyle w:val="Textoennegrita"/>
          <w:rFonts w:ascii="Arial Narrow" w:hAnsi="Arial Narrow" w:cs="Arial Narrow"/>
          <w:b w:val="0"/>
          <w:bCs w:val="0"/>
          <w:color w:val="000000"/>
          <w:sz w:val="26"/>
          <w:szCs w:val="26"/>
        </w:rPr>
        <w:t>Torrecera</w:t>
      </w:r>
      <w:proofErr w:type="spellEnd"/>
      <w:r w:rsidRPr="00673510">
        <w:rPr>
          <w:rStyle w:val="Textoennegrita"/>
          <w:rFonts w:ascii="Arial Narrow" w:hAnsi="Arial Narrow" w:cs="Arial Narrow"/>
          <w:b w:val="0"/>
          <w:bCs w:val="0"/>
          <w:color w:val="000000"/>
          <w:sz w:val="26"/>
          <w:szCs w:val="26"/>
        </w:rPr>
        <w:t xml:space="preserve"> Baja</w:t>
      </w:r>
      <w:r w:rsidRPr="00673510">
        <w:rPr>
          <w:rFonts w:ascii="Arial Narrow" w:hAnsi="Arial Narrow" w:cs="Arial Narrow"/>
          <w:color w:val="000000"/>
          <w:sz w:val="26"/>
          <w:szCs w:val="26"/>
        </w:rPr>
        <w:t xml:space="preserve">. </w:t>
      </w:r>
      <w:r w:rsidRPr="00673510">
        <w:rPr>
          <w:rFonts w:ascii="Arial Narrow" w:hAnsi="Arial Narrow" w:cs="Arial Narrow"/>
          <w:bCs/>
          <w:color w:val="000000"/>
          <w:sz w:val="26"/>
          <w:szCs w:val="26"/>
        </w:rPr>
        <w:t xml:space="preserve"> Este vecino colaboró poniendo a disposición de los bomberos un camión  cuba que repostaba en un pozo próximo por lo que  facilitó mucho el trabajo de los bomberos. La superficie afectada fue es de unas </w:t>
      </w:r>
      <w:r w:rsidRPr="00673510">
        <w:rPr>
          <w:rStyle w:val="Textoennegrita"/>
          <w:rFonts w:ascii="Arial Narrow" w:hAnsi="Arial Narrow" w:cs="Arial Narrow"/>
          <w:b w:val="0"/>
          <w:bCs w:val="0"/>
          <w:color w:val="000000"/>
          <w:sz w:val="26"/>
          <w:szCs w:val="26"/>
        </w:rPr>
        <w:t xml:space="preserve">6 hectáreas y no hubo daños personales. </w:t>
      </w:r>
      <w:bookmarkStart w:id="0" w:name="_GoBack"/>
      <w:bookmarkEnd w:id="0"/>
    </w:p>
    <w:sectPr w:rsidR="00D13207" w:rsidRPr="00673510">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3510">
      <w:r>
        <w:separator/>
      </w:r>
    </w:p>
  </w:endnote>
  <w:endnote w:type="continuationSeparator" w:id="0">
    <w:p w:rsidR="00000000" w:rsidRDefault="0067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07" w:rsidRDefault="00D13207">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3510">
      <w:r>
        <w:separator/>
      </w:r>
    </w:p>
  </w:footnote>
  <w:footnote w:type="continuationSeparator" w:id="0">
    <w:p w:rsidR="00000000" w:rsidRDefault="0067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07" w:rsidRDefault="00673510">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07"/>
    <w:rsid w:val="00673510"/>
    <w:rsid w:val="00D132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EDBE5-2236-47BD-A71A-25E4E935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styleId="Textoennegrita">
    <w:name w:val="Strong"/>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353</Words>
  <Characters>1942</Characters>
  <Application>Microsoft Office Word</Application>
  <DocSecurity>0</DocSecurity>
  <Lines>16</Lines>
  <Paragraphs>4</Paragraphs>
  <ScaleCrop>false</ScaleCrop>
  <Company>HP</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2023-05-05T13:26:00Z</cp:lastPrinted>
  <dcterms:created xsi:type="dcterms:W3CDTF">2023-08-08T10:55:00Z</dcterms:created>
  <dcterms:modified xsi:type="dcterms:W3CDTF">2023-08-29T12:00:00Z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